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</w:pPr>
      <w:r>
        <w:t xml:space="preserve"> </w:t>
      </w:r>
      <w:r>
        <w:drawing>
          <wp:inline distT="0" distB="0" distL="0" distR="0">
            <wp:extent cx="641985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9"/>
      </w:pPr>
    </w:p>
    <w:p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4"/>
        <w:ind w:firstLine="851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pStyle w:val="3"/>
        <w:ind w:firstLine="709"/>
        <w:jc w:val="right"/>
      </w:pPr>
    </w:p>
    <w:p>
      <w:pPr>
        <w:pStyle w:val="2"/>
        <w:ind w:firstLine="709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>
      <w:pPr>
        <w:ind w:firstLine="709"/>
        <w:jc w:val="right"/>
        <w:rPr>
          <w:b/>
        </w:rPr>
      </w:pPr>
      <w:r>
        <w:rPr>
          <w:b/>
        </w:rPr>
        <w:t>ПРОЕКТ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</w:t>
      </w:r>
    </w:p>
    <w:p>
      <w:pPr>
        <w:pStyle w:val="2"/>
        <w:ind w:firstLine="709"/>
        <w:rPr>
          <w:szCs w:val="28"/>
        </w:rPr>
      </w:pPr>
      <w:r>
        <w:rPr>
          <w:szCs w:val="28"/>
        </w:rPr>
        <w:t>ПОСТАНОВЛЕНИЕ</w:t>
      </w:r>
    </w:p>
    <w:p>
      <w:pPr>
        <w:ind w:firstLine="709"/>
        <w:jc w:val="center"/>
      </w:pPr>
    </w:p>
    <w:p>
      <w:pPr>
        <w:pStyle w:val="12"/>
        <w:ind w:firstLine="709"/>
        <w:jc w:val="both"/>
      </w:pPr>
      <w:r>
        <w:t xml:space="preserve">от    ________   2022 года                                                                                      №  </w:t>
      </w:r>
    </w:p>
    <w:p>
      <w:pPr>
        <w:pStyle w:val="12"/>
        <w:ind w:firstLine="709"/>
      </w:pPr>
    </w:p>
    <w:p>
      <w:pPr>
        <w:pStyle w:val="12"/>
        <w:ind w:firstLine="709"/>
      </w:pPr>
    </w:p>
    <w:p>
      <w:pPr>
        <w:ind w:firstLine="709"/>
        <w:jc w:val="center"/>
        <w:rPr>
          <w:b/>
        </w:rPr>
      </w:pPr>
      <w:r>
        <w:rPr>
          <w:b/>
        </w:rPr>
        <w:t>О внесении изменени</w:t>
      </w:r>
      <w:r>
        <w:rPr>
          <w:b/>
          <w:lang w:val="ru-RU"/>
        </w:rPr>
        <w:t>я</w:t>
      </w:r>
      <w:r>
        <w:rPr>
          <w:b/>
        </w:rPr>
        <w:t xml:space="preserve"> в приложение к  постановлению администрации Белоярского района от   </w:t>
      </w:r>
      <w:r>
        <w:rPr>
          <w:rFonts w:hint="default"/>
          <w:b/>
          <w:lang w:val="ru-RU"/>
        </w:rPr>
        <w:t>26</w:t>
      </w:r>
      <w:r>
        <w:rPr>
          <w:b/>
        </w:rPr>
        <w:t xml:space="preserve"> </w:t>
      </w:r>
      <w:r>
        <w:rPr>
          <w:b/>
          <w:lang w:val="ru-RU"/>
        </w:rPr>
        <w:t>января</w:t>
      </w:r>
      <w:r>
        <w:rPr>
          <w:b/>
        </w:rPr>
        <w:t xml:space="preserve">   202</w:t>
      </w:r>
      <w:r>
        <w:rPr>
          <w:rFonts w:hint="default"/>
          <w:b/>
          <w:lang w:val="ru-RU"/>
        </w:rPr>
        <w:t>3</w:t>
      </w:r>
      <w:r>
        <w:rPr>
          <w:b/>
        </w:rPr>
        <w:t xml:space="preserve"> года № </w:t>
      </w:r>
      <w:r>
        <w:rPr>
          <w:rFonts w:hint="default"/>
          <w:b/>
          <w:lang w:val="ru-RU"/>
        </w:rPr>
        <w:t>3</w:t>
      </w:r>
      <w:r>
        <w:rPr>
          <w:b/>
        </w:rPr>
        <w:t>2</w:t>
      </w:r>
    </w:p>
    <w:p>
      <w:pPr>
        <w:ind w:firstLine="709"/>
        <w:jc w:val="center"/>
      </w:pPr>
    </w:p>
    <w:p>
      <w:pPr>
        <w:ind w:firstLine="709"/>
        <w:jc w:val="both"/>
      </w:pPr>
      <w:r>
        <w:t>П о с т а н о в л я ю:</w:t>
      </w:r>
    </w:p>
    <w:p>
      <w:pPr>
        <w:ind w:firstLine="708" w:firstLineChars="0"/>
        <w:jc w:val="both"/>
        <w:rPr>
          <w:rFonts w:hint="default"/>
          <w:b w:val="0"/>
          <w:bCs w:val="0"/>
          <w:lang w:val="ru-RU"/>
        </w:rPr>
      </w:pPr>
      <w:r>
        <w:rPr>
          <w:b w:val="0"/>
          <w:bCs w:val="0"/>
        </w:rPr>
        <w:t xml:space="preserve">Внести в приложение  </w:t>
      </w:r>
      <w:r>
        <w:rPr>
          <w:rFonts w:hint="default"/>
          <w:b w:val="0"/>
          <w:bCs w:val="0"/>
          <w:lang w:val="ru-RU"/>
        </w:rPr>
        <w:t>«</w:t>
      </w:r>
      <w:r>
        <w:rPr>
          <w:b w:val="0"/>
          <w:bCs w:val="0"/>
        </w:rPr>
        <w:t>Поряд</w:t>
      </w:r>
      <w:r>
        <w:rPr>
          <w:b w:val="0"/>
          <w:bCs w:val="0"/>
          <w:lang w:val="ru-RU"/>
        </w:rPr>
        <w:t>ок</w:t>
      </w:r>
      <w:r>
        <w:rPr>
          <w:b w:val="0"/>
          <w:bCs w:val="0"/>
        </w:rPr>
        <w:t xml:space="preserve">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предпринимателям, физическим лицам в целях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>возмещения  затрат на приобретение кормов в связи с производством (реализацией) сельскохозяйственной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 xml:space="preserve"> 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>продукции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 xml:space="preserve"> в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 xml:space="preserve"> 2023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 xml:space="preserve"> году</w:t>
      </w:r>
      <w:r>
        <w:rPr>
          <w:rFonts w:hint="default"/>
          <w:b w:val="0"/>
          <w:bCs w:val="0"/>
          <w:lang w:val="ru-RU"/>
        </w:rPr>
        <w:t xml:space="preserve">»   </w:t>
      </w:r>
      <w:r>
        <w:rPr>
          <w:b w:val="0"/>
          <w:bCs w:val="0"/>
        </w:rPr>
        <w:t xml:space="preserve"> (далее – Порядок)</w:t>
      </w:r>
      <w:r>
        <w:rPr>
          <w:rFonts w:hint="default"/>
          <w:b w:val="0"/>
          <w:bCs w:val="0"/>
          <w:lang w:val="ru-RU"/>
        </w:rPr>
        <w:t xml:space="preserve">     </w:t>
      </w:r>
      <w:r>
        <w:rPr>
          <w:b w:val="0"/>
          <w:bCs w:val="0"/>
        </w:rPr>
        <w:t xml:space="preserve"> к постановлению</w:t>
      </w:r>
    </w:p>
    <w:p>
      <w:pPr>
        <w:jc w:val="both"/>
        <w:rPr>
          <w:rFonts w:hint="default"/>
          <w:b w:val="0"/>
          <w:bCs w:val="0"/>
          <w:lang w:val="ru-RU"/>
        </w:rPr>
      </w:pPr>
      <w:r>
        <w:rPr>
          <w:b w:val="0"/>
          <w:bCs w:val="0"/>
        </w:rPr>
        <w:t xml:space="preserve">администрации Белоярского района от </w:t>
      </w:r>
      <w:r>
        <w:rPr>
          <w:rFonts w:hint="default"/>
          <w:b w:val="0"/>
          <w:bCs w:val="0"/>
          <w:lang w:val="ru-RU"/>
        </w:rPr>
        <w:t xml:space="preserve">26 января </w:t>
      </w:r>
      <w:r>
        <w:rPr>
          <w:b w:val="0"/>
          <w:bCs w:val="0"/>
        </w:rPr>
        <w:t xml:space="preserve"> 202</w:t>
      </w:r>
      <w:r>
        <w:rPr>
          <w:rFonts w:hint="default"/>
          <w:b w:val="0"/>
          <w:bCs w:val="0"/>
          <w:lang w:val="ru-RU"/>
        </w:rPr>
        <w:t>3</w:t>
      </w:r>
      <w:r>
        <w:rPr>
          <w:b w:val="0"/>
          <w:bCs w:val="0"/>
        </w:rPr>
        <w:t xml:space="preserve"> года № </w:t>
      </w:r>
      <w:r>
        <w:rPr>
          <w:rFonts w:hint="default"/>
          <w:b w:val="0"/>
          <w:bCs w:val="0"/>
          <w:lang w:val="ru-RU"/>
        </w:rPr>
        <w:t>3</w:t>
      </w:r>
      <w:r>
        <w:rPr>
          <w:b w:val="0"/>
          <w:bCs w:val="0"/>
        </w:rPr>
        <w:t xml:space="preserve">2 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>«О Порядке предоставления субсидий за счет средств бюджета Белоярского района юридическим лицам (за исключением государственных (муниципальных) учреждений), индивидуальным предпринимателям, физическим лицам в целях</w:t>
      </w:r>
      <w:r>
        <w:rPr>
          <w:rFonts w:hint="default"/>
          <w:b w:val="0"/>
          <w:bCs w:val="0"/>
          <w:lang w:val="ru-RU"/>
        </w:rPr>
        <w:t xml:space="preserve"> </w:t>
      </w:r>
      <w:r>
        <w:rPr>
          <w:b w:val="0"/>
          <w:bCs w:val="0"/>
        </w:rPr>
        <w:t>возмещения  затрат на приобретение кормов в связи с производством (реализацией) сельскохозяйственной продукции в 2023 году</w:t>
      </w:r>
      <w:r>
        <w:rPr>
          <w:rFonts w:hint="default"/>
          <w:b w:val="0"/>
          <w:bCs w:val="0"/>
          <w:lang w:val="ru-RU"/>
        </w:rPr>
        <w:t>» следующие изменения:</w:t>
      </w:r>
    </w:p>
    <w:p>
      <w:pPr>
        <w:numPr>
          <w:numId w:val="0"/>
        </w:numPr>
        <w:autoSpaceDE w:val="0"/>
        <w:autoSpaceDN w:val="0"/>
        <w:adjustRightInd w:val="0"/>
        <w:jc w:val="both"/>
        <w:rPr>
          <w:rFonts w:eastAsia="Calibri"/>
          <w:lang w:eastAsia="en-US"/>
        </w:rPr>
      </w:pPr>
      <w:r>
        <w:t xml:space="preserve">           1) в</w:t>
      </w:r>
      <w:r>
        <w:rPr>
          <w:rFonts w:eastAsia="Calibri"/>
          <w:lang w:eastAsia="en-US"/>
        </w:rPr>
        <w:t xml:space="preserve"> разделе  </w:t>
      </w:r>
      <w:r>
        <w:rPr>
          <w:rFonts w:eastAsia="Calibri"/>
          <w:lang w:val="en-US" w:eastAsia="en-US"/>
        </w:rPr>
        <w:t>I</w:t>
      </w:r>
      <w:r>
        <w:rPr>
          <w:rFonts w:hint="default" w:eastAsia="Calibri"/>
          <w:lang w:val="en-US" w:eastAsia="en-US"/>
        </w:rPr>
        <w:t>I</w:t>
      </w:r>
      <w:r>
        <w:rPr>
          <w:rFonts w:eastAsia="Calibri"/>
          <w:lang w:eastAsia="en-US"/>
        </w:rPr>
        <w:t xml:space="preserve">  «Условия и порядок предоставления субсидий»:</w:t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а)  </w:t>
      </w:r>
      <w:r>
        <w:rPr>
          <w:rFonts w:eastAsia="Calibri"/>
          <w:lang w:val="ru-RU" w:eastAsia="en-US"/>
        </w:rPr>
        <w:t>подпункт</w:t>
      </w:r>
      <w:r>
        <w:rPr>
          <w:rFonts w:eastAsia="Calibri"/>
          <w:lang w:eastAsia="en-US"/>
        </w:rPr>
        <w:t xml:space="preserve"> </w:t>
      </w:r>
      <w:r>
        <w:rPr>
          <w:rFonts w:eastAsia="Calibri"/>
          <w:lang w:val="ru-RU" w:eastAsia="en-US"/>
        </w:rPr>
        <w:t>четыре</w:t>
      </w:r>
      <w:bookmarkStart w:id="0" w:name="_GoBack"/>
      <w:bookmarkEnd w:id="0"/>
      <w:r>
        <w:rPr>
          <w:rFonts w:hint="default" w:eastAsia="Calibri"/>
          <w:lang w:val="ru-RU" w:eastAsia="en-US"/>
        </w:rPr>
        <w:t xml:space="preserve"> подпункта 2.2.2.</w:t>
      </w:r>
      <w:r>
        <w:rPr>
          <w:rFonts w:eastAsia="Calibri"/>
          <w:lang w:eastAsia="en-US"/>
        </w:rPr>
        <w:t xml:space="preserve"> пункта </w:t>
      </w:r>
      <w:r>
        <w:rPr>
          <w:rFonts w:hint="default" w:eastAsia="Calibri"/>
          <w:lang w:val="ru-RU" w:eastAsia="en-US"/>
        </w:rPr>
        <w:t>2</w:t>
      </w:r>
      <w:r>
        <w:rPr>
          <w:rFonts w:eastAsia="Calibri"/>
          <w:lang w:eastAsia="en-US"/>
        </w:rPr>
        <w:t>.</w:t>
      </w:r>
      <w:r>
        <w:rPr>
          <w:rFonts w:hint="default" w:eastAsia="Calibri"/>
          <w:lang w:val="ru-RU" w:eastAsia="en-US"/>
        </w:rPr>
        <w:t xml:space="preserve">2 </w:t>
      </w:r>
      <w:r>
        <w:rPr>
          <w:rFonts w:eastAsia="Calibri"/>
          <w:lang w:eastAsia="en-US"/>
        </w:rPr>
        <w:t>признать утратившим силу :</w:t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б)</w:t>
      </w:r>
      <w:r>
        <w:rPr>
          <w:rFonts w:hint="default" w:eastAsia="Calibri"/>
          <w:lang w:val="ru-RU" w:eastAsia="en-US"/>
        </w:rPr>
        <w:t xml:space="preserve"> </w:t>
      </w:r>
      <w:r>
        <w:rPr>
          <w:rFonts w:eastAsia="Calibri"/>
          <w:lang w:eastAsia="en-US"/>
        </w:rPr>
        <w:t xml:space="preserve">абзац </w:t>
      </w:r>
      <w:r>
        <w:rPr>
          <w:rFonts w:eastAsia="Calibri"/>
          <w:lang w:val="ru-RU" w:eastAsia="en-US"/>
        </w:rPr>
        <w:t>одиннадцатый</w:t>
      </w:r>
      <w:r>
        <w:rPr>
          <w:rFonts w:hint="default" w:eastAsia="Calibri"/>
          <w:lang w:val="ru-RU" w:eastAsia="en-US"/>
        </w:rPr>
        <w:t xml:space="preserve"> </w:t>
      </w:r>
      <w:r>
        <w:rPr>
          <w:rFonts w:eastAsia="Calibri"/>
          <w:lang w:eastAsia="en-US"/>
        </w:rPr>
        <w:t xml:space="preserve"> пункта </w:t>
      </w:r>
      <w:r>
        <w:rPr>
          <w:rFonts w:hint="default" w:eastAsia="Calibri"/>
          <w:lang w:val="ru-RU" w:eastAsia="en-US"/>
        </w:rPr>
        <w:t>2</w:t>
      </w:r>
      <w:r>
        <w:rPr>
          <w:rFonts w:eastAsia="Calibri"/>
          <w:lang w:eastAsia="en-US"/>
        </w:rPr>
        <w:t>.</w:t>
      </w:r>
      <w:r>
        <w:rPr>
          <w:rFonts w:hint="default" w:eastAsia="Calibri"/>
          <w:lang w:val="ru-RU" w:eastAsia="en-US"/>
        </w:rPr>
        <w:t xml:space="preserve">3 </w:t>
      </w:r>
      <w:r>
        <w:rPr>
          <w:rFonts w:eastAsia="Calibri"/>
          <w:lang w:eastAsia="en-US"/>
        </w:rPr>
        <w:t xml:space="preserve">признать утратившим силу </w:t>
      </w:r>
    </w:p>
    <w:p>
      <w:pPr>
        <w:numPr>
          <w:ilvl w:val="0"/>
          <w:numId w:val="1"/>
        </w:numPr>
        <w:ind w:left="720" w:leftChars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в разделе  </w:t>
      </w:r>
      <w:r>
        <w:rPr>
          <w:rFonts w:eastAsia="Calibri"/>
          <w:lang w:val="en-US" w:eastAsia="en-US"/>
        </w:rPr>
        <w:t>II</w:t>
      </w:r>
      <w:r>
        <w:rPr>
          <w:rFonts w:hint="default" w:eastAsia="Calibri"/>
          <w:lang w:val="en-US" w:eastAsia="en-US"/>
        </w:rPr>
        <w:t>I</w:t>
      </w:r>
      <w:r>
        <w:rPr>
          <w:rFonts w:eastAsia="Calibri"/>
          <w:lang w:eastAsia="en-US"/>
        </w:rPr>
        <w:t xml:space="preserve">  «</w:t>
      </w:r>
      <w:r>
        <w:rPr>
          <w:rFonts w:hint="default" w:eastAsia="Calibri"/>
          <w:lang w:val="ru-RU" w:eastAsia="en-US"/>
        </w:rPr>
        <w:t>Требования к отчетности</w:t>
      </w:r>
      <w:r>
        <w:rPr>
          <w:rFonts w:eastAsia="Calibri"/>
          <w:lang w:eastAsia="en-US"/>
        </w:rPr>
        <w:t>»:</w:t>
      </w:r>
    </w:p>
    <w:p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           а) </w:t>
      </w:r>
      <w:r>
        <w:rPr>
          <w:rFonts w:eastAsia="Calibri"/>
          <w:lang w:val="ru-RU" w:eastAsia="en-US"/>
        </w:rPr>
        <w:t>пункт</w:t>
      </w:r>
      <w:r>
        <w:rPr>
          <w:rFonts w:hint="default" w:eastAsia="Calibri"/>
          <w:lang w:val="ru-RU" w:eastAsia="en-US"/>
        </w:rPr>
        <w:t xml:space="preserve"> 3.2. «Сроки предоставления отчетности» </w:t>
      </w:r>
      <w:r>
        <w:rPr>
          <w:rFonts w:eastAsia="Calibri"/>
          <w:lang w:eastAsia="en-US"/>
        </w:rPr>
        <w:t xml:space="preserve">признать утратившим силу: </w:t>
      </w:r>
    </w:p>
    <w:p>
      <w:pPr>
        <w:pStyle w:val="18"/>
        <w:widowControl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>
      <w:pPr>
        <w:ind w:firstLine="709"/>
        <w:jc w:val="both"/>
      </w:pPr>
      <w:r>
        <w:t xml:space="preserve">3. Настоящее постановление вступает в силу после его официального опубликования. </w:t>
      </w:r>
    </w:p>
    <w:p>
      <w:pPr>
        <w:ind w:firstLine="709"/>
        <w:jc w:val="both"/>
      </w:pPr>
      <w:r>
        <w:t>4. Контроль за выполнением постановления возложить на заместителя главы Белоярского района Ващука В.А.</w:t>
      </w:r>
    </w:p>
    <w:p>
      <w:pPr>
        <w:ind w:firstLine="709"/>
        <w:jc w:val="both"/>
      </w:pPr>
    </w:p>
    <w:p>
      <w:pPr>
        <w:ind w:firstLine="709"/>
        <w:jc w:val="both"/>
      </w:pPr>
    </w:p>
    <w:p>
      <w:pPr>
        <w:ind w:firstLine="709"/>
        <w:jc w:val="both"/>
      </w:pPr>
      <w:r>
        <w:t xml:space="preserve">  </w:t>
      </w:r>
    </w:p>
    <w:p>
      <w:pPr>
        <w:jc w:val="both"/>
        <w:rPr>
          <w:rFonts w:hint="default"/>
          <w:lang w:val="ru-RU"/>
        </w:rPr>
      </w:pPr>
      <w:r>
        <w:rPr>
          <w:lang w:val="ru-RU"/>
        </w:rPr>
        <w:t>Г</w:t>
      </w:r>
      <w:r>
        <w:t>лав</w:t>
      </w:r>
      <w:r>
        <w:rPr>
          <w:lang w:val="ru-RU"/>
        </w:rPr>
        <w:t>а</w:t>
      </w:r>
      <w:r>
        <w:t xml:space="preserve"> Белоярского района                                                                                     </w:t>
      </w:r>
      <w:r>
        <w:rPr>
          <w:lang w:val="ru-RU"/>
        </w:rPr>
        <w:t>С</w:t>
      </w:r>
      <w:r>
        <w:rPr>
          <w:rFonts w:hint="default"/>
          <w:lang w:val="ru-RU"/>
        </w:rPr>
        <w:t>.П.Маненков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headerReference r:id="rId3" w:type="default"/>
      <w:headerReference r:id="rId4" w:type="even"/>
      <w:pgSz w:w="11906" w:h="16838"/>
      <w:pgMar w:top="993" w:right="851" w:bottom="28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19E58A4"/>
    <w:multiLevelType w:val="singleLevel"/>
    <w:tmpl w:val="919E58A4"/>
    <w:lvl w:ilvl="0" w:tentative="0">
      <w:start w:val="3"/>
      <w:numFmt w:val="decimal"/>
      <w:suff w:val="space"/>
      <w:lvlText w:val="%1)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5E"/>
    <w:rsid w:val="00002E2B"/>
    <w:rsid w:val="0000356D"/>
    <w:rsid w:val="00003B02"/>
    <w:rsid w:val="00003D17"/>
    <w:rsid w:val="00007FEB"/>
    <w:rsid w:val="000136F1"/>
    <w:rsid w:val="000217DD"/>
    <w:rsid w:val="000258B6"/>
    <w:rsid w:val="000270F5"/>
    <w:rsid w:val="00027966"/>
    <w:rsid w:val="000300C7"/>
    <w:rsid w:val="0003083B"/>
    <w:rsid w:val="00030946"/>
    <w:rsid w:val="000326ED"/>
    <w:rsid w:val="000346CA"/>
    <w:rsid w:val="00034DBB"/>
    <w:rsid w:val="00041688"/>
    <w:rsid w:val="0004321D"/>
    <w:rsid w:val="0005010E"/>
    <w:rsid w:val="00051169"/>
    <w:rsid w:val="0005189C"/>
    <w:rsid w:val="000535B1"/>
    <w:rsid w:val="00053779"/>
    <w:rsid w:val="000565A8"/>
    <w:rsid w:val="00057ACA"/>
    <w:rsid w:val="00061752"/>
    <w:rsid w:val="00062C83"/>
    <w:rsid w:val="00064E64"/>
    <w:rsid w:val="0007189D"/>
    <w:rsid w:val="000726A3"/>
    <w:rsid w:val="00076262"/>
    <w:rsid w:val="00077A75"/>
    <w:rsid w:val="00081109"/>
    <w:rsid w:val="00081EE2"/>
    <w:rsid w:val="00085012"/>
    <w:rsid w:val="00087D73"/>
    <w:rsid w:val="00090328"/>
    <w:rsid w:val="00094FE5"/>
    <w:rsid w:val="00097E9C"/>
    <w:rsid w:val="000A0883"/>
    <w:rsid w:val="000A7879"/>
    <w:rsid w:val="000A7DF9"/>
    <w:rsid w:val="000B0719"/>
    <w:rsid w:val="000B2350"/>
    <w:rsid w:val="000B30B7"/>
    <w:rsid w:val="000B76F8"/>
    <w:rsid w:val="000B7973"/>
    <w:rsid w:val="000C16FA"/>
    <w:rsid w:val="000C18EC"/>
    <w:rsid w:val="000C3E7A"/>
    <w:rsid w:val="000C4244"/>
    <w:rsid w:val="000C4D7A"/>
    <w:rsid w:val="000C693C"/>
    <w:rsid w:val="000D2DE5"/>
    <w:rsid w:val="000D340A"/>
    <w:rsid w:val="000D4A9B"/>
    <w:rsid w:val="000D56F2"/>
    <w:rsid w:val="000D577B"/>
    <w:rsid w:val="000D6556"/>
    <w:rsid w:val="000E2C83"/>
    <w:rsid w:val="000E337C"/>
    <w:rsid w:val="000E42EB"/>
    <w:rsid w:val="000E502D"/>
    <w:rsid w:val="000E6BBC"/>
    <w:rsid w:val="000F1798"/>
    <w:rsid w:val="000F445F"/>
    <w:rsid w:val="000F6508"/>
    <w:rsid w:val="000F6E37"/>
    <w:rsid w:val="00100A41"/>
    <w:rsid w:val="001058EC"/>
    <w:rsid w:val="00120652"/>
    <w:rsid w:val="00120BE2"/>
    <w:rsid w:val="00121F59"/>
    <w:rsid w:val="00123CDA"/>
    <w:rsid w:val="00124D4C"/>
    <w:rsid w:val="00126358"/>
    <w:rsid w:val="00132356"/>
    <w:rsid w:val="0013413A"/>
    <w:rsid w:val="0013667B"/>
    <w:rsid w:val="00141CBB"/>
    <w:rsid w:val="00143814"/>
    <w:rsid w:val="00143AE5"/>
    <w:rsid w:val="00144F9D"/>
    <w:rsid w:val="00146F41"/>
    <w:rsid w:val="0015165D"/>
    <w:rsid w:val="001549E2"/>
    <w:rsid w:val="00163702"/>
    <w:rsid w:val="00163972"/>
    <w:rsid w:val="00164FEB"/>
    <w:rsid w:val="00165334"/>
    <w:rsid w:val="00170BFA"/>
    <w:rsid w:val="00172A27"/>
    <w:rsid w:val="00173238"/>
    <w:rsid w:val="00174D96"/>
    <w:rsid w:val="00175BF9"/>
    <w:rsid w:val="00182154"/>
    <w:rsid w:val="00186FE8"/>
    <w:rsid w:val="001911C6"/>
    <w:rsid w:val="00191661"/>
    <w:rsid w:val="00191C45"/>
    <w:rsid w:val="00192286"/>
    <w:rsid w:val="00193855"/>
    <w:rsid w:val="00193E78"/>
    <w:rsid w:val="0019424F"/>
    <w:rsid w:val="00194439"/>
    <w:rsid w:val="00195026"/>
    <w:rsid w:val="001967A9"/>
    <w:rsid w:val="001967F5"/>
    <w:rsid w:val="00196B5A"/>
    <w:rsid w:val="001978E1"/>
    <w:rsid w:val="001A0A84"/>
    <w:rsid w:val="001A2D42"/>
    <w:rsid w:val="001A3FED"/>
    <w:rsid w:val="001B0601"/>
    <w:rsid w:val="001B0D1B"/>
    <w:rsid w:val="001B116D"/>
    <w:rsid w:val="001B15B4"/>
    <w:rsid w:val="001B185A"/>
    <w:rsid w:val="001C1556"/>
    <w:rsid w:val="001C1F35"/>
    <w:rsid w:val="001C1FF9"/>
    <w:rsid w:val="001C2E50"/>
    <w:rsid w:val="001C78AE"/>
    <w:rsid w:val="001D2A89"/>
    <w:rsid w:val="001D4CB1"/>
    <w:rsid w:val="001D5336"/>
    <w:rsid w:val="001D5DE8"/>
    <w:rsid w:val="001D6A64"/>
    <w:rsid w:val="001D6D0C"/>
    <w:rsid w:val="001D75C0"/>
    <w:rsid w:val="001E54FA"/>
    <w:rsid w:val="001E68E7"/>
    <w:rsid w:val="001F7CAD"/>
    <w:rsid w:val="00200F02"/>
    <w:rsid w:val="00201551"/>
    <w:rsid w:val="0020234C"/>
    <w:rsid w:val="0021351E"/>
    <w:rsid w:val="00213703"/>
    <w:rsid w:val="00217710"/>
    <w:rsid w:val="00221C17"/>
    <w:rsid w:val="002318E7"/>
    <w:rsid w:val="00236181"/>
    <w:rsid w:val="00240B75"/>
    <w:rsid w:val="00247FB0"/>
    <w:rsid w:val="00254548"/>
    <w:rsid w:val="00254CF1"/>
    <w:rsid w:val="00257A0E"/>
    <w:rsid w:val="00260FC9"/>
    <w:rsid w:val="00265C6A"/>
    <w:rsid w:val="00272B98"/>
    <w:rsid w:val="00274E73"/>
    <w:rsid w:val="002763D7"/>
    <w:rsid w:val="00283BC9"/>
    <w:rsid w:val="00284B1E"/>
    <w:rsid w:val="00287555"/>
    <w:rsid w:val="002876B9"/>
    <w:rsid w:val="00287B57"/>
    <w:rsid w:val="00291786"/>
    <w:rsid w:val="00296E64"/>
    <w:rsid w:val="002A0B1C"/>
    <w:rsid w:val="002A6366"/>
    <w:rsid w:val="002B4A6A"/>
    <w:rsid w:val="002B7608"/>
    <w:rsid w:val="002C22BE"/>
    <w:rsid w:val="002C3A6F"/>
    <w:rsid w:val="002C747E"/>
    <w:rsid w:val="002D1991"/>
    <w:rsid w:val="002D1DD2"/>
    <w:rsid w:val="002D203F"/>
    <w:rsid w:val="002D4AF1"/>
    <w:rsid w:val="002D4D6E"/>
    <w:rsid w:val="002D60A8"/>
    <w:rsid w:val="002E07FF"/>
    <w:rsid w:val="002E2AB6"/>
    <w:rsid w:val="002E3946"/>
    <w:rsid w:val="002E5C4D"/>
    <w:rsid w:val="002F599A"/>
    <w:rsid w:val="00302DD3"/>
    <w:rsid w:val="003031A1"/>
    <w:rsid w:val="00303853"/>
    <w:rsid w:val="003075C7"/>
    <w:rsid w:val="0031355E"/>
    <w:rsid w:val="00313739"/>
    <w:rsid w:val="00315574"/>
    <w:rsid w:val="00315A1D"/>
    <w:rsid w:val="00317508"/>
    <w:rsid w:val="0032523A"/>
    <w:rsid w:val="00327FDE"/>
    <w:rsid w:val="00330A2F"/>
    <w:rsid w:val="00332E0B"/>
    <w:rsid w:val="003340E9"/>
    <w:rsid w:val="003345D6"/>
    <w:rsid w:val="00335FBF"/>
    <w:rsid w:val="003360BF"/>
    <w:rsid w:val="00344866"/>
    <w:rsid w:val="003504D2"/>
    <w:rsid w:val="00352435"/>
    <w:rsid w:val="0035326D"/>
    <w:rsid w:val="00354B05"/>
    <w:rsid w:val="00355057"/>
    <w:rsid w:val="00355BB9"/>
    <w:rsid w:val="0036362F"/>
    <w:rsid w:val="00365FF2"/>
    <w:rsid w:val="003668A9"/>
    <w:rsid w:val="003668CF"/>
    <w:rsid w:val="003672F6"/>
    <w:rsid w:val="00375B70"/>
    <w:rsid w:val="00383D02"/>
    <w:rsid w:val="003840F9"/>
    <w:rsid w:val="00387138"/>
    <w:rsid w:val="003935DA"/>
    <w:rsid w:val="0039552B"/>
    <w:rsid w:val="003A3A6C"/>
    <w:rsid w:val="003A3D9C"/>
    <w:rsid w:val="003B06FF"/>
    <w:rsid w:val="003B1276"/>
    <w:rsid w:val="003C077F"/>
    <w:rsid w:val="003C4049"/>
    <w:rsid w:val="003D0C2A"/>
    <w:rsid w:val="003D2893"/>
    <w:rsid w:val="003D3325"/>
    <w:rsid w:val="003D7AB5"/>
    <w:rsid w:val="003E1087"/>
    <w:rsid w:val="003E1862"/>
    <w:rsid w:val="003E3D8B"/>
    <w:rsid w:val="003E6C90"/>
    <w:rsid w:val="003E7F88"/>
    <w:rsid w:val="003F1B35"/>
    <w:rsid w:val="003F4122"/>
    <w:rsid w:val="003F644C"/>
    <w:rsid w:val="003F666B"/>
    <w:rsid w:val="003F6723"/>
    <w:rsid w:val="003F74FD"/>
    <w:rsid w:val="003F7530"/>
    <w:rsid w:val="00401103"/>
    <w:rsid w:val="004030A1"/>
    <w:rsid w:val="004055BA"/>
    <w:rsid w:val="00412476"/>
    <w:rsid w:val="00416716"/>
    <w:rsid w:val="004167C9"/>
    <w:rsid w:val="0041763C"/>
    <w:rsid w:val="00426B48"/>
    <w:rsid w:val="0043264C"/>
    <w:rsid w:val="00433C9B"/>
    <w:rsid w:val="00436988"/>
    <w:rsid w:val="00440961"/>
    <w:rsid w:val="00440C64"/>
    <w:rsid w:val="00441572"/>
    <w:rsid w:val="00442063"/>
    <w:rsid w:val="0044310B"/>
    <w:rsid w:val="004431B0"/>
    <w:rsid w:val="004456DC"/>
    <w:rsid w:val="004470D5"/>
    <w:rsid w:val="00451178"/>
    <w:rsid w:val="00451D9C"/>
    <w:rsid w:val="00452A34"/>
    <w:rsid w:val="00455397"/>
    <w:rsid w:val="0045766D"/>
    <w:rsid w:val="00460F23"/>
    <w:rsid w:val="0046202C"/>
    <w:rsid w:val="00463E2D"/>
    <w:rsid w:val="00464368"/>
    <w:rsid w:val="0046765D"/>
    <w:rsid w:val="00467F5B"/>
    <w:rsid w:val="00470307"/>
    <w:rsid w:val="00472424"/>
    <w:rsid w:val="00472B7F"/>
    <w:rsid w:val="004745C7"/>
    <w:rsid w:val="0048344D"/>
    <w:rsid w:val="0048461A"/>
    <w:rsid w:val="0048793C"/>
    <w:rsid w:val="00491CA6"/>
    <w:rsid w:val="0049225A"/>
    <w:rsid w:val="00494936"/>
    <w:rsid w:val="004974A1"/>
    <w:rsid w:val="004A0CA8"/>
    <w:rsid w:val="004A422B"/>
    <w:rsid w:val="004A62B8"/>
    <w:rsid w:val="004B3939"/>
    <w:rsid w:val="004B4B0C"/>
    <w:rsid w:val="004B4FA0"/>
    <w:rsid w:val="004C1AC8"/>
    <w:rsid w:val="004C2484"/>
    <w:rsid w:val="004C54F7"/>
    <w:rsid w:val="004C5B20"/>
    <w:rsid w:val="004C6AB3"/>
    <w:rsid w:val="004D1D97"/>
    <w:rsid w:val="004D34F3"/>
    <w:rsid w:val="004D78C8"/>
    <w:rsid w:val="004E01A9"/>
    <w:rsid w:val="004E16DE"/>
    <w:rsid w:val="004E5AE9"/>
    <w:rsid w:val="004E5EBF"/>
    <w:rsid w:val="004F5598"/>
    <w:rsid w:val="004F6DFF"/>
    <w:rsid w:val="00500E99"/>
    <w:rsid w:val="005015AF"/>
    <w:rsid w:val="00511A9E"/>
    <w:rsid w:val="00512218"/>
    <w:rsid w:val="0052206A"/>
    <w:rsid w:val="00522272"/>
    <w:rsid w:val="00524FE9"/>
    <w:rsid w:val="00526BEF"/>
    <w:rsid w:val="005272CD"/>
    <w:rsid w:val="00527A38"/>
    <w:rsid w:val="00527C18"/>
    <w:rsid w:val="00531B9D"/>
    <w:rsid w:val="005354B4"/>
    <w:rsid w:val="00537FCB"/>
    <w:rsid w:val="00547120"/>
    <w:rsid w:val="005505CC"/>
    <w:rsid w:val="00553188"/>
    <w:rsid w:val="00553A2D"/>
    <w:rsid w:val="00554DB4"/>
    <w:rsid w:val="00555F9A"/>
    <w:rsid w:val="0055689E"/>
    <w:rsid w:val="00560824"/>
    <w:rsid w:val="00563403"/>
    <w:rsid w:val="00564FED"/>
    <w:rsid w:val="0056501D"/>
    <w:rsid w:val="005700F2"/>
    <w:rsid w:val="00574269"/>
    <w:rsid w:val="005749BC"/>
    <w:rsid w:val="00576B85"/>
    <w:rsid w:val="00576E7F"/>
    <w:rsid w:val="005856B8"/>
    <w:rsid w:val="00587548"/>
    <w:rsid w:val="005940FC"/>
    <w:rsid w:val="00595E6C"/>
    <w:rsid w:val="00595ECF"/>
    <w:rsid w:val="005A0FF0"/>
    <w:rsid w:val="005A2D05"/>
    <w:rsid w:val="005A5DF7"/>
    <w:rsid w:val="005B0526"/>
    <w:rsid w:val="005B1AF6"/>
    <w:rsid w:val="005B47E2"/>
    <w:rsid w:val="005B48C2"/>
    <w:rsid w:val="005B4E13"/>
    <w:rsid w:val="005B522E"/>
    <w:rsid w:val="005B70DF"/>
    <w:rsid w:val="005B70F7"/>
    <w:rsid w:val="005B7999"/>
    <w:rsid w:val="005C1911"/>
    <w:rsid w:val="005C3C1A"/>
    <w:rsid w:val="005C3D79"/>
    <w:rsid w:val="005C48DD"/>
    <w:rsid w:val="005D2930"/>
    <w:rsid w:val="005D5E0D"/>
    <w:rsid w:val="005D7947"/>
    <w:rsid w:val="005E07A2"/>
    <w:rsid w:val="005E1FE6"/>
    <w:rsid w:val="005F3D76"/>
    <w:rsid w:val="005F3D7C"/>
    <w:rsid w:val="005F4B06"/>
    <w:rsid w:val="005F5EA9"/>
    <w:rsid w:val="005F65DE"/>
    <w:rsid w:val="00603AF0"/>
    <w:rsid w:val="00604555"/>
    <w:rsid w:val="0060732C"/>
    <w:rsid w:val="00610ABE"/>
    <w:rsid w:val="0061645F"/>
    <w:rsid w:val="00616F6E"/>
    <w:rsid w:val="0061736D"/>
    <w:rsid w:val="00617416"/>
    <w:rsid w:val="00622E41"/>
    <w:rsid w:val="00623E0A"/>
    <w:rsid w:val="00632ECA"/>
    <w:rsid w:val="00636342"/>
    <w:rsid w:val="00636598"/>
    <w:rsid w:val="006410AC"/>
    <w:rsid w:val="0064235C"/>
    <w:rsid w:val="00642BC8"/>
    <w:rsid w:val="00646284"/>
    <w:rsid w:val="00653C31"/>
    <w:rsid w:val="00654BBA"/>
    <w:rsid w:val="0065594F"/>
    <w:rsid w:val="00657F4F"/>
    <w:rsid w:val="0066066E"/>
    <w:rsid w:val="006619A9"/>
    <w:rsid w:val="006666D8"/>
    <w:rsid w:val="00670B3A"/>
    <w:rsid w:val="0067167A"/>
    <w:rsid w:val="006748D1"/>
    <w:rsid w:val="00674E28"/>
    <w:rsid w:val="006771C8"/>
    <w:rsid w:val="00681E73"/>
    <w:rsid w:val="0068272C"/>
    <w:rsid w:val="00682AD7"/>
    <w:rsid w:val="00682D26"/>
    <w:rsid w:val="00684ACA"/>
    <w:rsid w:val="0068517E"/>
    <w:rsid w:val="00685A47"/>
    <w:rsid w:val="0068671C"/>
    <w:rsid w:val="00686EF2"/>
    <w:rsid w:val="0069016F"/>
    <w:rsid w:val="006A1A24"/>
    <w:rsid w:val="006A3C7D"/>
    <w:rsid w:val="006A4E1B"/>
    <w:rsid w:val="006C135A"/>
    <w:rsid w:val="006C5579"/>
    <w:rsid w:val="006C5A45"/>
    <w:rsid w:val="006D73D9"/>
    <w:rsid w:val="006E0936"/>
    <w:rsid w:val="006E1430"/>
    <w:rsid w:val="006E2754"/>
    <w:rsid w:val="006E2C16"/>
    <w:rsid w:val="006E48D2"/>
    <w:rsid w:val="006E5D49"/>
    <w:rsid w:val="006F1B45"/>
    <w:rsid w:val="006F22F0"/>
    <w:rsid w:val="006F594B"/>
    <w:rsid w:val="006F6ED8"/>
    <w:rsid w:val="007049CF"/>
    <w:rsid w:val="007054A9"/>
    <w:rsid w:val="00705F79"/>
    <w:rsid w:val="00706801"/>
    <w:rsid w:val="00713849"/>
    <w:rsid w:val="007146D7"/>
    <w:rsid w:val="00716AC5"/>
    <w:rsid w:val="00727925"/>
    <w:rsid w:val="00727B67"/>
    <w:rsid w:val="00732E5D"/>
    <w:rsid w:val="007330AE"/>
    <w:rsid w:val="00733142"/>
    <w:rsid w:val="0074650A"/>
    <w:rsid w:val="007518B3"/>
    <w:rsid w:val="00751998"/>
    <w:rsid w:val="0075356A"/>
    <w:rsid w:val="00753BD5"/>
    <w:rsid w:val="00762E9D"/>
    <w:rsid w:val="00765B33"/>
    <w:rsid w:val="00770D15"/>
    <w:rsid w:val="0077133B"/>
    <w:rsid w:val="00774B70"/>
    <w:rsid w:val="007764BA"/>
    <w:rsid w:val="007832F5"/>
    <w:rsid w:val="007838AA"/>
    <w:rsid w:val="0078693D"/>
    <w:rsid w:val="00790A63"/>
    <w:rsid w:val="00791CB5"/>
    <w:rsid w:val="00791D47"/>
    <w:rsid w:val="007923CA"/>
    <w:rsid w:val="007A02B4"/>
    <w:rsid w:val="007A0496"/>
    <w:rsid w:val="007A1ACC"/>
    <w:rsid w:val="007A68FD"/>
    <w:rsid w:val="007A7CCD"/>
    <w:rsid w:val="007B1B31"/>
    <w:rsid w:val="007B3670"/>
    <w:rsid w:val="007B53AB"/>
    <w:rsid w:val="007B5423"/>
    <w:rsid w:val="007B5786"/>
    <w:rsid w:val="007C67C6"/>
    <w:rsid w:val="007D1498"/>
    <w:rsid w:val="007D2BFF"/>
    <w:rsid w:val="007D42E0"/>
    <w:rsid w:val="007D439D"/>
    <w:rsid w:val="007D4703"/>
    <w:rsid w:val="007D76DC"/>
    <w:rsid w:val="007E1229"/>
    <w:rsid w:val="007E2061"/>
    <w:rsid w:val="007E357E"/>
    <w:rsid w:val="007E45CC"/>
    <w:rsid w:val="007F2703"/>
    <w:rsid w:val="007F2CB5"/>
    <w:rsid w:val="007F4809"/>
    <w:rsid w:val="007F4969"/>
    <w:rsid w:val="007F5898"/>
    <w:rsid w:val="007F743F"/>
    <w:rsid w:val="0080227A"/>
    <w:rsid w:val="00812B97"/>
    <w:rsid w:val="00813D15"/>
    <w:rsid w:val="00820A71"/>
    <w:rsid w:val="0082118B"/>
    <w:rsid w:val="00823BDF"/>
    <w:rsid w:val="00824D26"/>
    <w:rsid w:val="00825099"/>
    <w:rsid w:val="0083116D"/>
    <w:rsid w:val="00833866"/>
    <w:rsid w:val="00834227"/>
    <w:rsid w:val="00834C08"/>
    <w:rsid w:val="0083726F"/>
    <w:rsid w:val="00837D01"/>
    <w:rsid w:val="00843930"/>
    <w:rsid w:val="00844D1E"/>
    <w:rsid w:val="00845438"/>
    <w:rsid w:val="00846C31"/>
    <w:rsid w:val="008529BC"/>
    <w:rsid w:val="0085409D"/>
    <w:rsid w:val="00860249"/>
    <w:rsid w:val="00861BA4"/>
    <w:rsid w:val="0086288C"/>
    <w:rsid w:val="00862E35"/>
    <w:rsid w:val="00870298"/>
    <w:rsid w:val="00870613"/>
    <w:rsid w:val="00875F63"/>
    <w:rsid w:val="0087606A"/>
    <w:rsid w:val="00876F9E"/>
    <w:rsid w:val="00880CB3"/>
    <w:rsid w:val="008855F2"/>
    <w:rsid w:val="00892FBC"/>
    <w:rsid w:val="008A225C"/>
    <w:rsid w:val="008A4519"/>
    <w:rsid w:val="008A6613"/>
    <w:rsid w:val="008A684D"/>
    <w:rsid w:val="008A71D8"/>
    <w:rsid w:val="008A75BE"/>
    <w:rsid w:val="008B45AC"/>
    <w:rsid w:val="008B5074"/>
    <w:rsid w:val="008B5604"/>
    <w:rsid w:val="008C352D"/>
    <w:rsid w:val="008D3184"/>
    <w:rsid w:val="008D5899"/>
    <w:rsid w:val="008D7C5C"/>
    <w:rsid w:val="008E3527"/>
    <w:rsid w:val="008E43DD"/>
    <w:rsid w:val="008E4DDC"/>
    <w:rsid w:val="008E66B7"/>
    <w:rsid w:val="008F0DF3"/>
    <w:rsid w:val="008F3748"/>
    <w:rsid w:val="008F3B31"/>
    <w:rsid w:val="008F56B8"/>
    <w:rsid w:val="008F6EF4"/>
    <w:rsid w:val="00902825"/>
    <w:rsid w:val="00902C4F"/>
    <w:rsid w:val="009051A0"/>
    <w:rsid w:val="009065FA"/>
    <w:rsid w:val="00906F4E"/>
    <w:rsid w:val="00912938"/>
    <w:rsid w:val="00912AAA"/>
    <w:rsid w:val="00916136"/>
    <w:rsid w:val="00916464"/>
    <w:rsid w:val="0092202A"/>
    <w:rsid w:val="00924F37"/>
    <w:rsid w:val="009341F0"/>
    <w:rsid w:val="0093460E"/>
    <w:rsid w:val="009401CB"/>
    <w:rsid w:val="009444E7"/>
    <w:rsid w:val="009462AC"/>
    <w:rsid w:val="00950C50"/>
    <w:rsid w:val="009550C0"/>
    <w:rsid w:val="00956108"/>
    <w:rsid w:val="00957019"/>
    <w:rsid w:val="009577AB"/>
    <w:rsid w:val="00962017"/>
    <w:rsid w:val="009620CB"/>
    <w:rsid w:val="00963243"/>
    <w:rsid w:val="0096732F"/>
    <w:rsid w:val="0097202E"/>
    <w:rsid w:val="00972CBD"/>
    <w:rsid w:val="00973D89"/>
    <w:rsid w:val="00974882"/>
    <w:rsid w:val="00974A9D"/>
    <w:rsid w:val="00981B81"/>
    <w:rsid w:val="00984F46"/>
    <w:rsid w:val="00984FF2"/>
    <w:rsid w:val="009859E3"/>
    <w:rsid w:val="0099792A"/>
    <w:rsid w:val="009A2F57"/>
    <w:rsid w:val="009B3704"/>
    <w:rsid w:val="009B515E"/>
    <w:rsid w:val="009C36DF"/>
    <w:rsid w:val="009C40CF"/>
    <w:rsid w:val="009C5221"/>
    <w:rsid w:val="009D0629"/>
    <w:rsid w:val="009D45C7"/>
    <w:rsid w:val="009D5D12"/>
    <w:rsid w:val="009D7D8E"/>
    <w:rsid w:val="009E1060"/>
    <w:rsid w:val="009E2A48"/>
    <w:rsid w:val="009E35F6"/>
    <w:rsid w:val="009E607F"/>
    <w:rsid w:val="009E6C26"/>
    <w:rsid w:val="009F1070"/>
    <w:rsid w:val="009F17CD"/>
    <w:rsid w:val="009F404F"/>
    <w:rsid w:val="009F62E0"/>
    <w:rsid w:val="00A00026"/>
    <w:rsid w:val="00A02386"/>
    <w:rsid w:val="00A064E3"/>
    <w:rsid w:val="00A074C4"/>
    <w:rsid w:val="00A07C2D"/>
    <w:rsid w:val="00A12E13"/>
    <w:rsid w:val="00A14A4A"/>
    <w:rsid w:val="00A14C5C"/>
    <w:rsid w:val="00A14F9C"/>
    <w:rsid w:val="00A15034"/>
    <w:rsid w:val="00A21A4F"/>
    <w:rsid w:val="00A2618C"/>
    <w:rsid w:val="00A26AF3"/>
    <w:rsid w:val="00A26FAC"/>
    <w:rsid w:val="00A27882"/>
    <w:rsid w:val="00A30F83"/>
    <w:rsid w:val="00A33DFD"/>
    <w:rsid w:val="00A343FD"/>
    <w:rsid w:val="00A34EFF"/>
    <w:rsid w:val="00A35782"/>
    <w:rsid w:val="00A35DDF"/>
    <w:rsid w:val="00A404F9"/>
    <w:rsid w:val="00A410EB"/>
    <w:rsid w:val="00A43142"/>
    <w:rsid w:val="00A45C33"/>
    <w:rsid w:val="00A466ED"/>
    <w:rsid w:val="00A46F8C"/>
    <w:rsid w:val="00A522A8"/>
    <w:rsid w:val="00A53799"/>
    <w:rsid w:val="00A558C7"/>
    <w:rsid w:val="00A567EC"/>
    <w:rsid w:val="00A60E64"/>
    <w:rsid w:val="00A61222"/>
    <w:rsid w:val="00A631C8"/>
    <w:rsid w:val="00A63C2B"/>
    <w:rsid w:val="00A64292"/>
    <w:rsid w:val="00A6565C"/>
    <w:rsid w:val="00A65B9D"/>
    <w:rsid w:val="00A82B49"/>
    <w:rsid w:val="00A83318"/>
    <w:rsid w:val="00A91D1E"/>
    <w:rsid w:val="00A97598"/>
    <w:rsid w:val="00AA079B"/>
    <w:rsid w:val="00AA2E32"/>
    <w:rsid w:val="00AA3016"/>
    <w:rsid w:val="00AA40FD"/>
    <w:rsid w:val="00AA6560"/>
    <w:rsid w:val="00AB1C8B"/>
    <w:rsid w:val="00AB34F2"/>
    <w:rsid w:val="00AB5B04"/>
    <w:rsid w:val="00AC2B62"/>
    <w:rsid w:val="00AC6AFC"/>
    <w:rsid w:val="00AC73D3"/>
    <w:rsid w:val="00AD0264"/>
    <w:rsid w:val="00AE1B9A"/>
    <w:rsid w:val="00AE2FB6"/>
    <w:rsid w:val="00AE65B4"/>
    <w:rsid w:val="00AE777C"/>
    <w:rsid w:val="00AE7783"/>
    <w:rsid w:val="00AF29EC"/>
    <w:rsid w:val="00AF2F0D"/>
    <w:rsid w:val="00AF4323"/>
    <w:rsid w:val="00B00329"/>
    <w:rsid w:val="00B04E57"/>
    <w:rsid w:val="00B10409"/>
    <w:rsid w:val="00B16843"/>
    <w:rsid w:val="00B171D7"/>
    <w:rsid w:val="00B17CD4"/>
    <w:rsid w:val="00B22AD7"/>
    <w:rsid w:val="00B268E9"/>
    <w:rsid w:val="00B26E28"/>
    <w:rsid w:val="00B31332"/>
    <w:rsid w:val="00B31444"/>
    <w:rsid w:val="00B3173F"/>
    <w:rsid w:val="00B344FA"/>
    <w:rsid w:val="00B3667D"/>
    <w:rsid w:val="00B412D2"/>
    <w:rsid w:val="00B445EA"/>
    <w:rsid w:val="00B4752A"/>
    <w:rsid w:val="00B55740"/>
    <w:rsid w:val="00B57AE0"/>
    <w:rsid w:val="00B71913"/>
    <w:rsid w:val="00B71F81"/>
    <w:rsid w:val="00B7301F"/>
    <w:rsid w:val="00B74895"/>
    <w:rsid w:val="00B75DD8"/>
    <w:rsid w:val="00B779CD"/>
    <w:rsid w:val="00B815BA"/>
    <w:rsid w:val="00B85D9A"/>
    <w:rsid w:val="00B87246"/>
    <w:rsid w:val="00B936B2"/>
    <w:rsid w:val="00B946BD"/>
    <w:rsid w:val="00B95418"/>
    <w:rsid w:val="00BA0FED"/>
    <w:rsid w:val="00BA12B3"/>
    <w:rsid w:val="00BA28C9"/>
    <w:rsid w:val="00BA2DAF"/>
    <w:rsid w:val="00BA404F"/>
    <w:rsid w:val="00BB167B"/>
    <w:rsid w:val="00BB22F5"/>
    <w:rsid w:val="00BB3A3F"/>
    <w:rsid w:val="00BC6EFA"/>
    <w:rsid w:val="00BD4A39"/>
    <w:rsid w:val="00BD66F3"/>
    <w:rsid w:val="00BE6CAB"/>
    <w:rsid w:val="00BF0A5F"/>
    <w:rsid w:val="00BF2868"/>
    <w:rsid w:val="00BF2BD9"/>
    <w:rsid w:val="00BF4C16"/>
    <w:rsid w:val="00C00F0C"/>
    <w:rsid w:val="00C014F6"/>
    <w:rsid w:val="00C07C10"/>
    <w:rsid w:val="00C14319"/>
    <w:rsid w:val="00C15C41"/>
    <w:rsid w:val="00C164FE"/>
    <w:rsid w:val="00C226CF"/>
    <w:rsid w:val="00C27433"/>
    <w:rsid w:val="00C3356E"/>
    <w:rsid w:val="00C3442B"/>
    <w:rsid w:val="00C36C9B"/>
    <w:rsid w:val="00C4023D"/>
    <w:rsid w:val="00C406B7"/>
    <w:rsid w:val="00C429F6"/>
    <w:rsid w:val="00C457A5"/>
    <w:rsid w:val="00C46DF9"/>
    <w:rsid w:val="00C50F3B"/>
    <w:rsid w:val="00C51A0F"/>
    <w:rsid w:val="00C60C0A"/>
    <w:rsid w:val="00C60E3F"/>
    <w:rsid w:val="00C621C4"/>
    <w:rsid w:val="00C6384C"/>
    <w:rsid w:val="00C6511E"/>
    <w:rsid w:val="00C66B87"/>
    <w:rsid w:val="00C81A4D"/>
    <w:rsid w:val="00C827EA"/>
    <w:rsid w:val="00C83B99"/>
    <w:rsid w:val="00C84990"/>
    <w:rsid w:val="00C84F85"/>
    <w:rsid w:val="00C87E4A"/>
    <w:rsid w:val="00C9093D"/>
    <w:rsid w:val="00C93070"/>
    <w:rsid w:val="00C932F7"/>
    <w:rsid w:val="00C935D1"/>
    <w:rsid w:val="00C93924"/>
    <w:rsid w:val="00C93AC2"/>
    <w:rsid w:val="00CA089F"/>
    <w:rsid w:val="00CA20F2"/>
    <w:rsid w:val="00CA3C0C"/>
    <w:rsid w:val="00CA7CF8"/>
    <w:rsid w:val="00CB377C"/>
    <w:rsid w:val="00CB65E6"/>
    <w:rsid w:val="00CB66AF"/>
    <w:rsid w:val="00CB755E"/>
    <w:rsid w:val="00CC0C85"/>
    <w:rsid w:val="00CC0CB2"/>
    <w:rsid w:val="00CC24C7"/>
    <w:rsid w:val="00CC6F53"/>
    <w:rsid w:val="00CE04C0"/>
    <w:rsid w:val="00CE6957"/>
    <w:rsid w:val="00CE742F"/>
    <w:rsid w:val="00CF095D"/>
    <w:rsid w:val="00CF6EA6"/>
    <w:rsid w:val="00D01D99"/>
    <w:rsid w:val="00D024CC"/>
    <w:rsid w:val="00D025C7"/>
    <w:rsid w:val="00D04E9D"/>
    <w:rsid w:val="00D065FA"/>
    <w:rsid w:val="00D07B84"/>
    <w:rsid w:val="00D07EBD"/>
    <w:rsid w:val="00D101C3"/>
    <w:rsid w:val="00D12408"/>
    <w:rsid w:val="00D1293C"/>
    <w:rsid w:val="00D15AD8"/>
    <w:rsid w:val="00D170F5"/>
    <w:rsid w:val="00D1783D"/>
    <w:rsid w:val="00D21E6D"/>
    <w:rsid w:val="00D304A8"/>
    <w:rsid w:val="00D31184"/>
    <w:rsid w:val="00D32FB3"/>
    <w:rsid w:val="00D46D86"/>
    <w:rsid w:val="00D50B24"/>
    <w:rsid w:val="00D50DF6"/>
    <w:rsid w:val="00D522F3"/>
    <w:rsid w:val="00D53F17"/>
    <w:rsid w:val="00D54B7B"/>
    <w:rsid w:val="00D61F5C"/>
    <w:rsid w:val="00D6324A"/>
    <w:rsid w:val="00D6570F"/>
    <w:rsid w:val="00D72475"/>
    <w:rsid w:val="00D80407"/>
    <w:rsid w:val="00D80CE7"/>
    <w:rsid w:val="00D8389D"/>
    <w:rsid w:val="00D83E95"/>
    <w:rsid w:val="00D84B8F"/>
    <w:rsid w:val="00D95FB7"/>
    <w:rsid w:val="00DA0D01"/>
    <w:rsid w:val="00DA47E3"/>
    <w:rsid w:val="00DA66DC"/>
    <w:rsid w:val="00DA73F2"/>
    <w:rsid w:val="00DB186A"/>
    <w:rsid w:val="00DB3838"/>
    <w:rsid w:val="00DB4555"/>
    <w:rsid w:val="00DB462A"/>
    <w:rsid w:val="00DB60DE"/>
    <w:rsid w:val="00DB6B21"/>
    <w:rsid w:val="00DC1865"/>
    <w:rsid w:val="00DC3AFA"/>
    <w:rsid w:val="00DC4FD4"/>
    <w:rsid w:val="00DC5BEC"/>
    <w:rsid w:val="00DD1E95"/>
    <w:rsid w:val="00DD418E"/>
    <w:rsid w:val="00DE07B5"/>
    <w:rsid w:val="00DE0EED"/>
    <w:rsid w:val="00DE776A"/>
    <w:rsid w:val="00DF270C"/>
    <w:rsid w:val="00DF28D3"/>
    <w:rsid w:val="00E0464D"/>
    <w:rsid w:val="00E0589E"/>
    <w:rsid w:val="00E06FF7"/>
    <w:rsid w:val="00E113AA"/>
    <w:rsid w:val="00E11866"/>
    <w:rsid w:val="00E13687"/>
    <w:rsid w:val="00E244CD"/>
    <w:rsid w:val="00E25034"/>
    <w:rsid w:val="00E257B9"/>
    <w:rsid w:val="00E3406F"/>
    <w:rsid w:val="00E41343"/>
    <w:rsid w:val="00E43025"/>
    <w:rsid w:val="00E432A9"/>
    <w:rsid w:val="00E44AC8"/>
    <w:rsid w:val="00E4616C"/>
    <w:rsid w:val="00E5019C"/>
    <w:rsid w:val="00E5494B"/>
    <w:rsid w:val="00E61B95"/>
    <w:rsid w:val="00E65001"/>
    <w:rsid w:val="00E663F7"/>
    <w:rsid w:val="00E66F81"/>
    <w:rsid w:val="00E82DDD"/>
    <w:rsid w:val="00E84A7C"/>
    <w:rsid w:val="00E86154"/>
    <w:rsid w:val="00E87455"/>
    <w:rsid w:val="00E94AEB"/>
    <w:rsid w:val="00E94E84"/>
    <w:rsid w:val="00E96764"/>
    <w:rsid w:val="00EA00D3"/>
    <w:rsid w:val="00EA026A"/>
    <w:rsid w:val="00EA2A59"/>
    <w:rsid w:val="00EA5D5C"/>
    <w:rsid w:val="00EA68F9"/>
    <w:rsid w:val="00EA6951"/>
    <w:rsid w:val="00EA710B"/>
    <w:rsid w:val="00EB1998"/>
    <w:rsid w:val="00EB5B54"/>
    <w:rsid w:val="00EB682F"/>
    <w:rsid w:val="00EB7567"/>
    <w:rsid w:val="00EB7AF6"/>
    <w:rsid w:val="00EC1418"/>
    <w:rsid w:val="00EC4EA4"/>
    <w:rsid w:val="00ED3962"/>
    <w:rsid w:val="00ED6E2B"/>
    <w:rsid w:val="00EE1BEC"/>
    <w:rsid w:val="00EE4472"/>
    <w:rsid w:val="00EE4A01"/>
    <w:rsid w:val="00EE5D6A"/>
    <w:rsid w:val="00EF3FDC"/>
    <w:rsid w:val="00EF46D4"/>
    <w:rsid w:val="00EF4C77"/>
    <w:rsid w:val="00EF7107"/>
    <w:rsid w:val="00F001E9"/>
    <w:rsid w:val="00F054B9"/>
    <w:rsid w:val="00F0692E"/>
    <w:rsid w:val="00F06BB3"/>
    <w:rsid w:val="00F1076C"/>
    <w:rsid w:val="00F13077"/>
    <w:rsid w:val="00F165A3"/>
    <w:rsid w:val="00F2315E"/>
    <w:rsid w:val="00F3096F"/>
    <w:rsid w:val="00F30AD6"/>
    <w:rsid w:val="00F30E91"/>
    <w:rsid w:val="00F30EBF"/>
    <w:rsid w:val="00F313E8"/>
    <w:rsid w:val="00F33A2E"/>
    <w:rsid w:val="00F349B9"/>
    <w:rsid w:val="00F3681F"/>
    <w:rsid w:val="00F3748F"/>
    <w:rsid w:val="00F403CF"/>
    <w:rsid w:val="00F40407"/>
    <w:rsid w:val="00F40477"/>
    <w:rsid w:val="00F40BBA"/>
    <w:rsid w:val="00F411DC"/>
    <w:rsid w:val="00F41FC4"/>
    <w:rsid w:val="00F43AC4"/>
    <w:rsid w:val="00F51E37"/>
    <w:rsid w:val="00F71119"/>
    <w:rsid w:val="00F718E3"/>
    <w:rsid w:val="00F73475"/>
    <w:rsid w:val="00F8020D"/>
    <w:rsid w:val="00F85A9A"/>
    <w:rsid w:val="00F8606F"/>
    <w:rsid w:val="00F8640B"/>
    <w:rsid w:val="00F87893"/>
    <w:rsid w:val="00F9022A"/>
    <w:rsid w:val="00F90FB3"/>
    <w:rsid w:val="00F93A9D"/>
    <w:rsid w:val="00FA095B"/>
    <w:rsid w:val="00FA61B7"/>
    <w:rsid w:val="00FA6A66"/>
    <w:rsid w:val="00FA6F05"/>
    <w:rsid w:val="00FB0C89"/>
    <w:rsid w:val="00FB369E"/>
    <w:rsid w:val="00FB3746"/>
    <w:rsid w:val="00FB74E8"/>
    <w:rsid w:val="00FB7854"/>
    <w:rsid w:val="00FC0442"/>
    <w:rsid w:val="00FC16C9"/>
    <w:rsid w:val="00FC1D60"/>
    <w:rsid w:val="00FC4398"/>
    <w:rsid w:val="00FD2AC3"/>
    <w:rsid w:val="00FD2C46"/>
    <w:rsid w:val="00FD3ED9"/>
    <w:rsid w:val="00FD6F30"/>
    <w:rsid w:val="00FE691D"/>
    <w:rsid w:val="00FE6F05"/>
    <w:rsid w:val="00FF0B46"/>
    <w:rsid w:val="00FF16D4"/>
    <w:rsid w:val="00FF2398"/>
    <w:rsid w:val="00FF5CB2"/>
    <w:rsid w:val="00FF6C8D"/>
    <w:rsid w:val="079C7557"/>
    <w:rsid w:val="1A537522"/>
    <w:rsid w:val="1AFD75C4"/>
    <w:rsid w:val="27477816"/>
    <w:rsid w:val="27DA7102"/>
    <w:rsid w:val="42D40161"/>
    <w:rsid w:val="444F5013"/>
    <w:rsid w:val="5B905FA4"/>
    <w:rsid w:val="617A5C5E"/>
    <w:rsid w:val="663E7FAA"/>
    <w:rsid w:val="6C4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jc w:val="center"/>
      <w:outlineLvl w:val="0"/>
    </w:pPr>
    <w:rPr>
      <w:b/>
      <w:sz w:val="28"/>
      <w:szCs w:val="20"/>
      <w:lang w:val="zh-CN" w:eastAsia="zh-CN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Cs w:val="20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  <w:szCs w:val="20"/>
    </w:rPr>
  </w:style>
  <w:style w:type="paragraph" w:styleId="5">
    <w:name w:val="heading 6"/>
    <w:basedOn w:val="1"/>
    <w:next w:val="1"/>
    <w:link w:val="19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6">
    <w:name w:val="heading 8"/>
    <w:basedOn w:val="1"/>
    <w:next w:val="1"/>
    <w:link w:val="20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page number"/>
    <w:basedOn w:val="7"/>
    <w:qFormat/>
    <w:uiPriority w:val="0"/>
  </w:style>
  <w:style w:type="paragraph" w:styleId="1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2">
    <w:name w:val="Body Text Indent 3"/>
    <w:basedOn w:val="1"/>
    <w:link w:val="24"/>
    <w:qFormat/>
    <w:uiPriority w:val="0"/>
    <w:pPr>
      <w:jc w:val="center"/>
    </w:pPr>
    <w:rPr>
      <w:szCs w:val="20"/>
    </w:rPr>
  </w:style>
  <w:style w:type="paragraph" w:styleId="13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</w:style>
  <w:style w:type="table" w:styleId="15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ConsPlusTitle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9">
    <w:name w:val="Заголовок 6 Знак"/>
    <w:link w:val="5"/>
    <w:qFormat/>
    <w:uiPriority w:val="0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8 Знак"/>
    <w:link w:val="6"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character" w:customStyle="1" w:styleId="21">
    <w:name w:val="Заголовок 1 Знак"/>
    <w:link w:val="2"/>
    <w:qFormat/>
    <w:uiPriority w:val="0"/>
    <w:rPr>
      <w:b/>
      <w:sz w:val="28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Нижний колонтитул Знак"/>
    <w:basedOn w:val="7"/>
    <w:link w:val="14"/>
    <w:qFormat/>
    <w:uiPriority w:val="0"/>
    <w:rPr>
      <w:sz w:val="24"/>
      <w:szCs w:val="24"/>
    </w:rPr>
  </w:style>
  <w:style w:type="character" w:customStyle="1" w:styleId="24">
    <w:name w:val="Основной текст с отступом 3 Знак"/>
    <w:link w:val="12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0CDE22-2949-4213-B130-8B70043018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359</Words>
  <Characters>3073</Characters>
  <Lines>25</Lines>
  <Paragraphs>6</Paragraphs>
  <TotalTime>19</TotalTime>
  <ScaleCrop>false</ScaleCrop>
  <LinksUpToDate>false</LinksUpToDate>
  <CharactersWithSpaces>3426</CharactersWithSpaces>
  <Application>WPS Office_11.2.0.11440_F1E327BC-269C-435d-A152-05C5408002CA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2021-06-25T09:06:00Z</dcterms:created>
  <dc:creator>Компьютер</dc:creator>
  <cp:lastModifiedBy>StrukovskayaLU</cp:lastModifiedBy>
  <cp:lastPrinted>2023-02-10T11:25:31Z</cp:lastPrinted>
  <dcterms:modified xsi:type="dcterms:W3CDTF">2023-02-10T11:37:39Z</dcterms:modified>
  <dc:title>ПОЛОЖЕНИЕ</dc:title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1049-11.2.0.11440</vt:lpwstr>
  </property>
  <property fmtid="{D5CDD505-2E9C-101B-9397-08002B2CF9AE}" pid="3" name="ICV">
    <vt:lpwstr>DD2A5AD259C741B0AEC8108AB9A4B7F2</vt:lpwstr>
  </property>
</Properties>
</file>