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7"/>
        <w:jc w:val="center"/>
        <w:rPr>
          <w:rFonts w:ascii="Calibri" w:hAnsi="Calibri" w:eastAsia="Calibri" w:cs="Times New Roman"/>
          <w:color w:val="000000"/>
          <w:sz w:val="28"/>
          <w:szCs w:val="28"/>
        </w:rPr>
      </w:pPr>
      <w:bookmarkStart w:id="0" w:name="_Hlk119326802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Информации об объектах муниципального имущества, доступных для аренды</w:t>
      </w:r>
    </w:p>
    <w:tbl>
      <w:tblPr>
        <w:tblStyle w:val="7"/>
        <w:tblW w:w="918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827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42"/>
              <w:contextualSpacing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Муниципальное образование Белоярский район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Адрес объекта недвижимости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Ханты-Мансийский автономный округ-Югра, г. Белоярский, ул. Лысюка, д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 w:eastAsia="ru-RU"/>
              </w:rPr>
              <w:t>.6А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/>
                <w:color w:val="000000"/>
                <w:sz w:val="24"/>
                <w:szCs w:val="24"/>
                <w:lang w:eastAsia="ru-RU"/>
              </w:rPr>
              <w:t>00:00:000000:71:181:001:002849980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Наименование объекта недвижимости и его характеристики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Нежилое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 w:eastAsia="ru-RU"/>
              </w:rPr>
              <w:t xml:space="preserve"> здание - Самолет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Целевое использование (разрешенное использование) объекта недвижимости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Нежилое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  <w:lang w:val="en-US" w:eastAsia="ru-RU"/>
              </w:rPr>
              <w:t xml:space="preserve"> помещение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Реквизиты муниципального правового акта, регулирующего порядок предоставления объекта недвижимости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0"/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"http://admbel.ru/local-control/administration/municipal-property/smp/?ELEMENT_ID=69300"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http://admbel.ru/local-control/administration/municipal-property/smp/?ELEMENT_ID=69300</w:t>
            </w:r>
            <w:r>
              <w:rPr>
                <w:rStyle w:val="5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Реквизиты муниципального правового акта, регулирующего порядок установления арендной платы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"http://admbel.ru/local-control/administration/municipal-property/smp/?ELEMENT_ID=69350"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http://admbel.ru/local-control/administration/municipal-property/smp/?ELEMENT_ID=69350</w:t>
            </w:r>
            <w:r>
              <w:rPr>
                <w:rStyle w:val="5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Доступная инженерная инфраструктура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- электроснабжение;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- водоснабжение;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- водоотведение;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- теплоснабжение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- газоснабжение.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eastAsia="ru-RU"/>
              </w:rPr>
              <w:t>Включен ли объект в перечень для предоставления на праве владения и (или) пользования на долгосрочной и льготной основе субъектам МСП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eastAsia="ru-RU"/>
              </w:rPr>
              <w:t>Сведения о техническом состоянии объекта недвижимости (необходимость, капитального ремонта, реконструкции и т.п.)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eastAsia="Calibri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/>
                <w:bCs/>
                <w:iCs/>
                <w:sz w:val="24"/>
                <w:szCs w:val="24"/>
                <w:lang w:eastAsia="ru-RU"/>
              </w:rPr>
              <w:t>Удовлетворительное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>Контактная информация должностного лица, ответственного за предоставление объекта недвижимости субъекту МСП (ФИО, должность, @почта, телефон)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Токарев Владимир Иванович, заместитель председателя Комитета,  начальник отдела муниципального имущества Комитета муниципальной собственности администрации Белоярского района, т. (34670) 22157 </w:t>
            </w:r>
            <w:r>
              <w:fldChar w:fldCharType="begin"/>
            </w:r>
            <w:r>
              <w:instrText xml:space="preserve"> HYPERLINK "mailto:TokarevVI@admbel.ru"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TokarevVI@admbel.ru</w:t>
            </w:r>
            <w:r>
              <w:rPr>
                <w:rStyle w:val="5"/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Герасимова Светлана Михайловна, ведущий специалист отдела муниципального имущества Комитета муниципальной собственности администрации Белоярского района,  т.(34670) 2-30-09,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GerasimovaSM@admbel.ru  </w:t>
            </w:r>
          </w:p>
        </w:tc>
      </w:tr>
      <w:bookmarkEnd w:id="0"/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pPr>
        <w:spacing w:before="0" w:after="0" w:line="240" w:lineRule="auto"/>
      </w:pPr>
      <w:r>
        <w:separator/>
      </w:r>
    </w:p>
  </w:footnote>
  <w:footnote w:type="continuationSeparator" w:id="9">
    <w:p>
      <w:pPr>
        <w:spacing w:before="0" w:after="0" w:line="240" w:lineRule="auto"/>
      </w:pPr>
      <w:r>
        <w:continuationSeparator/>
      </w:r>
    </w:p>
  </w:footnote>
  <w:footnote w:id="0">
    <w:p>
      <w:pPr>
        <w:pStyle w:val="6"/>
      </w:pPr>
      <w:r>
        <w:rPr>
          <w:rStyle w:val="4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1">
    <w:p>
      <w:pPr>
        <w:pStyle w:val="6"/>
      </w:pPr>
      <w:r>
        <w:rPr>
          <w:rStyle w:val="4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2">
    <w:p>
      <w:pPr>
        <w:pStyle w:val="6"/>
      </w:pPr>
      <w:r>
        <w:rPr>
          <w:rStyle w:val="4"/>
        </w:rPr>
        <w:footnoteRef/>
      </w:r>
      <w:r>
        <w:t xml:space="preserve"> Да/нет </w:t>
      </w:r>
    </w:p>
  </w:footnote>
  <w:footnote w:id="3">
    <w:p>
      <w:pPr>
        <w:pStyle w:val="6"/>
      </w:pPr>
      <w:r>
        <w:rPr>
          <w:rStyle w:val="4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B6E5C"/>
    <w:multiLevelType w:val="multilevel"/>
    <w:tmpl w:val="481B6E5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8"/>
    <w:footnote w:id="9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5D"/>
    <w:rsid w:val="000227F7"/>
    <w:rsid w:val="000C28F1"/>
    <w:rsid w:val="00110E5D"/>
    <w:rsid w:val="001A09F0"/>
    <w:rsid w:val="0042514F"/>
    <w:rsid w:val="00433594"/>
    <w:rsid w:val="00452171"/>
    <w:rsid w:val="005729A7"/>
    <w:rsid w:val="005C467D"/>
    <w:rsid w:val="00661CC2"/>
    <w:rsid w:val="006650F5"/>
    <w:rsid w:val="008D638F"/>
    <w:rsid w:val="008F0D5A"/>
    <w:rsid w:val="00925F31"/>
    <w:rsid w:val="009B72DD"/>
    <w:rsid w:val="00C32133"/>
    <w:rsid w:val="00C72903"/>
    <w:rsid w:val="00E16546"/>
    <w:rsid w:val="00E60992"/>
    <w:rsid w:val="00E70B55"/>
    <w:rsid w:val="00F50864"/>
    <w:rsid w:val="00FA203F"/>
    <w:rsid w:val="00FA7BC9"/>
    <w:rsid w:val="4D276ABC"/>
    <w:rsid w:val="51930926"/>
    <w:rsid w:val="648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0"/>
    <w:rPr>
      <w:vertAlign w:val="superscript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footnote text"/>
    <w:basedOn w:val="1"/>
    <w:link w:val="8"/>
    <w:semiHidden/>
    <w:unhideWhenUsed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7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сноски Знак"/>
    <w:basedOn w:val="2"/>
    <w:link w:val="6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316</Words>
  <Characters>1802</Characters>
  <Lines>15</Lines>
  <Paragraphs>4</Paragraphs>
  <TotalTime>20</TotalTime>
  <ScaleCrop>false</ScaleCrop>
  <LinksUpToDate>false</LinksUpToDate>
  <CharactersWithSpaces>2114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2023-03-10T10:11:00Z</dcterms:created>
  <dc:creator>Зайцева Людмила Викторовна</dc:creator>
  <cp:lastModifiedBy>GerasimovaSM</cp:lastModifiedBy>
  <cp:lastPrinted>2023-03-06T11:20:00Z</cp:lastPrinted>
  <dcterms:modified xsi:type="dcterms:W3CDTF">2023-11-17T09:47:53Z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