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11" w:rsidRPr="00C04281" w:rsidRDefault="00271311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:rsidR="00066A77" w:rsidRDefault="00053962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C04281">
        <w:rPr>
          <w:color w:val="333333"/>
        </w:rPr>
        <w:t xml:space="preserve">    </w:t>
      </w:r>
      <w:r w:rsidR="00C06938" w:rsidRPr="00C04281">
        <w:rPr>
          <w:color w:val="333333"/>
        </w:rPr>
        <w:t xml:space="preserve"> </w:t>
      </w:r>
      <w:r w:rsidR="00066A77">
        <w:rPr>
          <w:color w:val="333333"/>
        </w:rPr>
        <w:t xml:space="preserve">         </w:t>
      </w:r>
      <w:r w:rsidR="00066A77" w:rsidRPr="00066A77">
        <w:rPr>
          <w:noProof/>
          <w:color w:val="333333"/>
        </w:rPr>
        <w:drawing>
          <wp:inline distT="0" distB="0" distL="0" distR="0">
            <wp:extent cx="4413165" cy="2821634"/>
            <wp:effectExtent l="0" t="0" r="6985" b="0"/>
            <wp:docPr id="1" name="Рисунок 1" descr="\\doc\econ\21 ОРВ и адм.реформа\1.ОРВ, экспертиза, ОФВ\развитие института ОРВ\2020\на сайт ОРВ\общ обсу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2020\на сайт ОРВ\общ обсужд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43" cy="28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77">
        <w:rPr>
          <w:color w:val="333333"/>
        </w:rPr>
        <w:t xml:space="preserve">            </w:t>
      </w:r>
      <w:bookmarkStart w:id="0" w:name="_GoBack"/>
      <w:bookmarkEnd w:id="0"/>
      <w:r w:rsidR="00066A77">
        <w:rPr>
          <w:color w:val="333333"/>
        </w:rPr>
        <w:t xml:space="preserve">       </w:t>
      </w:r>
    </w:p>
    <w:p w:rsidR="00066A77" w:rsidRDefault="00066A7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      </w:t>
      </w:r>
      <w:r w:rsidR="0004129F">
        <w:rPr>
          <w:color w:val="333333"/>
        </w:rPr>
        <w:t xml:space="preserve">Уважаемые </w:t>
      </w:r>
      <w:r w:rsidR="00BE0A25">
        <w:rPr>
          <w:color w:val="333333"/>
        </w:rPr>
        <w:t>предприниматели Белоярского района</w:t>
      </w:r>
      <w:r>
        <w:rPr>
          <w:color w:val="333333"/>
        </w:rPr>
        <w:t>!</w:t>
      </w:r>
    </w:p>
    <w:p w:rsidR="00271311" w:rsidRPr="00C04281" w:rsidRDefault="00066A77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</w:t>
      </w:r>
      <w:r w:rsidR="0004129F">
        <w:rPr>
          <w:color w:val="333333"/>
        </w:rPr>
        <w:t xml:space="preserve">На </w:t>
      </w:r>
      <w:r>
        <w:rPr>
          <w:color w:val="333333"/>
        </w:rPr>
        <w:t xml:space="preserve">региональном </w:t>
      </w:r>
      <w:r w:rsidR="0004129F">
        <w:rPr>
          <w:color w:val="333333"/>
        </w:rPr>
        <w:t xml:space="preserve">портале </w:t>
      </w:r>
      <w:hyperlink r:id="rId7" w:history="1">
        <w:r w:rsidR="00BE0A25" w:rsidRPr="00EA7E4D">
          <w:rPr>
            <w:rStyle w:val="a7"/>
          </w:rPr>
          <w:t>https://regulation.admhmao.ru/</w:t>
        </w:r>
      </w:hyperlink>
      <w:r>
        <w:rPr>
          <w:color w:val="333333"/>
        </w:rPr>
        <w:t xml:space="preserve"> </w:t>
      </w:r>
      <w:r w:rsidR="00BE0A25">
        <w:rPr>
          <w:color w:val="333333"/>
        </w:rPr>
        <w:t xml:space="preserve">  до 29.01.2021 года проходят публичные консультации по </w:t>
      </w:r>
      <w:r>
        <w:rPr>
          <w:color w:val="333333"/>
        </w:rPr>
        <w:t>проект</w:t>
      </w:r>
      <w:r>
        <w:rPr>
          <w:color w:val="333333"/>
        </w:rPr>
        <w:t>ам</w:t>
      </w:r>
      <w:r>
        <w:rPr>
          <w:color w:val="333333"/>
        </w:rPr>
        <w:t xml:space="preserve"> нормативных правовых актов </w:t>
      </w:r>
      <w:r w:rsidR="00BE0A25">
        <w:rPr>
          <w:color w:val="333333"/>
        </w:rPr>
        <w:t xml:space="preserve">администрации Белоярского района. </w:t>
      </w:r>
      <w:r w:rsidRPr="00066A77">
        <w:rPr>
          <w:color w:val="333333"/>
        </w:rPr>
        <w:t xml:space="preserve">Предлагаем </w:t>
      </w:r>
      <w:r>
        <w:rPr>
          <w:color w:val="333333"/>
        </w:rPr>
        <w:t xml:space="preserve">Вам, </w:t>
      </w:r>
      <w:r w:rsidRPr="00066A77">
        <w:rPr>
          <w:color w:val="333333"/>
        </w:rPr>
        <w:t>ознакомиться с постановлени</w:t>
      </w:r>
      <w:r>
        <w:rPr>
          <w:color w:val="333333"/>
        </w:rPr>
        <w:t>ями</w:t>
      </w:r>
      <w:r w:rsidRPr="00066A77">
        <w:rPr>
          <w:color w:val="333333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</w:rPr>
        <w:t>принять участие в общественных обсуждениях.</w:t>
      </w:r>
      <w:r>
        <w:rPr>
          <w:color w:val="333333"/>
        </w:rPr>
        <w:t xml:space="preserve"> </w:t>
      </w:r>
      <w:r w:rsidRPr="00066A77">
        <w:rPr>
          <w:color w:val="333333"/>
        </w:rPr>
        <w:t xml:space="preserve"> </w:t>
      </w:r>
      <w:r>
        <w:rPr>
          <w:color w:val="333333"/>
        </w:rPr>
        <w:t>А так же,</w:t>
      </w:r>
      <w:r w:rsidRPr="00066A77">
        <w:rPr>
          <w:color w:val="333333"/>
        </w:rPr>
        <w:t xml:space="preserve"> </w:t>
      </w:r>
      <w:proofErr w:type="gramStart"/>
      <w:r>
        <w:rPr>
          <w:color w:val="333333"/>
        </w:rPr>
        <w:t>Вы  можете</w:t>
      </w:r>
      <w:proofErr w:type="gramEnd"/>
      <w:r>
        <w:rPr>
          <w:color w:val="333333"/>
        </w:rPr>
        <w:t xml:space="preserve"> </w:t>
      </w:r>
      <w:r w:rsidRPr="00066A77">
        <w:rPr>
          <w:color w:val="333333"/>
        </w:rPr>
        <w:t xml:space="preserve">оставить </w:t>
      </w:r>
      <w:r>
        <w:rPr>
          <w:color w:val="333333"/>
        </w:rPr>
        <w:t xml:space="preserve">свои </w:t>
      </w:r>
      <w:r w:rsidRPr="00066A77">
        <w:rPr>
          <w:color w:val="333333"/>
        </w:rPr>
        <w:t>отзывы</w:t>
      </w:r>
      <w:r>
        <w:rPr>
          <w:color w:val="333333"/>
        </w:rPr>
        <w:t xml:space="preserve"> и предложения</w:t>
      </w:r>
      <w:r w:rsidRPr="00066A77">
        <w:rPr>
          <w:color w:val="333333"/>
        </w:rPr>
        <w:t xml:space="preserve"> на официальном сайте органов администрации Белоярского района во вкладке «Документы» – Оценка регулирующего воздействия»</w:t>
      </w:r>
      <w:r>
        <w:rPr>
          <w:color w:val="333333"/>
        </w:rPr>
        <w:t>.</w:t>
      </w:r>
      <w:r w:rsidR="00BE0A25">
        <w:rPr>
          <w:color w:val="333333"/>
        </w:rPr>
        <w:t xml:space="preserve"> Для нас важно каждое мнение</w:t>
      </w:r>
      <w:r>
        <w:rPr>
          <w:color w:val="333333"/>
        </w:rPr>
        <w:t>!</w:t>
      </w: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</w:pPr>
    </w:p>
    <w:p w:rsidR="006D6DD7" w:rsidRDefault="006D6DD7" w:rsidP="00044B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 w:rsidR="00B6614D" w:rsidRDefault="00B6614D" w:rsidP="00271311">
      <w:pPr>
        <w:pageBreakBefore/>
        <w:spacing w:after="0" w:line="240" w:lineRule="auto"/>
      </w:pPr>
    </w:p>
    <w:sectPr w:rsidR="00B6614D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3" w:rsidRDefault="00C30283" w:rsidP="00971ADD">
      <w:pPr>
        <w:spacing w:after="0" w:line="240" w:lineRule="auto"/>
      </w:pPr>
      <w:r>
        <w:separator/>
      </w:r>
    </w:p>
  </w:endnote>
  <w:end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3" w:rsidRDefault="00C30283" w:rsidP="00971ADD">
      <w:pPr>
        <w:spacing w:after="0" w:line="240" w:lineRule="auto"/>
      </w:pPr>
      <w:r>
        <w:separator/>
      </w:r>
    </w:p>
  </w:footnote>
  <w:foot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066A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066A77">
          <w:rPr>
            <w:noProof/>
          </w:rPr>
          <w:t>2</w:t>
        </w:r>
        <w:r>
          <w:fldChar w:fldCharType="end"/>
        </w:r>
      </w:p>
    </w:sdtContent>
  </w:sdt>
  <w:p w:rsidR="000078EF" w:rsidRDefault="00066A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E0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dcterms:created xsi:type="dcterms:W3CDTF">2021-01-15T07:25:00Z</dcterms:created>
  <dcterms:modified xsi:type="dcterms:W3CDTF">2021-01-15T07:25:00Z</dcterms:modified>
</cp:coreProperties>
</file>