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AD" w:rsidRPr="003166AD" w:rsidRDefault="003166AD" w:rsidP="00F00B5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 w:val="0"/>
          <w:szCs w:val="24"/>
          <w:lang w:eastAsia="en-US"/>
        </w:rPr>
      </w:pPr>
      <w:r w:rsidRPr="003166AD">
        <w:rPr>
          <w:rFonts w:eastAsia="Calibri"/>
          <w:b w:val="0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b w:val="0"/>
          <w:szCs w:val="24"/>
          <w:lang w:eastAsia="en-US"/>
        </w:rPr>
        <w:t xml:space="preserve">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F00B53" w:rsidRDefault="00F00B53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66AD">
        <w:rPr>
          <w:sz w:val="28"/>
          <w:szCs w:val="28"/>
        </w:rPr>
        <w:t>ДОКЛАД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166AD">
        <w:rPr>
          <w:sz w:val="28"/>
          <w:szCs w:val="28"/>
          <w:u w:val="single"/>
        </w:rPr>
        <w:t xml:space="preserve">_              </w:t>
      </w:r>
      <w:proofErr w:type="spellStart"/>
      <w:r w:rsidR="00585B1E">
        <w:rPr>
          <w:sz w:val="28"/>
          <w:szCs w:val="28"/>
          <w:u w:val="single"/>
        </w:rPr>
        <w:t>и.о</w:t>
      </w:r>
      <w:proofErr w:type="spellEnd"/>
      <w:r w:rsidR="00585B1E">
        <w:rPr>
          <w:sz w:val="28"/>
          <w:szCs w:val="28"/>
          <w:u w:val="single"/>
        </w:rPr>
        <w:t xml:space="preserve">. главы </w:t>
      </w:r>
      <w:r w:rsidR="002F43D1">
        <w:rPr>
          <w:sz w:val="28"/>
          <w:szCs w:val="28"/>
          <w:u w:val="single"/>
        </w:rPr>
        <w:t xml:space="preserve">Белоярского района </w:t>
      </w:r>
      <w:r w:rsidR="00585B1E">
        <w:rPr>
          <w:sz w:val="28"/>
          <w:szCs w:val="28"/>
          <w:u w:val="single"/>
        </w:rPr>
        <w:t>ОЙНЕЦА АЛЕКСАНДРА ВАЛЕРЬЕВИЧА</w:t>
      </w:r>
      <w:r w:rsidRPr="003166AD">
        <w:rPr>
          <w:sz w:val="28"/>
          <w:szCs w:val="28"/>
          <w:u w:val="single"/>
        </w:rPr>
        <w:t xml:space="preserve">    _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  <w:r w:rsidRPr="003166AD">
        <w:rPr>
          <w:b w:val="0"/>
          <w:sz w:val="20"/>
        </w:rPr>
        <w:t>(</w:t>
      </w:r>
      <w:proofErr w:type="spellStart"/>
      <w:r w:rsidRPr="003166AD">
        <w:rPr>
          <w:b w:val="0"/>
          <w:sz w:val="20"/>
        </w:rPr>
        <w:t>ф.и.о.</w:t>
      </w:r>
      <w:proofErr w:type="spellEnd"/>
      <w:r w:rsidRPr="003166AD">
        <w:rPr>
          <w:b w:val="0"/>
          <w:sz w:val="20"/>
        </w:rPr>
        <w:t xml:space="preserve"> главы местной администрации городского округа (муниципального района))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166AD">
        <w:rPr>
          <w:sz w:val="28"/>
          <w:szCs w:val="28"/>
          <w:u w:val="single"/>
        </w:rPr>
        <w:t xml:space="preserve">_                           БЕЛОЯРСКИЙ РАЙОН                        _                        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  <w:r w:rsidRPr="003166AD">
        <w:rPr>
          <w:b w:val="0"/>
          <w:sz w:val="20"/>
        </w:rPr>
        <w:t>наименование городского округа (муниципального района)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  <w:sz w:val="28"/>
          <w:szCs w:val="28"/>
        </w:rPr>
      </w:pPr>
      <w:r w:rsidRPr="003166AD">
        <w:rPr>
          <w:b w:val="0"/>
          <w:sz w:val="28"/>
          <w:szCs w:val="28"/>
        </w:rPr>
        <w:t>о достигнутых значениях показателей для оценки эффективности деятельности органов местного самоуправления городских окр</w:t>
      </w:r>
      <w:r w:rsidRPr="003166AD">
        <w:rPr>
          <w:b w:val="0"/>
          <w:sz w:val="28"/>
          <w:szCs w:val="28"/>
        </w:rPr>
        <w:t>у</w:t>
      </w:r>
      <w:r w:rsidRPr="003166AD">
        <w:rPr>
          <w:b w:val="0"/>
          <w:sz w:val="28"/>
          <w:szCs w:val="28"/>
        </w:rPr>
        <w:t xml:space="preserve">гов и муниципальных районов за </w:t>
      </w:r>
      <w:r w:rsidR="00D72830">
        <w:rPr>
          <w:sz w:val="28"/>
          <w:szCs w:val="28"/>
          <w:u w:val="single"/>
        </w:rPr>
        <w:t>201</w:t>
      </w:r>
      <w:r w:rsidR="00161450">
        <w:rPr>
          <w:sz w:val="28"/>
          <w:szCs w:val="28"/>
          <w:u w:val="single"/>
        </w:rPr>
        <w:t>7</w:t>
      </w:r>
      <w:r w:rsidRPr="003166AD">
        <w:rPr>
          <w:b w:val="0"/>
          <w:sz w:val="28"/>
          <w:szCs w:val="28"/>
        </w:rPr>
        <w:t xml:space="preserve"> год и их планируемых значениях на 3-летний период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  <w:r w:rsidRPr="003166AD">
        <w:rPr>
          <w:b w:val="0"/>
          <w:sz w:val="20"/>
        </w:rPr>
        <w:t xml:space="preserve">                                    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F00B53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>
        <w:rPr>
          <w:b w:val="0"/>
          <w:sz w:val="20"/>
        </w:rPr>
        <w:t xml:space="preserve">                </w:t>
      </w:r>
      <w:r w:rsidR="003166AD" w:rsidRPr="003166AD">
        <w:rPr>
          <w:b w:val="0"/>
          <w:sz w:val="20"/>
        </w:rPr>
        <w:t xml:space="preserve">  </w:t>
      </w:r>
      <w:r w:rsidR="003166AD" w:rsidRPr="003166AD">
        <w:rPr>
          <w:b w:val="0"/>
          <w:sz w:val="28"/>
          <w:szCs w:val="28"/>
        </w:rPr>
        <w:t>Подпись ________________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F00B53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3166AD">
        <w:rPr>
          <w:b w:val="0"/>
          <w:sz w:val="28"/>
          <w:szCs w:val="28"/>
        </w:rPr>
        <w:t xml:space="preserve">        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3166AD">
        <w:rPr>
          <w:b w:val="0"/>
          <w:sz w:val="28"/>
          <w:szCs w:val="28"/>
        </w:rPr>
        <w:t xml:space="preserve"> Дата "__" _________ ____ г.</w:t>
      </w:r>
    </w:p>
    <w:p w:rsidR="004C253A" w:rsidRDefault="004C253A" w:rsidP="00D83628">
      <w:pPr>
        <w:jc w:val="center"/>
        <w:rPr>
          <w:b w:val="0"/>
          <w:sz w:val="28"/>
          <w:szCs w:val="28"/>
        </w:rPr>
      </w:pPr>
    </w:p>
    <w:p w:rsidR="004C253A" w:rsidRDefault="004C253A" w:rsidP="00D83628">
      <w:pPr>
        <w:jc w:val="center"/>
        <w:rPr>
          <w:b w:val="0"/>
          <w:sz w:val="28"/>
          <w:szCs w:val="28"/>
        </w:rPr>
      </w:pPr>
    </w:p>
    <w:p w:rsidR="003166AD" w:rsidRDefault="003166AD" w:rsidP="008D4848">
      <w:pPr>
        <w:rPr>
          <w:b w:val="0"/>
          <w:sz w:val="28"/>
          <w:szCs w:val="28"/>
        </w:rPr>
        <w:sectPr w:rsidR="003166AD" w:rsidSect="005D7C82">
          <w:headerReference w:type="default" r:id="rId9"/>
          <w:pgSz w:w="16838" w:h="11906" w:orient="landscape"/>
          <w:pgMar w:top="851" w:right="536" w:bottom="709" w:left="539" w:header="709" w:footer="624" w:gutter="0"/>
          <w:pgNumType w:start="1"/>
          <w:cols w:space="708"/>
          <w:titlePg/>
          <w:docGrid w:linePitch="360"/>
        </w:sectPr>
      </w:pPr>
    </w:p>
    <w:p w:rsidR="008D4848" w:rsidRPr="00230EE1" w:rsidRDefault="008D4848" w:rsidP="008D4848">
      <w:pPr>
        <w:keepNext/>
        <w:keepLines/>
        <w:spacing w:line="276" w:lineRule="auto"/>
        <w:jc w:val="center"/>
        <w:outlineLvl w:val="0"/>
        <w:rPr>
          <w:bCs/>
          <w:sz w:val="28"/>
          <w:szCs w:val="28"/>
          <w:lang w:eastAsia="en-US"/>
        </w:rPr>
      </w:pPr>
      <w:r w:rsidRPr="00230EE1">
        <w:rPr>
          <w:bCs/>
          <w:sz w:val="28"/>
          <w:szCs w:val="28"/>
          <w:lang w:eastAsia="en-US"/>
        </w:rPr>
        <w:lastRenderedPageBreak/>
        <w:t>ОГЛАВЛЕНИЕ</w:t>
      </w:r>
    </w:p>
    <w:p w:rsidR="008D4848" w:rsidRPr="00161450" w:rsidRDefault="008D4848" w:rsidP="008D4848">
      <w:pPr>
        <w:rPr>
          <w:b w:val="0"/>
          <w:color w:val="FF0000"/>
          <w:sz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897"/>
        <w:gridCol w:w="709"/>
      </w:tblGrid>
      <w:tr w:rsidR="00230EE1" w:rsidRPr="00230EE1" w:rsidTr="00574343">
        <w:trPr>
          <w:trHeight w:val="397"/>
        </w:trPr>
        <w:tc>
          <w:tcPr>
            <w:tcW w:w="8897" w:type="dxa"/>
          </w:tcPr>
          <w:p w:rsidR="008D4848" w:rsidRPr="00844C71" w:rsidRDefault="008D4848" w:rsidP="008D4848">
            <w:pPr>
              <w:rPr>
                <w:szCs w:val="24"/>
              </w:rPr>
            </w:pPr>
            <w:r w:rsidRPr="00844C71">
              <w:rPr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8D4848" w:rsidRPr="00230EE1" w:rsidRDefault="008D4848" w:rsidP="008D4848">
            <w:pPr>
              <w:jc w:val="right"/>
              <w:rPr>
                <w:b w:val="0"/>
                <w:szCs w:val="24"/>
              </w:rPr>
            </w:pPr>
            <w:r w:rsidRPr="00230EE1">
              <w:rPr>
                <w:b w:val="0"/>
                <w:szCs w:val="24"/>
              </w:rPr>
              <w:t>2</w:t>
            </w:r>
          </w:p>
        </w:tc>
      </w:tr>
      <w:tr w:rsidR="00230EE1" w:rsidRPr="00230EE1" w:rsidTr="007927D6">
        <w:trPr>
          <w:trHeight w:val="710"/>
        </w:trPr>
        <w:tc>
          <w:tcPr>
            <w:tcW w:w="8897" w:type="dxa"/>
          </w:tcPr>
          <w:p w:rsidR="008D4848" w:rsidRPr="00844C71" w:rsidRDefault="008D4848" w:rsidP="008D4848">
            <w:pPr>
              <w:jc w:val="both"/>
              <w:rPr>
                <w:szCs w:val="24"/>
              </w:rPr>
            </w:pPr>
            <w:r w:rsidRPr="00844C71">
              <w:rPr>
                <w:szCs w:val="24"/>
              </w:rPr>
              <w:t>РАЗДЕЛ 1. Основные итоги социально-экономического развития Белоярского района за 201</w:t>
            </w:r>
            <w:r w:rsidR="00844C71" w:rsidRPr="00844C71">
              <w:rPr>
                <w:szCs w:val="24"/>
              </w:rPr>
              <w:t>7</w:t>
            </w:r>
            <w:r w:rsidRPr="00844C71">
              <w:rPr>
                <w:szCs w:val="24"/>
              </w:rPr>
              <w:t xml:space="preserve"> год </w:t>
            </w:r>
          </w:p>
          <w:p w:rsidR="008D4848" w:rsidRPr="00844C71" w:rsidRDefault="008D4848" w:rsidP="008D4848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8D4848" w:rsidRPr="00230EE1" w:rsidRDefault="008D4848" w:rsidP="008D4848">
            <w:pPr>
              <w:jc w:val="right"/>
              <w:rPr>
                <w:b w:val="0"/>
                <w:szCs w:val="24"/>
              </w:rPr>
            </w:pPr>
            <w:r w:rsidRPr="00230EE1">
              <w:rPr>
                <w:b w:val="0"/>
                <w:szCs w:val="24"/>
              </w:rPr>
              <w:t>2</w:t>
            </w:r>
          </w:p>
        </w:tc>
      </w:tr>
      <w:tr w:rsidR="000C4201" w:rsidRPr="000C4201" w:rsidTr="007927D6">
        <w:trPr>
          <w:trHeight w:val="397"/>
        </w:trPr>
        <w:tc>
          <w:tcPr>
            <w:tcW w:w="8897" w:type="dxa"/>
          </w:tcPr>
          <w:p w:rsidR="008D4848" w:rsidRPr="000C4201" w:rsidRDefault="008D4848" w:rsidP="006C5EAC">
            <w:pPr>
              <w:jc w:val="both"/>
              <w:rPr>
                <w:b w:val="0"/>
                <w:szCs w:val="24"/>
              </w:rPr>
            </w:pPr>
            <w:r w:rsidRPr="000C4201">
              <w:rPr>
                <w:b w:val="0"/>
                <w:szCs w:val="24"/>
              </w:rPr>
              <w:t>1.1. Демографическ</w:t>
            </w:r>
            <w:r w:rsidR="006C5EAC" w:rsidRPr="000C4201">
              <w:rPr>
                <w:b w:val="0"/>
                <w:szCs w:val="24"/>
              </w:rPr>
              <w:t>ая ситуация.</w:t>
            </w:r>
          </w:p>
        </w:tc>
        <w:tc>
          <w:tcPr>
            <w:tcW w:w="709" w:type="dxa"/>
          </w:tcPr>
          <w:p w:rsidR="008D4848" w:rsidRPr="000C4201" w:rsidRDefault="008D4848" w:rsidP="008D4848">
            <w:pPr>
              <w:jc w:val="right"/>
              <w:rPr>
                <w:b w:val="0"/>
                <w:szCs w:val="24"/>
              </w:rPr>
            </w:pPr>
            <w:r w:rsidRPr="000C4201">
              <w:rPr>
                <w:b w:val="0"/>
                <w:szCs w:val="24"/>
              </w:rPr>
              <w:t>2</w:t>
            </w:r>
          </w:p>
        </w:tc>
      </w:tr>
      <w:tr w:rsidR="00161450" w:rsidRPr="00161450" w:rsidTr="007927D6">
        <w:trPr>
          <w:trHeight w:val="397"/>
        </w:trPr>
        <w:tc>
          <w:tcPr>
            <w:tcW w:w="8897" w:type="dxa"/>
          </w:tcPr>
          <w:p w:rsidR="008D4848" w:rsidRPr="009F1ECF" w:rsidRDefault="008D4848" w:rsidP="008D4848">
            <w:pPr>
              <w:jc w:val="both"/>
              <w:rPr>
                <w:b w:val="0"/>
                <w:szCs w:val="24"/>
              </w:rPr>
            </w:pPr>
            <w:r w:rsidRPr="009F1ECF">
              <w:rPr>
                <w:b w:val="0"/>
                <w:szCs w:val="24"/>
              </w:rPr>
              <w:t>1.2. Промышленность</w:t>
            </w:r>
            <w:r w:rsidR="006C5EAC" w:rsidRPr="009F1ECF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9F1ECF" w:rsidRDefault="008D4848" w:rsidP="008D4848">
            <w:pPr>
              <w:jc w:val="right"/>
              <w:rPr>
                <w:b w:val="0"/>
                <w:szCs w:val="24"/>
              </w:rPr>
            </w:pPr>
            <w:r w:rsidRPr="009F1ECF">
              <w:rPr>
                <w:b w:val="0"/>
                <w:szCs w:val="24"/>
              </w:rPr>
              <w:t>3</w:t>
            </w:r>
          </w:p>
        </w:tc>
      </w:tr>
      <w:tr w:rsidR="00161450" w:rsidRPr="00161450" w:rsidTr="007927D6">
        <w:trPr>
          <w:trHeight w:val="397"/>
        </w:trPr>
        <w:tc>
          <w:tcPr>
            <w:tcW w:w="8897" w:type="dxa"/>
          </w:tcPr>
          <w:p w:rsidR="008D4848" w:rsidRPr="009F1ECF" w:rsidRDefault="008D4848" w:rsidP="008D4848">
            <w:pPr>
              <w:jc w:val="both"/>
              <w:rPr>
                <w:b w:val="0"/>
                <w:szCs w:val="24"/>
              </w:rPr>
            </w:pPr>
            <w:r w:rsidRPr="009F1ECF">
              <w:rPr>
                <w:b w:val="0"/>
                <w:szCs w:val="24"/>
              </w:rPr>
              <w:t>1.3. Инвестиции</w:t>
            </w:r>
            <w:r w:rsidR="006C5EAC" w:rsidRPr="009F1ECF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9F1ECF" w:rsidRDefault="004952CF" w:rsidP="008D4848">
            <w:pPr>
              <w:jc w:val="right"/>
              <w:rPr>
                <w:b w:val="0"/>
                <w:szCs w:val="24"/>
              </w:rPr>
            </w:pPr>
            <w:r w:rsidRPr="009F1ECF">
              <w:rPr>
                <w:b w:val="0"/>
                <w:szCs w:val="24"/>
              </w:rPr>
              <w:t>4</w:t>
            </w:r>
          </w:p>
        </w:tc>
      </w:tr>
      <w:tr w:rsidR="00161450" w:rsidRPr="00161450" w:rsidTr="007927D6">
        <w:trPr>
          <w:trHeight w:val="397"/>
        </w:trPr>
        <w:tc>
          <w:tcPr>
            <w:tcW w:w="8897" w:type="dxa"/>
          </w:tcPr>
          <w:p w:rsidR="008D4848" w:rsidRPr="009F1ECF" w:rsidRDefault="008D4848" w:rsidP="008D4848">
            <w:pPr>
              <w:jc w:val="both"/>
              <w:rPr>
                <w:b w:val="0"/>
                <w:szCs w:val="24"/>
              </w:rPr>
            </w:pPr>
            <w:r w:rsidRPr="009F1ECF">
              <w:rPr>
                <w:b w:val="0"/>
                <w:szCs w:val="24"/>
              </w:rPr>
              <w:t>1.4. Занятость населения</w:t>
            </w:r>
            <w:r w:rsidR="006C5EAC" w:rsidRPr="009F1ECF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9F1ECF" w:rsidRDefault="004952CF" w:rsidP="008D4848">
            <w:pPr>
              <w:jc w:val="right"/>
              <w:rPr>
                <w:b w:val="0"/>
                <w:szCs w:val="24"/>
              </w:rPr>
            </w:pPr>
            <w:r w:rsidRPr="009F1ECF">
              <w:rPr>
                <w:b w:val="0"/>
                <w:szCs w:val="24"/>
              </w:rPr>
              <w:t>5</w:t>
            </w:r>
          </w:p>
        </w:tc>
      </w:tr>
      <w:tr w:rsidR="00161450" w:rsidRPr="00161450" w:rsidTr="007927D6">
        <w:trPr>
          <w:trHeight w:val="397"/>
        </w:trPr>
        <w:tc>
          <w:tcPr>
            <w:tcW w:w="8897" w:type="dxa"/>
          </w:tcPr>
          <w:p w:rsidR="008D4848" w:rsidRPr="009F1ECF" w:rsidRDefault="008D4848" w:rsidP="008D4848">
            <w:pPr>
              <w:jc w:val="both"/>
              <w:rPr>
                <w:b w:val="0"/>
                <w:szCs w:val="24"/>
              </w:rPr>
            </w:pPr>
            <w:r w:rsidRPr="009F1ECF">
              <w:rPr>
                <w:b w:val="0"/>
                <w:szCs w:val="24"/>
              </w:rPr>
              <w:t>1.5. Денежные доходы и расходы населения</w:t>
            </w:r>
            <w:r w:rsidR="006C5EAC" w:rsidRPr="009F1ECF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9F1ECF" w:rsidRDefault="004952CF" w:rsidP="008D4848">
            <w:pPr>
              <w:jc w:val="right"/>
              <w:rPr>
                <w:b w:val="0"/>
                <w:szCs w:val="24"/>
              </w:rPr>
            </w:pPr>
            <w:r w:rsidRPr="009F1ECF">
              <w:rPr>
                <w:b w:val="0"/>
                <w:szCs w:val="24"/>
              </w:rPr>
              <w:t>6</w:t>
            </w:r>
          </w:p>
        </w:tc>
      </w:tr>
      <w:tr w:rsidR="00161450" w:rsidRPr="00161450" w:rsidTr="007927D6">
        <w:trPr>
          <w:trHeight w:val="397"/>
        </w:trPr>
        <w:tc>
          <w:tcPr>
            <w:tcW w:w="8897" w:type="dxa"/>
          </w:tcPr>
          <w:p w:rsidR="008D4848" w:rsidRPr="009F1ECF" w:rsidRDefault="008D4848" w:rsidP="006C5EAC">
            <w:pPr>
              <w:jc w:val="both"/>
              <w:rPr>
                <w:b w:val="0"/>
                <w:szCs w:val="24"/>
              </w:rPr>
            </w:pPr>
            <w:r w:rsidRPr="009F1ECF">
              <w:rPr>
                <w:b w:val="0"/>
                <w:szCs w:val="24"/>
              </w:rPr>
              <w:t>1.6. Потребительский рынок</w:t>
            </w:r>
            <w:r w:rsidR="006C5EAC" w:rsidRPr="009F1ECF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9F1ECF" w:rsidRDefault="004952CF" w:rsidP="006C5EAC">
            <w:pPr>
              <w:jc w:val="right"/>
              <w:rPr>
                <w:b w:val="0"/>
                <w:szCs w:val="24"/>
              </w:rPr>
            </w:pPr>
            <w:r w:rsidRPr="009F1ECF">
              <w:rPr>
                <w:b w:val="0"/>
                <w:szCs w:val="24"/>
              </w:rPr>
              <w:t>7</w:t>
            </w:r>
          </w:p>
        </w:tc>
      </w:tr>
      <w:tr w:rsidR="00161450" w:rsidRPr="00161450" w:rsidTr="007927D6">
        <w:trPr>
          <w:trHeight w:val="397"/>
        </w:trPr>
        <w:tc>
          <w:tcPr>
            <w:tcW w:w="8897" w:type="dxa"/>
          </w:tcPr>
          <w:p w:rsidR="008D4848" w:rsidRPr="009F1ECF" w:rsidRDefault="008D4848" w:rsidP="006C5EAC">
            <w:pPr>
              <w:jc w:val="both"/>
              <w:rPr>
                <w:b w:val="0"/>
                <w:szCs w:val="24"/>
              </w:rPr>
            </w:pPr>
            <w:r w:rsidRPr="009F1ECF">
              <w:rPr>
                <w:b w:val="0"/>
                <w:szCs w:val="24"/>
              </w:rPr>
              <w:t>1.7. Криминогенная обстановка</w:t>
            </w:r>
            <w:r w:rsidR="006C5EAC" w:rsidRPr="009F1ECF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9F1ECF" w:rsidRDefault="007C2583" w:rsidP="006C5EAC">
            <w:pPr>
              <w:jc w:val="right"/>
              <w:rPr>
                <w:b w:val="0"/>
                <w:szCs w:val="24"/>
              </w:rPr>
            </w:pPr>
            <w:r w:rsidRPr="009F1ECF">
              <w:rPr>
                <w:b w:val="0"/>
                <w:szCs w:val="24"/>
              </w:rPr>
              <w:t>9</w:t>
            </w:r>
          </w:p>
        </w:tc>
      </w:tr>
      <w:tr w:rsidR="00161450" w:rsidRPr="00161450" w:rsidTr="007927D6">
        <w:trPr>
          <w:trHeight w:val="397"/>
        </w:trPr>
        <w:tc>
          <w:tcPr>
            <w:tcW w:w="8897" w:type="dxa"/>
          </w:tcPr>
          <w:p w:rsidR="006C5EAC" w:rsidRPr="009F1ECF" w:rsidRDefault="006C5EAC" w:rsidP="006C5EAC">
            <w:pPr>
              <w:jc w:val="both"/>
              <w:rPr>
                <w:b w:val="0"/>
                <w:szCs w:val="24"/>
              </w:rPr>
            </w:pPr>
            <w:r w:rsidRPr="009F1ECF">
              <w:rPr>
                <w:b w:val="0"/>
                <w:szCs w:val="24"/>
              </w:rPr>
              <w:t>1.8. Состояние жилищного фонда.</w:t>
            </w:r>
          </w:p>
        </w:tc>
        <w:tc>
          <w:tcPr>
            <w:tcW w:w="709" w:type="dxa"/>
          </w:tcPr>
          <w:p w:rsidR="006C5EAC" w:rsidRPr="009F1ECF" w:rsidRDefault="009F1ECF" w:rsidP="006C5EAC">
            <w:pPr>
              <w:jc w:val="right"/>
              <w:rPr>
                <w:b w:val="0"/>
                <w:szCs w:val="24"/>
              </w:rPr>
            </w:pPr>
            <w:r w:rsidRPr="009F1ECF">
              <w:rPr>
                <w:b w:val="0"/>
                <w:szCs w:val="24"/>
              </w:rPr>
              <w:t>9</w:t>
            </w:r>
          </w:p>
        </w:tc>
      </w:tr>
      <w:tr w:rsidR="00161450" w:rsidRPr="00161450" w:rsidTr="007927D6">
        <w:trPr>
          <w:trHeight w:val="360"/>
        </w:trPr>
        <w:tc>
          <w:tcPr>
            <w:tcW w:w="8897" w:type="dxa"/>
          </w:tcPr>
          <w:p w:rsidR="007927D6" w:rsidRPr="009F1ECF" w:rsidRDefault="007927D6" w:rsidP="007927D6">
            <w:pPr>
              <w:jc w:val="both"/>
              <w:rPr>
                <w:b w:val="0"/>
                <w:szCs w:val="24"/>
              </w:rPr>
            </w:pPr>
            <w:r w:rsidRPr="009F1ECF">
              <w:rPr>
                <w:b w:val="0"/>
                <w:szCs w:val="24"/>
              </w:rPr>
              <w:t>1.9. Охрана прав граждан и юридических лиц.</w:t>
            </w:r>
          </w:p>
        </w:tc>
        <w:tc>
          <w:tcPr>
            <w:tcW w:w="709" w:type="dxa"/>
            <w:vMerge w:val="restart"/>
          </w:tcPr>
          <w:p w:rsidR="007927D6" w:rsidRPr="009F1ECF" w:rsidRDefault="007927D6" w:rsidP="008D4848">
            <w:pPr>
              <w:jc w:val="right"/>
              <w:rPr>
                <w:b w:val="0"/>
                <w:szCs w:val="24"/>
              </w:rPr>
            </w:pPr>
            <w:r w:rsidRPr="009F1ECF">
              <w:rPr>
                <w:b w:val="0"/>
                <w:szCs w:val="24"/>
              </w:rPr>
              <w:t>1</w:t>
            </w:r>
            <w:r w:rsidR="00F943BA" w:rsidRPr="009F1ECF">
              <w:rPr>
                <w:b w:val="0"/>
                <w:szCs w:val="24"/>
              </w:rPr>
              <w:t>2</w:t>
            </w:r>
          </w:p>
          <w:p w:rsidR="007927D6" w:rsidRPr="009F1ECF" w:rsidRDefault="007927D6" w:rsidP="008D4848">
            <w:pPr>
              <w:jc w:val="right"/>
              <w:rPr>
                <w:b w:val="0"/>
                <w:szCs w:val="24"/>
              </w:rPr>
            </w:pPr>
          </w:p>
          <w:p w:rsidR="007927D6" w:rsidRPr="009F1ECF" w:rsidRDefault="007927D6" w:rsidP="005E1239">
            <w:pPr>
              <w:jc w:val="right"/>
              <w:rPr>
                <w:b w:val="0"/>
                <w:szCs w:val="24"/>
              </w:rPr>
            </w:pPr>
            <w:r w:rsidRPr="009F1ECF">
              <w:rPr>
                <w:b w:val="0"/>
                <w:szCs w:val="24"/>
              </w:rPr>
              <w:t>1</w:t>
            </w:r>
            <w:r w:rsidR="005E1239" w:rsidRPr="009F1ECF">
              <w:rPr>
                <w:b w:val="0"/>
                <w:szCs w:val="24"/>
              </w:rPr>
              <w:t>5</w:t>
            </w:r>
          </w:p>
        </w:tc>
      </w:tr>
      <w:tr w:rsidR="00161450" w:rsidRPr="00161450" w:rsidTr="007F19A7">
        <w:trPr>
          <w:trHeight w:val="645"/>
        </w:trPr>
        <w:tc>
          <w:tcPr>
            <w:tcW w:w="8897" w:type="dxa"/>
          </w:tcPr>
          <w:p w:rsidR="007927D6" w:rsidRPr="009F1ECF" w:rsidRDefault="007927D6" w:rsidP="007927D6">
            <w:pPr>
              <w:jc w:val="both"/>
              <w:rPr>
                <w:b w:val="0"/>
                <w:szCs w:val="24"/>
              </w:rPr>
            </w:pPr>
            <w:r w:rsidRPr="009F1ECF">
              <w:rPr>
                <w:b w:val="0"/>
                <w:szCs w:val="24"/>
              </w:rPr>
              <w:t>1.10. Состояние платежной дисциплины и инвестиционной политики в жилищно-коммунальном комплексе.</w:t>
            </w:r>
          </w:p>
          <w:p w:rsidR="007927D6" w:rsidRPr="009F1ECF" w:rsidRDefault="007927D6" w:rsidP="007927D6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FFFFFF" w:themeColor="background1"/>
            </w:tcBorders>
          </w:tcPr>
          <w:p w:rsidR="007927D6" w:rsidRPr="00161450" w:rsidRDefault="007927D6" w:rsidP="008D4848">
            <w:pPr>
              <w:jc w:val="right"/>
              <w:rPr>
                <w:b w:val="0"/>
                <w:color w:val="FF0000"/>
                <w:szCs w:val="24"/>
              </w:rPr>
            </w:pPr>
          </w:p>
        </w:tc>
      </w:tr>
      <w:tr w:rsidR="00161450" w:rsidRPr="00161450" w:rsidTr="007F19A7">
        <w:trPr>
          <w:trHeight w:val="1455"/>
        </w:trPr>
        <w:tc>
          <w:tcPr>
            <w:tcW w:w="8897" w:type="dxa"/>
          </w:tcPr>
          <w:p w:rsidR="007927D6" w:rsidRPr="00B06172" w:rsidRDefault="007927D6" w:rsidP="007927D6">
            <w:pPr>
              <w:jc w:val="both"/>
              <w:rPr>
                <w:szCs w:val="24"/>
              </w:rPr>
            </w:pPr>
            <w:bookmarkStart w:id="0" w:name="_GoBack" w:colFirst="0" w:colLast="1"/>
            <w:r w:rsidRPr="00B06172">
              <w:rPr>
                <w:szCs w:val="24"/>
              </w:rPr>
              <w:t>РАЗДЕЛ 2. Показатели, характеризующие социально-экономическое развитие Белоярского района, оценку эффективности деятельности органов местного самоуправления Белоярского района, за 2016 год и их планируемые значения на 3-летний период</w:t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</w:tcPr>
          <w:p w:rsidR="007F19A7" w:rsidRPr="00B06172" w:rsidRDefault="007F19A7" w:rsidP="005E1239">
            <w:pPr>
              <w:jc w:val="right"/>
              <w:rPr>
                <w:b w:val="0"/>
                <w:szCs w:val="24"/>
              </w:rPr>
            </w:pPr>
          </w:p>
          <w:p w:rsidR="007F19A7" w:rsidRPr="00B06172" w:rsidRDefault="007F19A7" w:rsidP="005E1239">
            <w:pPr>
              <w:jc w:val="right"/>
              <w:rPr>
                <w:b w:val="0"/>
                <w:szCs w:val="24"/>
              </w:rPr>
            </w:pPr>
          </w:p>
          <w:p w:rsidR="007F19A7" w:rsidRPr="00B06172" w:rsidRDefault="007F19A7" w:rsidP="005E1239">
            <w:pPr>
              <w:jc w:val="right"/>
              <w:rPr>
                <w:b w:val="0"/>
                <w:szCs w:val="24"/>
              </w:rPr>
            </w:pPr>
          </w:p>
          <w:p w:rsidR="007927D6" w:rsidRPr="00B06172" w:rsidRDefault="007F19A7" w:rsidP="005E1239">
            <w:pPr>
              <w:jc w:val="right"/>
              <w:rPr>
                <w:b w:val="0"/>
                <w:szCs w:val="24"/>
              </w:rPr>
            </w:pPr>
            <w:r w:rsidRPr="00B06172">
              <w:rPr>
                <w:b w:val="0"/>
                <w:szCs w:val="24"/>
              </w:rPr>
              <w:t>17</w:t>
            </w:r>
          </w:p>
        </w:tc>
      </w:tr>
      <w:tr w:rsidR="00161450" w:rsidRPr="00161450" w:rsidTr="007927D6">
        <w:trPr>
          <w:trHeight w:val="1135"/>
        </w:trPr>
        <w:tc>
          <w:tcPr>
            <w:tcW w:w="8897" w:type="dxa"/>
          </w:tcPr>
          <w:p w:rsidR="006C5EAC" w:rsidRPr="00B06172" w:rsidRDefault="006C5EAC" w:rsidP="008D4848">
            <w:pPr>
              <w:autoSpaceDE w:val="0"/>
              <w:autoSpaceDN w:val="0"/>
              <w:adjustRightInd w:val="0"/>
              <w:jc w:val="both"/>
              <w:outlineLvl w:val="1"/>
              <w:rPr>
                <w:szCs w:val="24"/>
              </w:rPr>
            </w:pPr>
            <w:r w:rsidRPr="00B06172">
              <w:rPr>
                <w:szCs w:val="24"/>
              </w:rPr>
              <w:t>РАЗДЕЛ 3. Информация о внедрении информационных технологий и повыш</w:t>
            </w:r>
            <w:r w:rsidRPr="00B06172">
              <w:rPr>
                <w:szCs w:val="24"/>
              </w:rPr>
              <w:t>е</w:t>
            </w:r>
            <w:r w:rsidRPr="00B06172">
              <w:rPr>
                <w:szCs w:val="24"/>
              </w:rPr>
              <w:t>нии информационной открытости, повышении качества предоставляемых м</w:t>
            </w:r>
            <w:r w:rsidRPr="00B06172">
              <w:rPr>
                <w:szCs w:val="24"/>
              </w:rPr>
              <w:t>у</w:t>
            </w:r>
            <w:r w:rsidRPr="00B06172">
              <w:rPr>
                <w:szCs w:val="24"/>
              </w:rPr>
              <w:t>ниципальных услуг</w:t>
            </w:r>
          </w:p>
          <w:p w:rsidR="006C5EAC" w:rsidRPr="00B06172" w:rsidRDefault="006C5EAC" w:rsidP="008D4848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B06172" w:rsidRDefault="00B06172" w:rsidP="007C2583">
            <w:pPr>
              <w:jc w:val="right"/>
              <w:rPr>
                <w:b w:val="0"/>
                <w:szCs w:val="24"/>
              </w:rPr>
            </w:pPr>
            <w:r w:rsidRPr="00B06172">
              <w:rPr>
                <w:b w:val="0"/>
                <w:szCs w:val="24"/>
              </w:rPr>
              <w:t>36</w:t>
            </w:r>
          </w:p>
        </w:tc>
      </w:tr>
      <w:tr w:rsidR="00161450" w:rsidRPr="00161450" w:rsidTr="007927D6">
        <w:trPr>
          <w:trHeight w:val="397"/>
        </w:trPr>
        <w:tc>
          <w:tcPr>
            <w:tcW w:w="8897" w:type="dxa"/>
          </w:tcPr>
          <w:p w:rsidR="006C5EAC" w:rsidRPr="00B06172" w:rsidRDefault="007927D6" w:rsidP="008D4848">
            <w:pPr>
              <w:jc w:val="both"/>
              <w:rPr>
                <w:b w:val="0"/>
                <w:szCs w:val="24"/>
              </w:rPr>
            </w:pPr>
            <w:r w:rsidRPr="00B06172">
              <w:rPr>
                <w:b w:val="0"/>
                <w:szCs w:val="24"/>
              </w:rPr>
              <w:t>3.1</w:t>
            </w:r>
            <w:r w:rsidR="006C5EAC" w:rsidRPr="00B06172">
              <w:rPr>
                <w:b w:val="0"/>
                <w:szCs w:val="24"/>
              </w:rPr>
              <w:t>. Внедрение информационных технологий при решении задач по обеспечению доступа населения к информации о деятельности органов местного самоуправления Белоярского района.</w:t>
            </w:r>
          </w:p>
          <w:p w:rsidR="006C5EAC" w:rsidRPr="00B06172" w:rsidRDefault="006C5EAC" w:rsidP="008D484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B06172" w:rsidRDefault="00735D4B" w:rsidP="007F19A7">
            <w:pPr>
              <w:jc w:val="right"/>
              <w:rPr>
                <w:b w:val="0"/>
                <w:szCs w:val="24"/>
              </w:rPr>
            </w:pPr>
            <w:r w:rsidRPr="00B06172">
              <w:rPr>
                <w:b w:val="0"/>
                <w:szCs w:val="24"/>
              </w:rPr>
              <w:t>3</w:t>
            </w:r>
            <w:r w:rsidR="00B06172" w:rsidRPr="00B06172">
              <w:rPr>
                <w:b w:val="0"/>
                <w:szCs w:val="24"/>
              </w:rPr>
              <w:t>6</w:t>
            </w:r>
          </w:p>
        </w:tc>
      </w:tr>
      <w:tr w:rsidR="00161450" w:rsidRPr="00161450" w:rsidTr="007F19A7">
        <w:trPr>
          <w:trHeight w:val="1163"/>
        </w:trPr>
        <w:tc>
          <w:tcPr>
            <w:tcW w:w="8897" w:type="dxa"/>
          </w:tcPr>
          <w:p w:rsidR="006C5EAC" w:rsidRPr="00B06172" w:rsidRDefault="006C5EAC" w:rsidP="007F19A7">
            <w:pPr>
              <w:jc w:val="both"/>
              <w:rPr>
                <w:b w:val="0"/>
                <w:szCs w:val="24"/>
              </w:rPr>
            </w:pPr>
            <w:r w:rsidRPr="00B06172">
              <w:rPr>
                <w:b w:val="0"/>
                <w:szCs w:val="24"/>
              </w:rPr>
              <w:t>3.</w:t>
            </w:r>
            <w:r w:rsidR="007927D6" w:rsidRPr="00B06172">
              <w:rPr>
                <w:b w:val="0"/>
                <w:szCs w:val="24"/>
              </w:rPr>
              <w:t>2</w:t>
            </w:r>
            <w:r w:rsidRPr="00B06172">
              <w:rPr>
                <w:b w:val="0"/>
                <w:szCs w:val="24"/>
              </w:rPr>
              <w:t xml:space="preserve">. Повышение информационной открытости органов местного самоуправления, включая информацию о качестве окружающей среды,  публичная и </w:t>
            </w:r>
            <w:proofErr w:type="spellStart"/>
            <w:r w:rsidRPr="00B06172">
              <w:rPr>
                <w:b w:val="0"/>
                <w:szCs w:val="24"/>
              </w:rPr>
              <w:t>медийная</w:t>
            </w:r>
            <w:proofErr w:type="spellEnd"/>
            <w:r w:rsidRPr="00B06172">
              <w:rPr>
                <w:b w:val="0"/>
                <w:szCs w:val="24"/>
              </w:rPr>
              <w:t xml:space="preserve"> (пу</w:t>
            </w:r>
            <w:r w:rsidRPr="00B06172">
              <w:rPr>
                <w:b w:val="0"/>
                <w:szCs w:val="24"/>
              </w:rPr>
              <w:t>б</w:t>
            </w:r>
            <w:r w:rsidRPr="00B06172">
              <w:rPr>
                <w:b w:val="0"/>
                <w:szCs w:val="24"/>
              </w:rPr>
              <w:t>ликации и выступления в СМИ) активность главы Белоярского района, работа с населением.</w:t>
            </w:r>
          </w:p>
          <w:p w:rsidR="007F19A7" w:rsidRPr="00B06172" w:rsidRDefault="007F19A7" w:rsidP="007F19A7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B06172" w:rsidRDefault="00735D4B" w:rsidP="007F19A7">
            <w:pPr>
              <w:jc w:val="right"/>
              <w:rPr>
                <w:b w:val="0"/>
                <w:szCs w:val="24"/>
              </w:rPr>
            </w:pPr>
            <w:r w:rsidRPr="00B06172">
              <w:rPr>
                <w:b w:val="0"/>
                <w:szCs w:val="24"/>
              </w:rPr>
              <w:t>3</w:t>
            </w:r>
            <w:r w:rsidR="00B06172" w:rsidRPr="00B06172">
              <w:rPr>
                <w:b w:val="0"/>
                <w:szCs w:val="24"/>
              </w:rPr>
              <w:t>7</w:t>
            </w:r>
          </w:p>
        </w:tc>
      </w:tr>
      <w:tr w:rsidR="00161450" w:rsidRPr="00161450" w:rsidTr="00D4588D">
        <w:trPr>
          <w:trHeight w:val="397"/>
        </w:trPr>
        <w:tc>
          <w:tcPr>
            <w:tcW w:w="8897" w:type="dxa"/>
          </w:tcPr>
          <w:p w:rsidR="006C5EAC" w:rsidRPr="00B06172" w:rsidRDefault="001C2D3B" w:rsidP="008D4848">
            <w:pPr>
              <w:jc w:val="both"/>
              <w:rPr>
                <w:b w:val="0"/>
                <w:szCs w:val="24"/>
              </w:rPr>
            </w:pPr>
            <w:r w:rsidRPr="00B06172">
              <w:rPr>
                <w:b w:val="0"/>
                <w:szCs w:val="24"/>
              </w:rPr>
              <w:t>3.3</w:t>
            </w:r>
            <w:r w:rsidR="006C5EAC" w:rsidRPr="00B06172">
              <w:rPr>
                <w:b w:val="0"/>
                <w:szCs w:val="24"/>
              </w:rPr>
              <w:t>. Меры, принимаемые для повышения качества предоставляемых населению м</w:t>
            </w:r>
            <w:r w:rsidR="006C5EAC" w:rsidRPr="00B06172">
              <w:rPr>
                <w:b w:val="0"/>
                <w:szCs w:val="24"/>
              </w:rPr>
              <w:t>у</w:t>
            </w:r>
            <w:r w:rsidR="006C5EAC" w:rsidRPr="00B06172">
              <w:rPr>
                <w:b w:val="0"/>
                <w:szCs w:val="24"/>
              </w:rPr>
              <w:t>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      </w:r>
          </w:p>
          <w:p w:rsidR="006C5EAC" w:rsidRPr="00B06172" w:rsidRDefault="006C5EAC" w:rsidP="008D484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B06172" w:rsidRDefault="0012432C" w:rsidP="007F19A7">
            <w:pPr>
              <w:jc w:val="right"/>
              <w:rPr>
                <w:b w:val="0"/>
                <w:szCs w:val="24"/>
              </w:rPr>
            </w:pPr>
            <w:r w:rsidRPr="00B06172">
              <w:rPr>
                <w:b w:val="0"/>
                <w:szCs w:val="24"/>
              </w:rPr>
              <w:t>3</w:t>
            </w:r>
            <w:r w:rsidR="00B06172" w:rsidRPr="00B06172">
              <w:rPr>
                <w:b w:val="0"/>
                <w:szCs w:val="24"/>
              </w:rPr>
              <w:t>9</w:t>
            </w:r>
          </w:p>
        </w:tc>
      </w:tr>
    </w:tbl>
    <w:bookmarkEnd w:id="0"/>
    <w:p w:rsidR="005D7C82" w:rsidRPr="00C97656" w:rsidRDefault="005D7C82" w:rsidP="00574343">
      <w:pPr>
        <w:pageBreakBefore/>
        <w:tabs>
          <w:tab w:val="left" w:pos="900"/>
        </w:tabs>
        <w:spacing w:line="360" w:lineRule="auto"/>
        <w:jc w:val="center"/>
        <w:rPr>
          <w:sz w:val="28"/>
          <w:szCs w:val="28"/>
        </w:rPr>
      </w:pPr>
      <w:r w:rsidRPr="00C97656">
        <w:rPr>
          <w:sz w:val="28"/>
          <w:szCs w:val="28"/>
        </w:rPr>
        <w:lastRenderedPageBreak/>
        <w:t>Введение</w:t>
      </w:r>
    </w:p>
    <w:p w:rsidR="00B72414" w:rsidRPr="00C97656" w:rsidRDefault="005D7C82" w:rsidP="00C97656">
      <w:pPr>
        <w:suppressAutoHyphens/>
        <w:ind w:firstLine="539"/>
        <w:jc w:val="both"/>
        <w:rPr>
          <w:b w:val="0"/>
          <w:szCs w:val="24"/>
        </w:rPr>
      </w:pPr>
      <w:r w:rsidRPr="00C97656">
        <w:rPr>
          <w:b w:val="0"/>
          <w:szCs w:val="24"/>
        </w:rPr>
        <w:t>Доклад главы муниципального образования Белоярский район Ханты - Мансийского автономного округа - Югры за 201</w:t>
      </w:r>
      <w:r w:rsidR="00C97656" w:rsidRPr="00C97656">
        <w:rPr>
          <w:b w:val="0"/>
          <w:szCs w:val="24"/>
        </w:rPr>
        <w:t>7</w:t>
      </w:r>
      <w:r w:rsidRPr="00C97656">
        <w:rPr>
          <w:b w:val="0"/>
          <w:szCs w:val="24"/>
        </w:rPr>
        <w:t xml:space="preserve"> год и плановый период подготовлен на основании распоряжения Правительства Ханты-Мансийского автономного округа – Югры от </w:t>
      </w:r>
      <w:r w:rsidR="00B72414" w:rsidRPr="00C97656">
        <w:rPr>
          <w:b w:val="0"/>
          <w:szCs w:val="24"/>
        </w:rPr>
        <w:t xml:space="preserve">                    </w:t>
      </w:r>
      <w:r w:rsidRPr="00C97656">
        <w:rPr>
          <w:b w:val="0"/>
          <w:szCs w:val="24"/>
        </w:rPr>
        <w:t>15 марта 2013 года №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</w:r>
      <w:r w:rsidR="00B72414" w:rsidRPr="00C97656">
        <w:rPr>
          <w:b w:val="0"/>
          <w:szCs w:val="24"/>
        </w:rPr>
        <w:t xml:space="preserve">. </w:t>
      </w:r>
    </w:p>
    <w:p w:rsidR="005D7C82" w:rsidRPr="00C97656" w:rsidRDefault="005D7C82" w:rsidP="00C97656">
      <w:pPr>
        <w:suppressAutoHyphens/>
        <w:ind w:firstLine="539"/>
        <w:jc w:val="both"/>
        <w:rPr>
          <w:b w:val="0"/>
          <w:szCs w:val="24"/>
        </w:rPr>
      </w:pPr>
      <w:r w:rsidRPr="00C97656">
        <w:rPr>
          <w:b w:val="0"/>
          <w:szCs w:val="24"/>
        </w:rPr>
        <w:t>В настоящем докладе представлена информация об основных показателях социально-экономического развития Белоярского ра</w:t>
      </w:r>
      <w:r w:rsidR="00D077E3" w:rsidRPr="00C97656">
        <w:rPr>
          <w:b w:val="0"/>
          <w:szCs w:val="24"/>
        </w:rPr>
        <w:t>йона за 201</w:t>
      </w:r>
      <w:r w:rsidR="00C97656" w:rsidRPr="00C97656">
        <w:rPr>
          <w:b w:val="0"/>
          <w:szCs w:val="24"/>
        </w:rPr>
        <w:t>7</w:t>
      </w:r>
      <w:r w:rsidRPr="00C97656">
        <w:rPr>
          <w:b w:val="0"/>
          <w:szCs w:val="24"/>
        </w:rPr>
        <w:t xml:space="preserve"> год, о деятельности органов местного самоуправления Белоярского района в целях повышения  качества и уровня жизни населения, обеспечения комфортности и безопасности проживания жителей района</w:t>
      </w:r>
      <w:r w:rsidR="00B72414" w:rsidRPr="00C97656">
        <w:rPr>
          <w:b w:val="0"/>
          <w:szCs w:val="24"/>
        </w:rPr>
        <w:t xml:space="preserve">. </w:t>
      </w:r>
      <w:r w:rsidRPr="00C97656">
        <w:rPr>
          <w:b w:val="0"/>
          <w:szCs w:val="24"/>
        </w:rPr>
        <w:t xml:space="preserve"> </w:t>
      </w:r>
    </w:p>
    <w:p w:rsidR="005D7C82" w:rsidRPr="00161450" w:rsidRDefault="005D7C82" w:rsidP="005D7C82">
      <w:pPr>
        <w:shd w:val="clear" w:color="auto" w:fill="FFFFFF"/>
        <w:tabs>
          <w:tab w:val="left" w:pos="1190"/>
        </w:tabs>
        <w:ind w:firstLine="709"/>
        <w:jc w:val="both"/>
        <w:rPr>
          <w:color w:val="FF0000"/>
          <w:sz w:val="28"/>
          <w:szCs w:val="28"/>
        </w:rPr>
      </w:pPr>
    </w:p>
    <w:p w:rsidR="005D7C82" w:rsidRPr="00230EE1" w:rsidRDefault="005D7C82" w:rsidP="005D7C82">
      <w:pPr>
        <w:shd w:val="clear" w:color="auto" w:fill="FFFFFF"/>
        <w:tabs>
          <w:tab w:val="left" w:pos="1190"/>
        </w:tabs>
        <w:ind w:firstLine="709"/>
        <w:jc w:val="both"/>
        <w:rPr>
          <w:b w:val="0"/>
          <w:sz w:val="28"/>
          <w:szCs w:val="28"/>
        </w:rPr>
      </w:pPr>
      <w:r w:rsidRPr="00230EE1">
        <w:rPr>
          <w:sz w:val="28"/>
          <w:szCs w:val="28"/>
        </w:rPr>
        <w:t>Раздел 1. Основные итоги социально</w:t>
      </w:r>
      <w:r w:rsidRPr="00230EE1">
        <w:rPr>
          <w:b w:val="0"/>
          <w:sz w:val="28"/>
          <w:szCs w:val="28"/>
        </w:rPr>
        <w:t>-</w:t>
      </w:r>
      <w:r w:rsidRPr="00230EE1">
        <w:rPr>
          <w:sz w:val="28"/>
          <w:szCs w:val="28"/>
        </w:rPr>
        <w:t>экономического развития</w:t>
      </w:r>
      <w:r w:rsidRPr="00230EE1">
        <w:rPr>
          <w:b w:val="0"/>
          <w:sz w:val="28"/>
          <w:szCs w:val="28"/>
        </w:rPr>
        <w:t>.</w:t>
      </w:r>
    </w:p>
    <w:p w:rsidR="005D7C82" w:rsidRPr="00230EE1" w:rsidRDefault="005D7C82" w:rsidP="005D7C82">
      <w:pPr>
        <w:shd w:val="clear" w:color="auto" w:fill="FFFFFF"/>
        <w:tabs>
          <w:tab w:val="left" w:pos="1190"/>
        </w:tabs>
        <w:ind w:firstLine="709"/>
        <w:jc w:val="both"/>
        <w:rPr>
          <w:b w:val="0"/>
          <w:szCs w:val="24"/>
        </w:rPr>
      </w:pPr>
    </w:p>
    <w:p w:rsidR="005D7C82" w:rsidRPr="00230EE1" w:rsidRDefault="000F3EAD" w:rsidP="005D7C82">
      <w:pPr>
        <w:numPr>
          <w:ilvl w:val="1"/>
          <w:numId w:val="17"/>
        </w:numPr>
        <w:jc w:val="center"/>
        <w:rPr>
          <w:szCs w:val="24"/>
        </w:rPr>
      </w:pPr>
      <w:r>
        <w:rPr>
          <w:szCs w:val="24"/>
        </w:rPr>
        <w:t>Демографическая ситуация</w:t>
      </w:r>
      <w:r w:rsidR="005D7C82" w:rsidRPr="00230EE1">
        <w:rPr>
          <w:szCs w:val="24"/>
        </w:rPr>
        <w:t>.</w:t>
      </w:r>
    </w:p>
    <w:p w:rsidR="00F5076A" w:rsidRPr="00230EE1" w:rsidRDefault="00A10A4D" w:rsidP="00F5076A">
      <w:pPr>
        <w:pStyle w:val="a3"/>
        <w:jc w:val="both"/>
        <w:rPr>
          <w:b w:val="0"/>
          <w:sz w:val="24"/>
          <w:szCs w:val="26"/>
        </w:rPr>
      </w:pPr>
      <w:r w:rsidRPr="00230EE1">
        <w:rPr>
          <w:b w:val="0"/>
          <w:sz w:val="24"/>
          <w:szCs w:val="26"/>
        </w:rPr>
        <w:t xml:space="preserve">              </w:t>
      </w:r>
      <w:r w:rsidR="00F5076A" w:rsidRPr="00230EE1">
        <w:rPr>
          <w:b w:val="0"/>
          <w:sz w:val="24"/>
          <w:szCs w:val="26"/>
        </w:rPr>
        <w:t>Среднегодовая численность населения Белоярского района за 201</w:t>
      </w:r>
      <w:r w:rsidR="0052064A" w:rsidRPr="00230EE1">
        <w:rPr>
          <w:b w:val="0"/>
          <w:sz w:val="24"/>
          <w:szCs w:val="26"/>
          <w:lang w:val="ru-RU"/>
        </w:rPr>
        <w:t>7</w:t>
      </w:r>
      <w:r w:rsidR="00F5076A" w:rsidRPr="00230EE1">
        <w:rPr>
          <w:b w:val="0"/>
          <w:sz w:val="24"/>
          <w:szCs w:val="26"/>
        </w:rPr>
        <w:t xml:space="preserve"> год составила 29,</w:t>
      </w:r>
      <w:r w:rsidR="0052064A" w:rsidRPr="00230EE1">
        <w:rPr>
          <w:b w:val="0"/>
          <w:sz w:val="24"/>
          <w:szCs w:val="26"/>
          <w:lang w:val="ru-RU"/>
        </w:rPr>
        <w:t>15</w:t>
      </w:r>
      <w:r w:rsidR="00C97656" w:rsidRPr="00230EE1">
        <w:rPr>
          <w:b w:val="0"/>
          <w:sz w:val="24"/>
          <w:szCs w:val="26"/>
          <w:lang w:val="ru-RU"/>
        </w:rPr>
        <w:t>5</w:t>
      </w:r>
      <w:r w:rsidR="0052064A" w:rsidRPr="00230EE1">
        <w:rPr>
          <w:b w:val="0"/>
          <w:sz w:val="24"/>
          <w:szCs w:val="26"/>
          <w:lang w:val="ru-RU"/>
        </w:rPr>
        <w:t xml:space="preserve"> </w:t>
      </w:r>
      <w:r w:rsidR="00F5076A" w:rsidRPr="00230EE1">
        <w:rPr>
          <w:b w:val="0"/>
          <w:sz w:val="24"/>
          <w:szCs w:val="26"/>
        </w:rPr>
        <w:t>тыс. человек.</w:t>
      </w:r>
    </w:p>
    <w:p w:rsidR="00F5076A" w:rsidRPr="00844C71" w:rsidRDefault="00F5076A" w:rsidP="00F5076A">
      <w:pPr>
        <w:pStyle w:val="a3"/>
        <w:jc w:val="both"/>
        <w:rPr>
          <w:b w:val="0"/>
          <w:color w:val="FF0000"/>
          <w:sz w:val="24"/>
          <w:szCs w:val="26"/>
          <w:lang w:val="ru-RU"/>
        </w:rPr>
      </w:pPr>
      <w:r w:rsidRPr="00230EE1">
        <w:rPr>
          <w:b w:val="0"/>
          <w:sz w:val="24"/>
          <w:szCs w:val="26"/>
        </w:rPr>
        <w:t xml:space="preserve">              На протяжении ряда лет на территории Белоярского </w:t>
      </w:r>
      <w:r w:rsidRPr="0052064A">
        <w:rPr>
          <w:b w:val="0"/>
          <w:sz w:val="24"/>
          <w:szCs w:val="26"/>
        </w:rPr>
        <w:t xml:space="preserve">района показатели рождаемости превышают показатели смертности более чем в 2 раза.  </w:t>
      </w:r>
      <w:r w:rsidRPr="00F21636">
        <w:rPr>
          <w:b w:val="0"/>
          <w:sz w:val="24"/>
          <w:szCs w:val="26"/>
        </w:rPr>
        <w:t>В 201</w:t>
      </w:r>
      <w:r w:rsidR="0052064A" w:rsidRPr="00F21636">
        <w:rPr>
          <w:b w:val="0"/>
          <w:sz w:val="24"/>
          <w:szCs w:val="26"/>
          <w:lang w:val="ru-RU"/>
        </w:rPr>
        <w:t>7</w:t>
      </w:r>
      <w:r w:rsidRPr="00F21636">
        <w:rPr>
          <w:b w:val="0"/>
          <w:sz w:val="24"/>
          <w:szCs w:val="26"/>
        </w:rPr>
        <w:t xml:space="preserve"> году на террит</w:t>
      </w:r>
      <w:r w:rsidR="0052064A" w:rsidRPr="00F21636">
        <w:rPr>
          <w:b w:val="0"/>
          <w:sz w:val="24"/>
          <w:szCs w:val="26"/>
        </w:rPr>
        <w:t>ории Белоярского района родился</w:t>
      </w:r>
      <w:r w:rsidRPr="00F21636">
        <w:rPr>
          <w:b w:val="0"/>
          <w:sz w:val="24"/>
          <w:szCs w:val="26"/>
        </w:rPr>
        <w:t xml:space="preserve">  </w:t>
      </w:r>
      <w:r w:rsidR="0052064A" w:rsidRPr="00F21636">
        <w:rPr>
          <w:b w:val="0"/>
          <w:sz w:val="24"/>
          <w:szCs w:val="26"/>
          <w:lang w:val="ru-RU"/>
        </w:rPr>
        <w:t>391</w:t>
      </w:r>
      <w:r w:rsidR="0052064A" w:rsidRPr="00F21636">
        <w:rPr>
          <w:b w:val="0"/>
          <w:sz w:val="24"/>
          <w:szCs w:val="26"/>
        </w:rPr>
        <w:t xml:space="preserve"> ребенок</w:t>
      </w:r>
      <w:r w:rsidRPr="00F21636">
        <w:rPr>
          <w:b w:val="0"/>
          <w:sz w:val="24"/>
          <w:szCs w:val="26"/>
        </w:rPr>
        <w:t xml:space="preserve">, что на </w:t>
      </w:r>
      <w:r w:rsidR="0052064A" w:rsidRPr="00F21636">
        <w:rPr>
          <w:b w:val="0"/>
          <w:sz w:val="24"/>
          <w:szCs w:val="26"/>
          <w:lang w:val="ru-RU"/>
        </w:rPr>
        <w:t>8</w:t>
      </w:r>
      <w:r w:rsidRPr="00F21636">
        <w:rPr>
          <w:b w:val="0"/>
          <w:sz w:val="24"/>
          <w:szCs w:val="26"/>
        </w:rPr>
        <w:t xml:space="preserve"> новорожденных меньше, чем за 201</w:t>
      </w:r>
      <w:r w:rsidR="0052064A" w:rsidRPr="00F21636">
        <w:rPr>
          <w:b w:val="0"/>
          <w:sz w:val="24"/>
          <w:szCs w:val="26"/>
          <w:lang w:val="ru-RU"/>
        </w:rPr>
        <w:t>6</w:t>
      </w:r>
      <w:r w:rsidRPr="00F21636">
        <w:rPr>
          <w:b w:val="0"/>
          <w:sz w:val="24"/>
          <w:szCs w:val="26"/>
        </w:rPr>
        <w:t xml:space="preserve"> год.  Коэфф</w:t>
      </w:r>
      <w:r w:rsidR="0052064A" w:rsidRPr="00F21636">
        <w:rPr>
          <w:b w:val="0"/>
          <w:sz w:val="24"/>
          <w:szCs w:val="26"/>
        </w:rPr>
        <w:t>ициент рождаемости составил 13,</w:t>
      </w:r>
      <w:r w:rsidR="00F21636" w:rsidRPr="00F21636">
        <w:rPr>
          <w:b w:val="0"/>
          <w:sz w:val="24"/>
          <w:szCs w:val="26"/>
          <w:lang w:val="ru-RU"/>
        </w:rPr>
        <w:t>4</w:t>
      </w:r>
      <w:r w:rsidR="00844C71">
        <w:rPr>
          <w:b w:val="0"/>
          <w:sz w:val="24"/>
          <w:szCs w:val="26"/>
        </w:rPr>
        <w:t xml:space="preserve"> промилле</w:t>
      </w:r>
      <w:r w:rsidR="00844C71">
        <w:rPr>
          <w:b w:val="0"/>
          <w:sz w:val="24"/>
          <w:szCs w:val="26"/>
          <w:lang w:val="ru-RU"/>
        </w:rPr>
        <w:t>.</w:t>
      </w:r>
    </w:p>
    <w:p w:rsidR="00A10A4D" w:rsidRPr="00161450" w:rsidRDefault="00F5076A" w:rsidP="00F5076A">
      <w:pPr>
        <w:pStyle w:val="a3"/>
        <w:ind w:firstLine="851"/>
        <w:jc w:val="both"/>
        <w:rPr>
          <w:b w:val="0"/>
          <w:color w:val="FF0000"/>
          <w:sz w:val="24"/>
          <w:szCs w:val="26"/>
          <w:lang w:val="ru-RU"/>
        </w:rPr>
      </w:pPr>
      <w:r w:rsidRPr="00F21636">
        <w:rPr>
          <w:b w:val="0"/>
          <w:sz w:val="24"/>
          <w:szCs w:val="26"/>
        </w:rPr>
        <w:t>Уровень смертности з</w:t>
      </w:r>
      <w:r w:rsidR="0052064A" w:rsidRPr="00F21636">
        <w:rPr>
          <w:b w:val="0"/>
          <w:sz w:val="24"/>
          <w:szCs w:val="26"/>
        </w:rPr>
        <w:t>а 201</w:t>
      </w:r>
      <w:r w:rsidR="0052064A" w:rsidRPr="00F21636">
        <w:rPr>
          <w:b w:val="0"/>
          <w:sz w:val="24"/>
          <w:szCs w:val="26"/>
          <w:lang w:val="ru-RU"/>
        </w:rPr>
        <w:t>7</w:t>
      </w:r>
      <w:r w:rsidR="0052064A" w:rsidRPr="00F21636">
        <w:rPr>
          <w:b w:val="0"/>
          <w:sz w:val="24"/>
          <w:szCs w:val="26"/>
        </w:rPr>
        <w:t xml:space="preserve"> год оценочно составил 6,</w:t>
      </w:r>
      <w:r w:rsidR="00F21636" w:rsidRPr="00F21636">
        <w:rPr>
          <w:b w:val="0"/>
          <w:sz w:val="24"/>
          <w:szCs w:val="26"/>
          <w:lang w:val="ru-RU"/>
        </w:rPr>
        <w:t>3</w:t>
      </w:r>
      <w:r w:rsidR="00F21636" w:rsidRPr="00F21636">
        <w:rPr>
          <w:b w:val="0"/>
          <w:sz w:val="24"/>
          <w:szCs w:val="26"/>
        </w:rPr>
        <w:t xml:space="preserve"> промилле</w:t>
      </w:r>
      <w:r w:rsidRPr="00F21636">
        <w:rPr>
          <w:b w:val="0"/>
          <w:sz w:val="24"/>
          <w:szCs w:val="26"/>
        </w:rPr>
        <w:t>. Коэффициент естественного прироста – 7,</w:t>
      </w:r>
      <w:r w:rsidR="00F21636" w:rsidRPr="00F21636">
        <w:rPr>
          <w:b w:val="0"/>
          <w:sz w:val="24"/>
          <w:szCs w:val="26"/>
          <w:lang w:val="ru-RU"/>
        </w:rPr>
        <w:t>1</w:t>
      </w:r>
      <w:r w:rsidRPr="00F21636">
        <w:rPr>
          <w:b w:val="0"/>
          <w:sz w:val="24"/>
          <w:szCs w:val="26"/>
        </w:rPr>
        <w:t xml:space="preserve"> промилле.</w:t>
      </w:r>
    </w:p>
    <w:p w:rsidR="005D7C82" w:rsidRPr="00692CCE" w:rsidRDefault="005D7C82" w:rsidP="005D7C82">
      <w:pPr>
        <w:tabs>
          <w:tab w:val="left" w:pos="9360"/>
        </w:tabs>
        <w:jc w:val="right"/>
        <w:rPr>
          <w:b w:val="0"/>
          <w:szCs w:val="26"/>
          <w:lang w:val="x-none" w:eastAsia="x-none"/>
        </w:rPr>
      </w:pPr>
      <w:r w:rsidRPr="00692CCE">
        <w:rPr>
          <w:b w:val="0"/>
          <w:szCs w:val="26"/>
          <w:lang w:val="x-none" w:eastAsia="x-none"/>
        </w:rPr>
        <w:t>Диаграмма 1</w:t>
      </w:r>
    </w:p>
    <w:p w:rsidR="005D7C82" w:rsidRPr="00161450" w:rsidRDefault="00F21636" w:rsidP="005D7C82">
      <w:pPr>
        <w:tabs>
          <w:tab w:val="left" w:pos="9360"/>
        </w:tabs>
        <w:jc w:val="center"/>
        <w:rPr>
          <w:b w:val="0"/>
          <w:color w:val="FF0000"/>
          <w:szCs w:val="26"/>
          <w:lang w:val="x-none" w:eastAsia="x-none"/>
        </w:rPr>
      </w:pPr>
      <w:r>
        <w:rPr>
          <w:noProof/>
        </w:rPr>
        <w:drawing>
          <wp:inline distT="0" distB="0" distL="0" distR="0" wp14:anchorId="0A19464D" wp14:editId="554CFD51">
            <wp:extent cx="5940425" cy="3417570"/>
            <wp:effectExtent l="0" t="0" r="317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076A" w:rsidRPr="0052064A" w:rsidRDefault="00F5076A" w:rsidP="00F5076A">
      <w:pPr>
        <w:pStyle w:val="a3"/>
        <w:tabs>
          <w:tab w:val="left" w:pos="9360"/>
        </w:tabs>
        <w:ind w:firstLine="851"/>
        <w:jc w:val="both"/>
        <w:rPr>
          <w:b w:val="0"/>
          <w:sz w:val="24"/>
          <w:szCs w:val="26"/>
          <w:lang w:val="ru-RU"/>
        </w:rPr>
      </w:pPr>
      <w:r w:rsidRPr="00F21636">
        <w:rPr>
          <w:b w:val="0"/>
          <w:sz w:val="24"/>
          <w:szCs w:val="26"/>
          <w:lang w:val="ru-RU"/>
        </w:rPr>
        <w:t>Миграционное сальдо за 201</w:t>
      </w:r>
      <w:r w:rsidR="0052064A" w:rsidRPr="00F21636">
        <w:rPr>
          <w:b w:val="0"/>
          <w:sz w:val="24"/>
          <w:szCs w:val="26"/>
          <w:lang w:val="ru-RU"/>
        </w:rPr>
        <w:t>7</w:t>
      </w:r>
      <w:r w:rsidRPr="00F21636">
        <w:rPr>
          <w:b w:val="0"/>
          <w:sz w:val="24"/>
          <w:szCs w:val="26"/>
          <w:lang w:val="ru-RU"/>
        </w:rPr>
        <w:t xml:space="preserve"> год составило минус </w:t>
      </w:r>
      <w:r w:rsidR="0052064A" w:rsidRPr="00F21636">
        <w:rPr>
          <w:b w:val="0"/>
          <w:sz w:val="24"/>
          <w:szCs w:val="26"/>
          <w:lang w:val="ru-RU"/>
        </w:rPr>
        <w:t>676</w:t>
      </w:r>
      <w:r w:rsidRPr="00F21636">
        <w:rPr>
          <w:b w:val="0"/>
          <w:sz w:val="24"/>
          <w:szCs w:val="26"/>
          <w:lang w:val="ru-RU"/>
        </w:rPr>
        <w:t xml:space="preserve"> человек, (201</w:t>
      </w:r>
      <w:r w:rsidR="0052064A" w:rsidRPr="00F21636">
        <w:rPr>
          <w:b w:val="0"/>
          <w:sz w:val="24"/>
          <w:szCs w:val="26"/>
          <w:lang w:val="ru-RU"/>
        </w:rPr>
        <w:t>6</w:t>
      </w:r>
      <w:r w:rsidRPr="00F21636">
        <w:rPr>
          <w:b w:val="0"/>
          <w:sz w:val="24"/>
          <w:szCs w:val="26"/>
          <w:lang w:val="ru-RU"/>
        </w:rPr>
        <w:t xml:space="preserve"> год</w:t>
      </w:r>
      <w:r w:rsidR="00A0527F" w:rsidRPr="00F21636">
        <w:rPr>
          <w:b w:val="0"/>
          <w:sz w:val="24"/>
          <w:szCs w:val="26"/>
          <w:lang w:val="ru-RU"/>
        </w:rPr>
        <w:t xml:space="preserve"> -</w:t>
      </w:r>
      <w:r w:rsidRPr="00F21636">
        <w:rPr>
          <w:b w:val="0"/>
          <w:sz w:val="24"/>
          <w:szCs w:val="26"/>
          <w:lang w:val="ru-RU"/>
        </w:rPr>
        <w:t xml:space="preserve"> минус </w:t>
      </w:r>
      <w:r w:rsidR="0052064A" w:rsidRPr="00F21636">
        <w:rPr>
          <w:b w:val="0"/>
          <w:sz w:val="24"/>
          <w:szCs w:val="26"/>
          <w:lang w:val="ru-RU"/>
        </w:rPr>
        <w:t>458</w:t>
      </w:r>
      <w:r w:rsidRPr="00F21636">
        <w:rPr>
          <w:b w:val="0"/>
          <w:sz w:val="24"/>
          <w:szCs w:val="26"/>
          <w:lang w:val="ru-RU"/>
        </w:rPr>
        <w:t xml:space="preserve"> человек).</w:t>
      </w:r>
      <w:r w:rsidRPr="0052064A">
        <w:rPr>
          <w:b w:val="0"/>
          <w:sz w:val="24"/>
          <w:szCs w:val="26"/>
          <w:lang w:val="ru-RU"/>
        </w:rPr>
        <w:t xml:space="preserve"> </w:t>
      </w:r>
    </w:p>
    <w:p w:rsidR="00F5076A" w:rsidRPr="00E35286" w:rsidRDefault="00F5076A" w:rsidP="00F5076A">
      <w:pPr>
        <w:pStyle w:val="a3"/>
        <w:tabs>
          <w:tab w:val="left" w:pos="9360"/>
        </w:tabs>
        <w:ind w:firstLine="851"/>
        <w:jc w:val="both"/>
        <w:rPr>
          <w:b w:val="0"/>
          <w:sz w:val="24"/>
          <w:szCs w:val="24"/>
        </w:rPr>
      </w:pPr>
      <w:r w:rsidRPr="00E35286">
        <w:rPr>
          <w:b w:val="0"/>
          <w:sz w:val="24"/>
          <w:szCs w:val="24"/>
        </w:rPr>
        <w:t xml:space="preserve">Устойчивость демографического развития Белоярского района обеспечивается молодой возрастной структурой населения, средний возраст жителей района составляет 34,5 года, что на 5 лет моложе, чем средний возраст россиян (39,6 лет). </w:t>
      </w:r>
    </w:p>
    <w:p w:rsidR="00F5076A" w:rsidRPr="00E35286" w:rsidRDefault="00F5076A" w:rsidP="00F5076A">
      <w:pPr>
        <w:pStyle w:val="a3"/>
        <w:ind w:firstLine="851"/>
        <w:jc w:val="both"/>
        <w:rPr>
          <w:b w:val="0"/>
          <w:sz w:val="24"/>
          <w:szCs w:val="24"/>
          <w:lang w:val="ru-RU"/>
        </w:rPr>
      </w:pPr>
      <w:r w:rsidRPr="00E35286">
        <w:rPr>
          <w:b w:val="0"/>
          <w:sz w:val="24"/>
          <w:szCs w:val="24"/>
        </w:rPr>
        <w:lastRenderedPageBreak/>
        <w:t xml:space="preserve">Численность населения </w:t>
      </w:r>
      <w:r w:rsidRPr="00E35286">
        <w:rPr>
          <w:b w:val="0"/>
          <w:sz w:val="24"/>
          <w:szCs w:val="24"/>
          <w:lang w:val="ru-RU"/>
        </w:rPr>
        <w:t>моложе трудоспособного возраста – 22,8%</w:t>
      </w:r>
      <w:r w:rsidR="00DE4E60">
        <w:rPr>
          <w:b w:val="0"/>
          <w:sz w:val="24"/>
          <w:szCs w:val="24"/>
          <w:lang w:val="ru-RU"/>
        </w:rPr>
        <w:t xml:space="preserve"> (Югра 23,1%)</w:t>
      </w:r>
      <w:r w:rsidRPr="00E35286">
        <w:rPr>
          <w:b w:val="0"/>
          <w:sz w:val="24"/>
          <w:szCs w:val="24"/>
          <w:lang w:val="ru-RU"/>
        </w:rPr>
        <w:t xml:space="preserve">, доля трудоспособного населения – </w:t>
      </w:r>
      <w:r w:rsidR="00E35286" w:rsidRPr="00E35286">
        <w:rPr>
          <w:b w:val="0"/>
          <w:sz w:val="24"/>
          <w:szCs w:val="24"/>
          <w:lang w:val="ru-RU"/>
        </w:rPr>
        <w:t>63,3</w:t>
      </w:r>
      <w:r w:rsidRPr="00E35286">
        <w:rPr>
          <w:b w:val="0"/>
          <w:sz w:val="24"/>
          <w:szCs w:val="24"/>
          <w:lang w:val="ru-RU"/>
        </w:rPr>
        <w:t>% (Югра 62%), доля населения старше трудосп</w:t>
      </w:r>
      <w:r w:rsidRPr="00E35286">
        <w:rPr>
          <w:b w:val="0"/>
          <w:sz w:val="24"/>
          <w:szCs w:val="24"/>
          <w:lang w:val="ru-RU"/>
        </w:rPr>
        <w:t>о</w:t>
      </w:r>
      <w:r w:rsidRPr="00E35286">
        <w:rPr>
          <w:b w:val="0"/>
          <w:sz w:val="24"/>
          <w:szCs w:val="24"/>
          <w:lang w:val="ru-RU"/>
        </w:rPr>
        <w:t xml:space="preserve">собного возраста </w:t>
      </w:r>
      <w:r w:rsidR="00E35286" w:rsidRPr="00E35286">
        <w:rPr>
          <w:b w:val="0"/>
          <w:sz w:val="24"/>
          <w:szCs w:val="24"/>
          <w:lang w:val="ru-RU"/>
        </w:rPr>
        <w:t>–</w:t>
      </w:r>
      <w:r w:rsidRPr="00E35286">
        <w:rPr>
          <w:b w:val="0"/>
          <w:sz w:val="24"/>
          <w:szCs w:val="24"/>
          <w:lang w:val="ru-RU"/>
        </w:rPr>
        <w:t xml:space="preserve"> 13</w:t>
      </w:r>
      <w:r w:rsidR="00E35286" w:rsidRPr="00E35286">
        <w:rPr>
          <w:b w:val="0"/>
          <w:sz w:val="24"/>
          <w:szCs w:val="24"/>
          <w:lang w:val="ru-RU"/>
        </w:rPr>
        <w:t>,9</w:t>
      </w:r>
      <w:r w:rsidRPr="00E35286">
        <w:rPr>
          <w:b w:val="0"/>
          <w:sz w:val="24"/>
          <w:szCs w:val="24"/>
          <w:lang w:val="ru-RU"/>
        </w:rPr>
        <w:t>% (Югра 14</w:t>
      </w:r>
      <w:r w:rsidR="00E35286" w:rsidRPr="00E35286">
        <w:rPr>
          <w:b w:val="0"/>
          <w:sz w:val="24"/>
          <w:szCs w:val="24"/>
          <w:lang w:val="ru-RU"/>
        </w:rPr>
        <w:t>,9</w:t>
      </w:r>
      <w:r w:rsidRPr="00E35286">
        <w:rPr>
          <w:b w:val="0"/>
          <w:sz w:val="24"/>
          <w:szCs w:val="24"/>
          <w:lang w:val="ru-RU"/>
        </w:rPr>
        <w:t>%).</w:t>
      </w:r>
    </w:p>
    <w:p w:rsidR="004952CF" w:rsidRPr="00161450" w:rsidRDefault="004952CF" w:rsidP="00F5076A">
      <w:pPr>
        <w:pStyle w:val="a3"/>
        <w:ind w:firstLine="851"/>
        <w:jc w:val="both"/>
        <w:rPr>
          <w:b w:val="0"/>
          <w:color w:val="FF0000"/>
          <w:sz w:val="24"/>
          <w:szCs w:val="24"/>
          <w:lang w:val="ru-RU"/>
        </w:rPr>
      </w:pPr>
    </w:p>
    <w:p w:rsidR="007545D3" w:rsidRPr="00964910" w:rsidRDefault="005D7C82" w:rsidP="009A6F44">
      <w:pPr>
        <w:numPr>
          <w:ilvl w:val="1"/>
          <w:numId w:val="17"/>
        </w:numPr>
        <w:shd w:val="clear" w:color="auto" w:fill="FFFFFF"/>
        <w:tabs>
          <w:tab w:val="left" w:pos="1190"/>
        </w:tabs>
        <w:jc w:val="center"/>
        <w:rPr>
          <w:szCs w:val="24"/>
        </w:rPr>
      </w:pPr>
      <w:r w:rsidRPr="00964910">
        <w:rPr>
          <w:szCs w:val="24"/>
        </w:rPr>
        <w:t>Промышленность.</w:t>
      </w:r>
    </w:p>
    <w:p w:rsidR="00AD1443" w:rsidRPr="00705208" w:rsidRDefault="00AD1443" w:rsidP="004952CF">
      <w:pPr>
        <w:ind w:firstLine="708"/>
        <w:jc w:val="both"/>
        <w:rPr>
          <w:b w:val="0"/>
          <w:szCs w:val="24"/>
        </w:rPr>
      </w:pPr>
      <w:r w:rsidRPr="00964910">
        <w:rPr>
          <w:b w:val="0"/>
          <w:szCs w:val="24"/>
        </w:rPr>
        <w:t>Объем промышленного производства (по крупным и средним предприятиям) за  201</w:t>
      </w:r>
      <w:r w:rsidR="00964910" w:rsidRPr="00964910">
        <w:rPr>
          <w:b w:val="0"/>
          <w:szCs w:val="24"/>
        </w:rPr>
        <w:t>7</w:t>
      </w:r>
      <w:r w:rsidR="00B02E04" w:rsidRPr="00964910">
        <w:rPr>
          <w:b w:val="0"/>
          <w:szCs w:val="24"/>
        </w:rPr>
        <w:t xml:space="preserve"> год составил </w:t>
      </w:r>
      <w:r w:rsidR="00964910" w:rsidRPr="00964910">
        <w:rPr>
          <w:b w:val="0"/>
          <w:szCs w:val="24"/>
        </w:rPr>
        <w:t>32 762,7</w:t>
      </w:r>
      <w:r w:rsidRPr="00964910">
        <w:rPr>
          <w:b w:val="0"/>
          <w:szCs w:val="24"/>
        </w:rPr>
        <w:t xml:space="preserve"> млн. рублей. Индекс промышленного произв</w:t>
      </w:r>
      <w:r w:rsidR="00964910" w:rsidRPr="00964910">
        <w:rPr>
          <w:b w:val="0"/>
          <w:szCs w:val="24"/>
        </w:rPr>
        <w:t>одства по району (12</w:t>
      </w:r>
      <w:r w:rsidR="00915852">
        <w:rPr>
          <w:b w:val="0"/>
          <w:szCs w:val="24"/>
        </w:rPr>
        <w:t>1,2</w:t>
      </w:r>
      <w:r w:rsidRPr="00964910">
        <w:rPr>
          <w:b w:val="0"/>
          <w:szCs w:val="24"/>
        </w:rPr>
        <w:t xml:space="preserve">%) </w:t>
      </w:r>
      <w:r w:rsidRPr="00705208">
        <w:rPr>
          <w:b w:val="0"/>
          <w:szCs w:val="24"/>
        </w:rPr>
        <w:t xml:space="preserve">опережает среднеокружной </w:t>
      </w:r>
      <w:r w:rsidR="00705208" w:rsidRPr="00705208">
        <w:rPr>
          <w:b w:val="0"/>
          <w:szCs w:val="24"/>
        </w:rPr>
        <w:t>(98,7%) и среднероссийский (101,0</w:t>
      </w:r>
      <w:r w:rsidRPr="00705208">
        <w:rPr>
          <w:b w:val="0"/>
          <w:szCs w:val="24"/>
        </w:rPr>
        <w:t>%) уровни.</w:t>
      </w:r>
    </w:p>
    <w:p w:rsidR="00AD1443" w:rsidRPr="00161450" w:rsidRDefault="00AD1443" w:rsidP="009A6F44">
      <w:pPr>
        <w:jc w:val="right"/>
        <w:rPr>
          <w:b w:val="0"/>
          <w:color w:val="FF0000"/>
          <w:szCs w:val="24"/>
        </w:rPr>
      </w:pPr>
    </w:p>
    <w:p w:rsidR="00AD1443" w:rsidRPr="00705208" w:rsidRDefault="00AD1443" w:rsidP="009A6F44">
      <w:pPr>
        <w:jc w:val="right"/>
        <w:rPr>
          <w:b w:val="0"/>
          <w:szCs w:val="24"/>
        </w:rPr>
      </w:pPr>
      <w:r w:rsidRPr="00705208">
        <w:rPr>
          <w:b w:val="0"/>
          <w:szCs w:val="24"/>
        </w:rPr>
        <w:t>Диаграмма 2</w:t>
      </w:r>
    </w:p>
    <w:p w:rsidR="00705208" w:rsidRPr="00161450" w:rsidRDefault="00705208" w:rsidP="009A6F44">
      <w:pPr>
        <w:jc w:val="right"/>
        <w:rPr>
          <w:b w:val="0"/>
          <w:color w:val="FF0000"/>
          <w:szCs w:val="24"/>
        </w:rPr>
      </w:pPr>
      <w:r>
        <w:rPr>
          <w:noProof/>
        </w:rPr>
        <w:drawing>
          <wp:inline distT="0" distB="0" distL="0" distR="0" wp14:anchorId="410C10A9" wp14:editId="1644536F">
            <wp:extent cx="5940425" cy="3762657"/>
            <wp:effectExtent l="0" t="0" r="317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1443" w:rsidRPr="00161450" w:rsidRDefault="00B02E04" w:rsidP="009A6F44">
      <w:pPr>
        <w:jc w:val="center"/>
        <w:rPr>
          <w:noProof/>
          <w:color w:val="FF0000"/>
        </w:rPr>
      </w:pPr>
      <w:r w:rsidRPr="00161450">
        <w:rPr>
          <w:noProof/>
          <w:color w:val="FF0000"/>
        </w:rPr>
        <w:t xml:space="preserve"> </w:t>
      </w:r>
    </w:p>
    <w:p w:rsidR="00964910" w:rsidRPr="00964910" w:rsidRDefault="00964910" w:rsidP="00964910">
      <w:pPr>
        <w:ind w:firstLine="709"/>
        <w:jc w:val="both"/>
        <w:rPr>
          <w:b w:val="0"/>
          <w:szCs w:val="24"/>
        </w:rPr>
      </w:pPr>
      <w:r w:rsidRPr="00964910">
        <w:rPr>
          <w:b w:val="0"/>
          <w:szCs w:val="24"/>
        </w:rPr>
        <w:t>Рост промышленного комплекса Белоярского района обеспечен за счет устойчив</w:t>
      </w:r>
      <w:r w:rsidRPr="00964910">
        <w:rPr>
          <w:b w:val="0"/>
          <w:szCs w:val="24"/>
        </w:rPr>
        <w:t>о</w:t>
      </w:r>
      <w:r w:rsidRPr="00964910">
        <w:rPr>
          <w:b w:val="0"/>
          <w:szCs w:val="24"/>
        </w:rPr>
        <w:t>го развития нефтедобывающей отрасли, уд</w:t>
      </w:r>
      <w:r w:rsidR="00705208">
        <w:rPr>
          <w:b w:val="0"/>
          <w:szCs w:val="24"/>
        </w:rPr>
        <w:t>ельный вес которой занимает 93,0</w:t>
      </w:r>
      <w:r w:rsidRPr="00964910">
        <w:rPr>
          <w:b w:val="0"/>
          <w:szCs w:val="24"/>
        </w:rPr>
        <w:t>%.</w:t>
      </w:r>
    </w:p>
    <w:p w:rsidR="00964910" w:rsidRPr="00964910" w:rsidRDefault="00964910" w:rsidP="00964910">
      <w:pPr>
        <w:ind w:firstLine="708"/>
        <w:jc w:val="both"/>
        <w:rPr>
          <w:b w:val="0"/>
          <w:color w:val="FF0000"/>
          <w:szCs w:val="24"/>
        </w:rPr>
      </w:pPr>
      <w:r w:rsidRPr="00964910">
        <w:rPr>
          <w:b w:val="0"/>
          <w:bCs/>
          <w:szCs w:val="24"/>
        </w:rPr>
        <w:t xml:space="preserve">За 2017 год объем добычи нефти на территории Белоярского района </w:t>
      </w:r>
      <w:r w:rsidRPr="00964910">
        <w:rPr>
          <w:b w:val="0"/>
          <w:szCs w:val="24"/>
        </w:rPr>
        <w:t xml:space="preserve">составил          2 463,9 тыс. тонн, что в 1,3 раза превышает уровень 2016 года. </w:t>
      </w:r>
      <w:r w:rsidRPr="00964910">
        <w:rPr>
          <w:b w:val="0"/>
          <w:bCs/>
          <w:szCs w:val="24"/>
        </w:rPr>
        <w:t xml:space="preserve">За последние пять лет </w:t>
      </w:r>
      <w:proofErr w:type="spellStart"/>
      <w:r w:rsidRPr="00964910">
        <w:rPr>
          <w:b w:val="0"/>
          <w:bCs/>
          <w:szCs w:val="24"/>
        </w:rPr>
        <w:t>обем</w:t>
      </w:r>
      <w:proofErr w:type="spellEnd"/>
      <w:r w:rsidRPr="00964910">
        <w:rPr>
          <w:b w:val="0"/>
          <w:bCs/>
          <w:szCs w:val="24"/>
        </w:rPr>
        <w:t xml:space="preserve"> добычи нефти увеличился в 2,6 раза.</w:t>
      </w:r>
      <w:r w:rsidRPr="00964910">
        <w:rPr>
          <w:b w:val="0"/>
          <w:szCs w:val="24"/>
        </w:rPr>
        <w:t xml:space="preserve"> Добычу нефти на территории Белоярского района осуществляют ТПП «РИТЭКБелоярскнефть» АО «РИТЭК» и ОАО «Сургутнефтегаз».</w:t>
      </w:r>
    </w:p>
    <w:p w:rsidR="00964910" w:rsidRPr="00964910" w:rsidRDefault="00964910" w:rsidP="00964910">
      <w:pPr>
        <w:ind w:firstLine="708"/>
        <w:jc w:val="both"/>
        <w:rPr>
          <w:b w:val="0"/>
          <w:bCs/>
          <w:szCs w:val="24"/>
        </w:rPr>
      </w:pPr>
      <w:r w:rsidRPr="00964910">
        <w:rPr>
          <w:b w:val="0"/>
          <w:bCs/>
          <w:szCs w:val="24"/>
        </w:rPr>
        <w:t>ТПП «РИТЭКБелоярскнефть» АО «РИТЭК» продолжается освоение месторожд</w:t>
      </w:r>
      <w:r w:rsidRPr="00964910">
        <w:rPr>
          <w:b w:val="0"/>
          <w:bCs/>
          <w:szCs w:val="24"/>
        </w:rPr>
        <w:t>е</w:t>
      </w:r>
      <w:r w:rsidRPr="00964910">
        <w:rPr>
          <w:b w:val="0"/>
          <w:bCs/>
          <w:szCs w:val="24"/>
        </w:rPr>
        <w:t>ния имени В.Н. Виноградова. В 2017 году на месторождении велось строительство г</w:t>
      </w:r>
      <w:r w:rsidRPr="00964910">
        <w:rPr>
          <w:b w:val="0"/>
          <w:bCs/>
          <w:szCs w:val="24"/>
        </w:rPr>
        <w:t>а</w:t>
      </w:r>
      <w:r w:rsidRPr="00964910">
        <w:rPr>
          <w:b w:val="0"/>
          <w:bCs/>
          <w:szCs w:val="24"/>
        </w:rPr>
        <w:t>зотурбинной электростанции (ГТЭС) общей установленной электрической мощностью 48 МВт. Годовая выработка электроэнергии составит 360-370 млн. кВт/ч. В настоящее время объект функционирует в режиме пуско-наладочных работ, запуск в промышленную эк</w:t>
      </w:r>
      <w:r w:rsidRPr="00964910">
        <w:rPr>
          <w:b w:val="0"/>
          <w:bCs/>
          <w:szCs w:val="24"/>
        </w:rPr>
        <w:t>с</w:t>
      </w:r>
      <w:r w:rsidRPr="00964910">
        <w:rPr>
          <w:b w:val="0"/>
          <w:bCs/>
          <w:szCs w:val="24"/>
        </w:rPr>
        <w:t>плуатацию планируется во 2 квартале 2018 года.</w:t>
      </w:r>
    </w:p>
    <w:p w:rsidR="00964910" w:rsidRPr="00964910" w:rsidRDefault="00964910" w:rsidP="00964910">
      <w:pPr>
        <w:ind w:firstLine="708"/>
        <w:jc w:val="both"/>
        <w:rPr>
          <w:b w:val="0"/>
          <w:bCs/>
          <w:szCs w:val="24"/>
        </w:rPr>
      </w:pPr>
      <w:r w:rsidRPr="00964910">
        <w:rPr>
          <w:b w:val="0"/>
          <w:bCs/>
          <w:szCs w:val="24"/>
        </w:rPr>
        <w:t xml:space="preserve">ОАО «Сургутнефтегаз» в 2017 году на территории Белоярского района открыто </w:t>
      </w:r>
      <w:proofErr w:type="spellStart"/>
      <w:r w:rsidRPr="00964910">
        <w:rPr>
          <w:b w:val="0"/>
          <w:bCs/>
          <w:szCs w:val="24"/>
        </w:rPr>
        <w:t>Лунгорское</w:t>
      </w:r>
      <w:proofErr w:type="spellEnd"/>
      <w:r w:rsidRPr="00964910">
        <w:rPr>
          <w:b w:val="0"/>
          <w:bCs/>
          <w:szCs w:val="24"/>
        </w:rPr>
        <w:t xml:space="preserve"> месторождение, проведены работы по расширению </w:t>
      </w:r>
      <w:proofErr w:type="spellStart"/>
      <w:r w:rsidRPr="00964910">
        <w:rPr>
          <w:b w:val="0"/>
          <w:bCs/>
          <w:szCs w:val="24"/>
        </w:rPr>
        <w:t>Ватлорского</w:t>
      </w:r>
      <w:proofErr w:type="spellEnd"/>
      <w:r w:rsidRPr="00964910">
        <w:rPr>
          <w:b w:val="0"/>
          <w:bCs/>
          <w:szCs w:val="24"/>
        </w:rPr>
        <w:t xml:space="preserve"> и </w:t>
      </w:r>
      <w:proofErr w:type="spellStart"/>
      <w:r w:rsidRPr="00964910">
        <w:rPr>
          <w:b w:val="0"/>
          <w:bCs/>
          <w:szCs w:val="24"/>
        </w:rPr>
        <w:t>Суръега</w:t>
      </w:r>
      <w:r w:rsidRPr="00964910">
        <w:rPr>
          <w:b w:val="0"/>
          <w:bCs/>
          <w:szCs w:val="24"/>
        </w:rPr>
        <w:t>н</w:t>
      </w:r>
      <w:r w:rsidRPr="00964910">
        <w:rPr>
          <w:b w:val="0"/>
          <w:bCs/>
          <w:szCs w:val="24"/>
        </w:rPr>
        <w:t>ского</w:t>
      </w:r>
      <w:proofErr w:type="spellEnd"/>
      <w:r w:rsidRPr="00964910">
        <w:rPr>
          <w:b w:val="0"/>
          <w:bCs/>
          <w:szCs w:val="24"/>
        </w:rPr>
        <w:t xml:space="preserve"> месторождений. В перспективе компания планирует увеличивать объемы добычи нефти в результате ввода в эксплуатацию новых нефтяных скважин. </w:t>
      </w:r>
    </w:p>
    <w:p w:rsidR="00964910" w:rsidRPr="00964910" w:rsidRDefault="00964910" w:rsidP="00964910">
      <w:pPr>
        <w:ind w:firstLine="708"/>
        <w:jc w:val="both"/>
        <w:rPr>
          <w:b w:val="0"/>
          <w:szCs w:val="24"/>
        </w:rPr>
      </w:pPr>
      <w:r w:rsidRPr="00964910">
        <w:rPr>
          <w:b w:val="0"/>
          <w:szCs w:val="24"/>
        </w:rPr>
        <w:t>Ежегодно в рамках социального партнерства между администрацией  Белоярского района и предприятиями ТЭК заключаются соглашения о социально-экономическом с</w:t>
      </w:r>
      <w:r w:rsidRPr="00964910">
        <w:rPr>
          <w:b w:val="0"/>
          <w:szCs w:val="24"/>
        </w:rPr>
        <w:t>о</w:t>
      </w:r>
      <w:r w:rsidRPr="00964910">
        <w:rPr>
          <w:b w:val="0"/>
          <w:szCs w:val="24"/>
        </w:rPr>
        <w:t>трудничестве. По реализации заключенных соглашений с предприятиями-</w:t>
      </w:r>
      <w:proofErr w:type="spellStart"/>
      <w:r w:rsidRPr="00964910">
        <w:rPr>
          <w:b w:val="0"/>
          <w:szCs w:val="24"/>
        </w:rPr>
        <w:lastRenderedPageBreak/>
        <w:t>недропользователями</w:t>
      </w:r>
      <w:proofErr w:type="spellEnd"/>
      <w:r w:rsidRPr="00964910">
        <w:rPr>
          <w:b w:val="0"/>
          <w:szCs w:val="24"/>
        </w:rPr>
        <w:t xml:space="preserve"> за 2017 год в бюджет Белоярского района поступило 34,8 млн. ру</w:t>
      </w:r>
      <w:r w:rsidRPr="00964910">
        <w:rPr>
          <w:b w:val="0"/>
          <w:szCs w:val="24"/>
        </w:rPr>
        <w:t>б</w:t>
      </w:r>
      <w:r w:rsidRPr="00964910">
        <w:rPr>
          <w:b w:val="0"/>
          <w:szCs w:val="24"/>
        </w:rPr>
        <w:t>лей.</w:t>
      </w:r>
    </w:p>
    <w:p w:rsidR="00964910" w:rsidRPr="00964910" w:rsidRDefault="00964910" w:rsidP="00964910">
      <w:pPr>
        <w:jc w:val="both"/>
        <w:rPr>
          <w:b w:val="0"/>
          <w:color w:val="FF0000"/>
          <w:szCs w:val="24"/>
        </w:rPr>
      </w:pPr>
      <w:r w:rsidRPr="00964910">
        <w:rPr>
          <w:b w:val="0"/>
          <w:color w:val="FF0000"/>
          <w:szCs w:val="24"/>
        </w:rPr>
        <w:t xml:space="preserve">  </w:t>
      </w:r>
      <w:r w:rsidRPr="00964910">
        <w:rPr>
          <w:b w:val="0"/>
          <w:color w:val="FF0000"/>
          <w:szCs w:val="24"/>
        </w:rPr>
        <w:tab/>
      </w:r>
      <w:r w:rsidRPr="00FE7885">
        <w:rPr>
          <w:b w:val="0"/>
          <w:szCs w:val="24"/>
        </w:rPr>
        <w:t>На долю обрабатываю</w:t>
      </w:r>
      <w:r w:rsidR="00FE7885" w:rsidRPr="00FE7885">
        <w:rPr>
          <w:b w:val="0"/>
          <w:szCs w:val="24"/>
        </w:rPr>
        <w:t>щего производства приходится 3,5</w:t>
      </w:r>
      <w:r w:rsidRPr="00FE7885">
        <w:rPr>
          <w:b w:val="0"/>
          <w:szCs w:val="24"/>
        </w:rPr>
        <w:t>% в общем  объеме  пр</w:t>
      </w:r>
      <w:r w:rsidRPr="00FE7885">
        <w:rPr>
          <w:b w:val="0"/>
          <w:szCs w:val="24"/>
        </w:rPr>
        <w:t>о</w:t>
      </w:r>
      <w:r w:rsidR="00FE7885" w:rsidRPr="00FE7885">
        <w:rPr>
          <w:b w:val="0"/>
          <w:szCs w:val="24"/>
        </w:rPr>
        <w:t>мышленного производства.</w:t>
      </w:r>
      <w:r w:rsidRPr="00FE7885">
        <w:rPr>
          <w:b w:val="0"/>
          <w:szCs w:val="24"/>
        </w:rPr>
        <w:t xml:space="preserve"> Объем отгруженных товаров, выполненных работ и услуг  в сфере обрабатывающего производства (по крупным и средним предприятиям) за 2017 год составил </w:t>
      </w:r>
      <w:r w:rsidR="00FE7885" w:rsidRPr="00FE7885">
        <w:rPr>
          <w:b w:val="0"/>
          <w:szCs w:val="24"/>
        </w:rPr>
        <w:t>1 138,4</w:t>
      </w:r>
      <w:r w:rsidRPr="00FE7885">
        <w:rPr>
          <w:b w:val="0"/>
          <w:szCs w:val="24"/>
        </w:rPr>
        <w:t xml:space="preserve">  млн. рублей или </w:t>
      </w:r>
      <w:r w:rsidR="00FE7885" w:rsidRPr="00FE7885">
        <w:rPr>
          <w:b w:val="0"/>
          <w:szCs w:val="24"/>
        </w:rPr>
        <w:t>80,9</w:t>
      </w:r>
      <w:r w:rsidRPr="00FE7885">
        <w:rPr>
          <w:b w:val="0"/>
          <w:szCs w:val="24"/>
        </w:rPr>
        <w:t xml:space="preserve">% в </w:t>
      </w:r>
      <w:r w:rsidR="00FE7885" w:rsidRPr="00FE7885">
        <w:rPr>
          <w:b w:val="0"/>
          <w:szCs w:val="24"/>
        </w:rPr>
        <w:t>сопоставимых ценах к уровню 2016</w:t>
      </w:r>
      <w:r w:rsidRPr="00FE7885">
        <w:rPr>
          <w:b w:val="0"/>
          <w:szCs w:val="24"/>
        </w:rPr>
        <w:t xml:space="preserve"> года. </w:t>
      </w:r>
    </w:p>
    <w:p w:rsidR="00964910" w:rsidRPr="00964910" w:rsidRDefault="00964910" w:rsidP="00964910">
      <w:pPr>
        <w:ind w:firstLine="720"/>
        <w:jc w:val="both"/>
        <w:rPr>
          <w:b w:val="0"/>
          <w:color w:val="FF0000"/>
          <w:szCs w:val="24"/>
        </w:rPr>
      </w:pPr>
      <w:r w:rsidRPr="00FE7885">
        <w:rPr>
          <w:b w:val="0"/>
          <w:szCs w:val="24"/>
        </w:rPr>
        <w:t xml:space="preserve">В сфере обеспечения электрической энергией, газом и паром; кондиционирования воздуха объем </w:t>
      </w:r>
      <w:r w:rsidRPr="00B42282">
        <w:rPr>
          <w:b w:val="0"/>
          <w:szCs w:val="24"/>
        </w:rPr>
        <w:t xml:space="preserve">отгруженных товаров, выполненных работ и услуг (по крупным и средним предприятиям) за 2017 год составил </w:t>
      </w:r>
      <w:r w:rsidR="00B42282" w:rsidRPr="00B42282">
        <w:rPr>
          <w:b w:val="0"/>
          <w:szCs w:val="24"/>
        </w:rPr>
        <w:t>1 003,9</w:t>
      </w:r>
      <w:r w:rsidRPr="00B42282">
        <w:rPr>
          <w:b w:val="0"/>
          <w:szCs w:val="24"/>
        </w:rPr>
        <w:t xml:space="preserve"> млн. рублей </w:t>
      </w:r>
      <w:r w:rsidR="00B42282" w:rsidRPr="00B42282">
        <w:rPr>
          <w:b w:val="0"/>
          <w:szCs w:val="24"/>
        </w:rPr>
        <w:t>(3,1</w:t>
      </w:r>
      <w:r w:rsidRPr="00B42282">
        <w:rPr>
          <w:b w:val="0"/>
          <w:szCs w:val="24"/>
        </w:rPr>
        <w:t>% от общего объема пр</w:t>
      </w:r>
      <w:r w:rsidRPr="00B42282">
        <w:rPr>
          <w:b w:val="0"/>
          <w:szCs w:val="24"/>
        </w:rPr>
        <w:t>о</w:t>
      </w:r>
      <w:r w:rsidRPr="00B42282">
        <w:rPr>
          <w:b w:val="0"/>
          <w:szCs w:val="24"/>
        </w:rPr>
        <w:t xml:space="preserve">мышленного производства) при индексе производства </w:t>
      </w:r>
      <w:r w:rsidR="00B42282" w:rsidRPr="00B42282">
        <w:rPr>
          <w:b w:val="0"/>
          <w:szCs w:val="24"/>
        </w:rPr>
        <w:t>87,0</w:t>
      </w:r>
      <w:r w:rsidRPr="00B42282">
        <w:rPr>
          <w:b w:val="0"/>
          <w:szCs w:val="24"/>
        </w:rPr>
        <w:t xml:space="preserve">% в сопоставимых ценах к уровню 2016 года. </w:t>
      </w:r>
    </w:p>
    <w:p w:rsidR="00964910" w:rsidRPr="00B42282" w:rsidRDefault="00964910" w:rsidP="00964910">
      <w:pPr>
        <w:ind w:firstLine="720"/>
        <w:jc w:val="both"/>
        <w:rPr>
          <w:b w:val="0"/>
          <w:szCs w:val="24"/>
        </w:rPr>
      </w:pPr>
      <w:r w:rsidRPr="00B42282">
        <w:rPr>
          <w:b w:val="0"/>
          <w:szCs w:val="24"/>
        </w:rPr>
        <w:t>В сфере водоснабжения, водоотведения, организации сбора и утилизации отходов, деятельности по ликвидации загрязнений объем отгруженных  товаров, выполненных р</w:t>
      </w:r>
      <w:r w:rsidRPr="00B42282">
        <w:rPr>
          <w:b w:val="0"/>
          <w:szCs w:val="24"/>
        </w:rPr>
        <w:t>а</w:t>
      </w:r>
      <w:r w:rsidRPr="00B42282">
        <w:rPr>
          <w:b w:val="0"/>
          <w:szCs w:val="24"/>
        </w:rPr>
        <w:t xml:space="preserve">бот и услуг (по крупным и средним предприятиям) за 2017 год составил </w:t>
      </w:r>
      <w:r w:rsidR="00B42282" w:rsidRPr="00B42282">
        <w:rPr>
          <w:b w:val="0"/>
          <w:szCs w:val="24"/>
        </w:rPr>
        <w:t>137,9</w:t>
      </w:r>
      <w:r w:rsidRPr="00B42282">
        <w:rPr>
          <w:b w:val="0"/>
          <w:szCs w:val="24"/>
        </w:rPr>
        <w:t xml:space="preserve"> млн. рублей (0,4% в общем объеме промышленного производства).</w:t>
      </w:r>
      <w:r w:rsidR="00B42282" w:rsidRPr="00B42282">
        <w:rPr>
          <w:b w:val="0"/>
          <w:szCs w:val="24"/>
        </w:rPr>
        <w:t xml:space="preserve"> Индекс производства составил 89,2</w:t>
      </w:r>
      <w:r w:rsidRPr="00B42282">
        <w:rPr>
          <w:b w:val="0"/>
          <w:szCs w:val="24"/>
        </w:rPr>
        <w:t>% в сопоставимых ценах к аналогичному периоду 2016 года.</w:t>
      </w:r>
    </w:p>
    <w:p w:rsidR="005466D1" w:rsidRPr="00B42282" w:rsidRDefault="005466D1" w:rsidP="00785618">
      <w:pPr>
        <w:spacing w:line="276" w:lineRule="auto"/>
        <w:ind w:firstLine="720"/>
        <w:jc w:val="both"/>
        <w:rPr>
          <w:b w:val="0"/>
          <w:szCs w:val="24"/>
        </w:rPr>
      </w:pPr>
    </w:p>
    <w:p w:rsidR="005466D1" w:rsidRPr="003037E8" w:rsidRDefault="005D7C82" w:rsidP="005466D1">
      <w:pPr>
        <w:numPr>
          <w:ilvl w:val="1"/>
          <w:numId w:val="17"/>
        </w:numPr>
        <w:jc w:val="center"/>
        <w:rPr>
          <w:szCs w:val="24"/>
        </w:rPr>
      </w:pPr>
      <w:r w:rsidRPr="003037E8">
        <w:rPr>
          <w:szCs w:val="24"/>
        </w:rPr>
        <w:t>Инвестиции.</w:t>
      </w:r>
    </w:p>
    <w:p w:rsidR="008D1F36" w:rsidRPr="003037E8" w:rsidRDefault="008D1F36" w:rsidP="002A09D8">
      <w:pPr>
        <w:ind w:firstLine="709"/>
        <w:jc w:val="both"/>
        <w:rPr>
          <w:b w:val="0"/>
          <w:szCs w:val="24"/>
        </w:rPr>
      </w:pPr>
      <w:r w:rsidRPr="003037E8">
        <w:rPr>
          <w:b w:val="0"/>
          <w:szCs w:val="24"/>
        </w:rPr>
        <w:t>В 201</w:t>
      </w:r>
      <w:r w:rsidR="002A09D8" w:rsidRPr="003037E8">
        <w:rPr>
          <w:b w:val="0"/>
          <w:szCs w:val="24"/>
        </w:rPr>
        <w:t>7</w:t>
      </w:r>
      <w:r w:rsidRPr="003037E8">
        <w:rPr>
          <w:b w:val="0"/>
          <w:szCs w:val="24"/>
        </w:rPr>
        <w:t xml:space="preserve"> году в развитие Белоярского района было инвестировано </w:t>
      </w:r>
      <w:r w:rsidR="002A09D8" w:rsidRPr="003037E8">
        <w:rPr>
          <w:b w:val="0"/>
          <w:szCs w:val="24"/>
        </w:rPr>
        <w:t xml:space="preserve">16,03 млрд. руб., что на 6% выше, чем в 2016 году. </w:t>
      </w:r>
      <w:r w:rsidRPr="003037E8">
        <w:rPr>
          <w:b w:val="0"/>
          <w:szCs w:val="24"/>
        </w:rPr>
        <w:t>Объем инвестиций на каждого жителя Белоярского ра</w:t>
      </w:r>
      <w:r w:rsidRPr="003037E8">
        <w:rPr>
          <w:b w:val="0"/>
          <w:szCs w:val="24"/>
        </w:rPr>
        <w:t>й</w:t>
      </w:r>
      <w:r w:rsidRPr="003037E8">
        <w:rPr>
          <w:b w:val="0"/>
          <w:szCs w:val="24"/>
        </w:rPr>
        <w:t xml:space="preserve">она составил </w:t>
      </w:r>
      <w:r w:rsidR="003037E8" w:rsidRPr="003037E8">
        <w:rPr>
          <w:b w:val="0"/>
          <w:szCs w:val="24"/>
        </w:rPr>
        <w:t>549,8</w:t>
      </w:r>
      <w:r w:rsidRPr="003037E8">
        <w:rPr>
          <w:b w:val="0"/>
          <w:szCs w:val="24"/>
        </w:rPr>
        <w:t xml:space="preserve"> тыс. руб., что в пять раз больше, чем в целом по России.</w:t>
      </w:r>
    </w:p>
    <w:p w:rsidR="002A09D8" w:rsidRPr="002A09D8" w:rsidRDefault="002A09D8" w:rsidP="002A09D8">
      <w:pPr>
        <w:tabs>
          <w:tab w:val="left" w:pos="993"/>
        </w:tabs>
        <w:ind w:left="709"/>
        <w:contextualSpacing/>
        <w:jc w:val="both"/>
        <w:rPr>
          <w:b w:val="0"/>
          <w:szCs w:val="24"/>
        </w:rPr>
      </w:pPr>
      <w:r w:rsidRPr="002A09D8">
        <w:rPr>
          <w:b w:val="0"/>
          <w:bCs/>
          <w:szCs w:val="24"/>
        </w:rPr>
        <w:t>В 2017 году введены в эксплуатацию следующие объекты:</w:t>
      </w:r>
    </w:p>
    <w:p w:rsidR="002A09D8" w:rsidRPr="002A09D8" w:rsidRDefault="002A09D8" w:rsidP="002A09D8">
      <w:pPr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b w:val="0"/>
          <w:bCs/>
          <w:szCs w:val="24"/>
        </w:rPr>
      </w:pPr>
      <w:r w:rsidRPr="002A09D8">
        <w:rPr>
          <w:b w:val="0"/>
          <w:bCs/>
          <w:szCs w:val="24"/>
        </w:rPr>
        <w:t>инженерные сети микрорайона 3А г. Белоярский. 2 этап;</w:t>
      </w:r>
    </w:p>
    <w:p w:rsidR="002A09D8" w:rsidRPr="002A09D8" w:rsidRDefault="002A09D8" w:rsidP="002A09D8">
      <w:pPr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b w:val="0"/>
          <w:bCs/>
          <w:szCs w:val="24"/>
        </w:rPr>
      </w:pPr>
      <w:r w:rsidRPr="002A09D8">
        <w:rPr>
          <w:b w:val="0"/>
          <w:bCs/>
          <w:szCs w:val="24"/>
        </w:rPr>
        <w:t>реконструкция сети перегретой воды в районе 7 микрорайона г.Белоярский;</w:t>
      </w:r>
    </w:p>
    <w:p w:rsidR="002A09D8" w:rsidRPr="002A09D8" w:rsidRDefault="002A09D8" w:rsidP="002A09D8">
      <w:pPr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b w:val="0"/>
          <w:bCs/>
          <w:szCs w:val="24"/>
        </w:rPr>
      </w:pPr>
      <w:r w:rsidRPr="002A09D8">
        <w:rPr>
          <w:b w:val="0"/>
          <w:bCs/>
          <w:szCs w:val="24"/>
        </w:rPr>
        <w:t>пожарные резервуары в г. Белоярский и с. Полноват;</w:t>
      </w:r>
    </w:p>
    <w:p w:rsidR="002A09D8" w:rsidRPr="002A09D8" w:rsidRDefault="002A09D8" w:rsidP="002A09D8">
      <w:pPr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b w:val="0"/>
          <w:szCs w:val="24"/>
          <w:shd w:val="clear" w:color="auto" w:fill="FFFFFF"/>
        </w:rPr>
      </w:pPr>
      <w:r w:rsidRPr="002A09D8">
        <w:rPr>
          <w:b w:val="0"/>
          <w:bCs/>
          <w:szCs w:val="24"/>
        </w:rPr>
        <w:t xml:space="preserve">реконструкция водоочистных сооружений КС </w:t>
      </w:r>
      <w:proofErr w:type="spellStart"/>
      <w:r w:rsidRPr="002A09D8">
        <w:rPr>
          <w:b w:val="0"/>
          <w:bCs/>
          <w:szCs w:val="24"/>
        </w:rPr>
        <w:t>Сорумская</w:t>
      </w:r>
      <w:proofErr w:type="spellEnd"/>
      <w:r w:rsidRPr="002A09D8">
        <w:rPr>
          <w:b w:val="0"/>
          <w:bCs/>
          <w:szCs w:val="24"/>
        </w:rPr>
        <w:t xml:space="preserve"> в п. Сорум Белоярск</w:t>
      </w:r>
      <w:r w:rsidRPr="002A09D8">
        <w:rPr>
          <w:b w:val="0"/>
          <w:bCs/>
          <w:szCs w:val="24"/>
        </w:rPr>
        <w:t>о</w:t>
      </w:r>
      <w:r w:rsidRPr="002A09D8">
        <w:rPr>
          <w:b w:val="0"/>
          <w:bCs/>
          <w:szCs w:val="24"/>
        </w:rPr>
        <w:t>го района;</w:t>
      </w:r>
    </w:p>
    <w:p w:rsidR="002A09D8" w:rsidRPr="002A09D8" w:rsidRDefault="002A09D8" w:rsidP="002A09D8">
      <w:pPr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 w:val="0"/>
          <w:szCs w:val="24"/>
        </w:rPr>
      </w:pPr>
      <w:r w:rsidRPr="002A09D8">
        <w:rPr>
          <w:rFonts w:eastAsia="Calibri"/>
          <w:b w:val="0"/>
          <w:szCs w:val="24"/>
        </w:rPr>
        <w:t>в рамках соглашения с ПАО «Лукойл» введен в эксплуатацию храм в честь</w:t>
      </w:r>
      <w:proofErr w:type="gramStart"/>
      <w:r w:rsidRPr="002A09D8">
        <w:rPr>
          <w:rFonts w:eastAsia="Calibri"/>
          <w:b w:val="0"/>
          <w:szCs w:val="24"/>
        </w:rPr>
        <w:t xml:space="preserve"> В</w:t>
      </w:r>
      <w:proofErr w:type="gramEnd"/>
      <w:r w:rsidRPr="002A09D8">
        <w:rPr>
          <w:rFonts w:eastAsia="Calibri"/>
          <w:b w:val="0"/>
          <w:szCs w:val="24"/>
        </w:rPr>
        <w:t xml:space="preserve">сех Святых  в г. Белоярском. </w:t>
      </w:r>
    </w:p>
    <w:p w:rsidR="002A09D8" w:rsidRPr="002A09D8" w:rsidRDefault="002A09D8" w:rsidP="002A09D8">
      <w:pPr>
        <w:shd w:val="clear" w:color="auto" w:fill="FFFFFF"/>
        <w:ind w:firstLine="720"/>
        <w:jc w:val="both"/>
        <w:rPr>
          <w:b w:val="0"/>
          <w:bCs/>
          <w:szCs w:val="24"/>
        </w:rPr>
      </w:pPr>
      <w:r w:rsidRPr="002A09D8">
        <w:rPr>
          <w:b w:val="0"/>
          <w:szCs w:val="24"/>
          <w:shd w:val="clear" w:color="auto" w:fill="FFFFFF"/>
        </w:rPr>
        <w:t>В 2017 году завершено строительство межшкольного технопарка в г. Белоярский. В технопарке будут проводить не только уроки информатики, физики, биологии, но и орг</w:t>
      </w:r>
      <w:r w:rsidRPr="002A09D8">
        <w:rPr>
          <w:b w:val="0"/>
          <w:szCs w:val="24"/>
          <w:shd w:val="clear" w:color="auto" w:fill="FFFFFF"/>
        </w:rPr>
        <w:t>а</w:t>
      </w:r>
      <w:r w:rsidRPr="002A09D8">
        <w:rPr>
          <w:b w:val="0"/>
          <w:szCs w:val="24"/>
          <w:shd w:val="clear" w:color="auto" w:fill="FFFFFF"/>
        </w:rPr>
        <w:t>низуют проектную деятельность.</w:t>
      </w:r>
    </w:p>
    <w:p w:rsidR="002A09D8" w:rsidRPr="002A09D8" w:rsidRDefault="002A09D8" w:rsidP="002A09D8">
      <w:pPr>
        <w:tabs>
          <w:tab w:val="left" w:pos="993"/>
        </w:tabs>
        <w:ind w:firstLine="709"/>
        <w:jc w:val="both"/>
        <w:rPr>
          <w:b w:val="0"/>
          <w:szCs w:val="24"/>
          <w:shd w:val="clear" w:color="auto" w:fill="FFFFFF"/>
        </w:rPr>
      </w:pPr>
      <w:r w:rsidRPr="002A09D8">
        <w:rPr>
          <w:b w:val="0"/>
          <w:szCs w:val="24"/>
          <w:shd w:val="clear" w:color="auto" w:fill="FFFFFF"/>
        </w:rPr>
        <w:t>В 2017 году состоялось открытие столовой и общежития для работников на нефт</w:t>
      </w:r>
      <w:r w:rsidRPr="002A09D8">
        <w:rPr>
          <w:b w:val="0"/>
          <w:szCs w:val="24"/>
          <w:shd w:val="clear" w:color="auto" w:fill="FFFFFF"/>
        </w:rPr>
        <w:t>я</w:t>
      </w:r>
      <w:r w:rsidRPr="002A09D8">
        <w:rPr>
          <w:b w:val="0"/>
          <w:szCs w:val="24"/>
          <w:shd w:val="clear" w:color="auto" w:fill="FFFFFF"/>
        </w:rPr>
        <w:t>ном месторождении имени Владимира Виноградова</w:t>
      </w:r>
      <w:r w:rsidRPr="002A09D8">
        <w:rPr>
          <w:b w:val="0"/>
          <w:color w:val="000000"/>
          <w:szCs w:val="24"/>
          <w:shd w:val="clear" w:color="auto" w:fill="FFFFFF"/>
        </w:rPr>
        <w:t>. АО «</w:t>
      </w:r>
      <w:r w:rsidRPr="002A09D8">
        <w:rPr>
          <w:b w:val="0"/>
          <w:szCs w:val="24"/>
          <w:shd w:val="clear" w:color="auto" w:fill="FFFFFF"/>
        </w:rPr>
        <w:t>РИТЭК» всегда был социально ответственным предприятием и ввод в эксплуатацию данных объектов – лучшее тому д</w:t>
      </w:r>
      <w:r w:rsidRPr="002A09D8">
        <w:rPr>
          <w:b w:val="0"/>
          <w:szCs w:val="24"/>
          <w:shd w:val="clear" w:color="auto" w:fill="FFFFFF"/>
        </w:rPr>
        <w:t>о</w:t>
      </w:r>
      <w:r w:rsidRPr="002A09D8">
        <w:rPr>
          <w:b w:val="0"/>
          <w:szCs w:val="24"/>
          <w:shd w:val="clear" w:color="auto" w:fill="FFFFFF"/>
        </w:rPr>
        <w:t xml:space="preserve">казательство. </w:t>
      </w:r>
    </w:p>
    <w:p w:rsidR="002A09D8" w:rsidRPr="002A09D8" w:rsidRDefault="002A09D8" w:rsidP="002A09D8">
      <w:pPr>
        <w:tabs>
          <w:tab w:val="left" w:pos="993"/>
        </w:tabs>
        <w:ind w:firstLine="709"/>
        <w:jc w:val="both"/>
        <w:rPr>
          <w:b w:val="0"/>
          <w:szCs w:val="24"/>
          <w:shd w:val="clear" w:color="auto" w:fill="FFFFFF"/>
        </w:rPr>
      </w:pPr>
      <w:r w:rsidRPr="002A09D8">
        <w:rPr>
          <w:b w:val="0"/>
          <w:szCs w:val="24"/>
          <w:shd w:val="clear" w:color="auto" w:fill="FFFFFF"/>
        </w:rPr>
        <w:t>В 2017 году запущена в эксплуатацию освещенная лыжная трасса в поселке Лыхма. Реализация данного проекта осуществлялась на паритетных условиях с Бобровским ЛПУ МГ ООО «Газпром трансгаз Югорск».</w:t>
      </w:r>
    </w:p>
    <w:p w:rsidR="002A09D8" w:rsidRPr="002A09D8" w:rsidRDefault="002A09D8" w:rsidP="002A09D8">
      <w:pPr>
        <w:ind w:firstLine="709"/>
        <w:jc w:val="both"/>
        <w:rPr>
          <w:b w:val="0"/>
          <w:szCs w:val="24"/>
          <w:shd w:val="clear" w:color="auto" w:fill="FFFFFF"/>
        </w:rPr>
      </w:pPr>
      <w:r w:rsidRPr="002A09D8">
        <w:rPr>
          <w:b w:val="0"/>
          <w:szCs w:val="24"/>
          <w:shd w:val="clear" w:color="auto" w:fill="FFFFFF"/>
        </w:rPr>
        <w:t>За счет средств ООО «Газпром трансгаз Югорск» в 2017 году продолжалось стро</w:t>
      </w:r>
      <w:r w:rsidRPr="002A09D8">
        <w:rPr>
          <w:b w:val="0"/>
          <w:szCs w:val="24"/>
          <w:shd w:val="clear" w:color="auto" w:fill="FFFFFF"/>
        </w:rPr>
        <w:t>и</w:t>
      </w:r>
      <w:r w:rsidRPr="002A09D8">
        <w:rPr>
          <w:b w:val="0"/>
          <w:szCs w:val="24"/>
          <w:shd w:val="clear" w:color="auto" w:fill="FFFFFF"/>
        </w:rPr>
        <w:t xml:space="preserve">тельство физкультурно-оздоровительного комплекса с бассейном в п. Верхнеказымский, ввод  которого запланирован уже в 2018 году. </w:t>
      </w:r>
    </w:p>
    <w:p w:rsidR="002A09D8" w:rsidRPr="002A09D8" w:rsidRDefault="002A09D8" w:rsidP="002A09D8">
      <w:pPr>
        <w:tabs>
          <w:tab w:val="left" w:pos="993"/>
        </w:tabs>
        <w:ind w:firstLine="709"/>
        <w:jc w:val="both"/>
        <w:rPr>
          <w:b w:val="0"/>
          <w:szCs w:val="24"/>
          <w:shd w:val="clear" w:color="auto" w:fill="FFFFFF"/>
        </w:rPr>
      </w:pPr>
      <w:r w:rsidRPr="002A09D8">
        <w:rPr>
          <w:b w:val="0"/>
          <w:szCs w:val="24"/>
          <w:shd w:val="clear" w:color="auto" w:fill="FFFFFF"/>
        </w:rPr>
        <w:t>В 2017 году  проведены работы по проектированию объекта «Обеспечение вод</w:t>
      </w:r>
      <w:r w:rsidRPr="002A09D8">
        <w:rPr>
          <w:b w:val="0"/>
          <w:szCs w:val="24"/>
          <w:shd w:val="clear" w:color="auto" w:fill="FFFFFF"/>
        </w:rPr>
        <w:t>о</w:t>
      </w:r>
      <w:r w:rsidRPr="002A09D8">
        <w:rPr>
          <w:b w:val="0"/>
          <w:szCs w:val="24"/>
          <w:shd w:val="clear" w:color="auto" w:fill="FFFFFF"/>
        </w:rPr>
        <w:t xml:space="preserve">снабжением г. </w:t>
      </w:r>
      <w:proofErr w:type="gramStart"/>
      <w:r w:rsidRPr="002A09D8">
        <w:rPr>
          <w:b w:val="0"/>
          <w:szCs w:val="24"/>
          <w:shd w:val="clear" w:color="auto" w:fill="FFFFFF"/>
        </w:rPr>
        <w:t>Белоярский</w:t>
      </w:r>
      <w:proofErr w:type="gramEnd"/>
      <w:r w:rsidRPr="002A09D8">
        <w:rPr>
          <w:b w:val="0"/>
          <w:szCs w:val="24"/>
          <w:shd w:val="clear" w:color="auto" w:fill="FFFFFF"/>
        </w:rPr>
        <w:t>», в рамках которого на условиях софинансирования планир</w:t>
      </w:r>
      <w:r w:rsidRPr="002A09D8">
        <w:rPr>
          <w:b w:val="0"/>
          <w:szCs w:val="24"/>
          <w:shd w:val="clear" w:color="auto" w:fill="FFFFFF"/>
        </w:rPr>
        <w:t>у</w:t>
      </w:r>
      <w:r w:rsidRPr="002A09D8">
        <w:rPr>
          <w:b w:val="0"/>
          <w:szCs w:val="24"/>
          <w:shd w:val="clear" w:color="auto" w:fill="FFFFFF"/>
        </w:rPr>
        <w:t>ется реконструкция существующих ВОС и водозабора в г. Белоярский. В этом году пл</w:t>
      </w:r>
      <w:r w:rsidRPr="002A09D8">
        <w:rPr>
          <w:b w:val="0"/>
          <w:szCs w:val="24"/>
          <w:shd w:val="clear" w:color="auto" w:fill="FFFFFF"/>
        </w:rPr>
        <w:t>а</w:t>
      </w:r>
      <w:r w:rsidRPr="002A09D8">
        <w:rPr>
          <w:b w:val="0"/>
          <w:szCs w:val="24"/>
          <w:shd w:val="clear" w:color="auto" w:fill="FFFFFF"/>
        </w:rPr>
        <w:t xml:space="preserve">нируем приступить к строительству данного объекта. </w:t>
      </w:r>
    </w:p>
    <w:p w:rsidR="002A09D8" w:rsidRPr="002A09D8" w:rsidRDefault="002A09D8" w:rsidP="002A09D8">
      <w:pPr>
        <w:ind w:firstLine="709"/>
        <w:jc w:val="both"/>
        <w:rPr>
          <w:b w:val="0"/>
          <w:szCs w:val="24"/>
        </w:rPr>
      </w:pPr>
      <w:r w:rsidRPr="002A09D8">
        <w:rPr>
          <w:b w:val="0"/>
          <w:szCs w:val="24"/>
        </w:rPr>
        <w:t>По соглашению  с ПАО "Газпром"  продолжается   строительство дороги до п. Со</w:t>
      </w:r>
      <w:r w:rsidRPr="002A09D8">
        <w:rPr>
          <w:b w:val="0"/>
          <w:szCs w:val="24"/>
        </w:rPr>
        <w:t>с</w:t>
      </w:r>
      <w:r w:rsidRPr="002A09D8">
        <w:rPr>
          <w:b w:val="0"/>
          <w:szCs w:val="24"/>
        </w:rPr>
        <w:t>новка. Учитывая сезонность проведения строительных работ, завершение строительства объекта запланировано до 1 октября 2018 года. На сегодняшний день по строящейся дор</w:t>
      </w:r>
      <w:r w:rsidRPr="002A09D8">
        <w:rPr>
          <w:b w:val="0"/>
          <w:szCs w:val="24"/>
        </w:rPr>
        <w:t>о</w:t>
      </w:r>
      <w:r w:rsidRPr="002A09D8">
        <w:rPr>
          <w:b w:val="0"/>
          <w:szCs w:val="24"/>
        </w:rPr>
        <w:t>ге открыто движение.</w:t>
      </w:r>
    </w:p>
    <w:p w:rsidR="002A09D8" w:rsidRPr="002A09D8" w:rsidRDefault="002A09D8" w:rsidP="002A09D8">
      <w:pPr>
        <w:tabs>
          <w:tab w:val="left" w:pos="993"/>
        </w:tabs>
        <w:ind w:firstLine="709"/>
        <w:jc w:val="both"/>
        <w:rPr>
          <w:b w:val="0"/>
          <w:szCs w:val="24"/>
          <w:shd w:val="clear" w:color="auto" w:fill="FFFFFF"/>
        </w:rPr>
      </w:pPr>
      <w:r w:rsidRPr="002A09D8">
        <w:rPr>
          <w:b w:val="0"/>
          <w:szCs w:val="24"/>
          <w:shd w:val="clear" w:color="auto" w:fill="FFFFFF"/>
        </w:rPr>
        <w:lastRenderedPageBreak/>
        <w:t>В 2017 году на условиях софинансирования приступили к реконструкции участка объездной автомобильной дороги в 6 микрорайоне, укладка асфальтобетонного покрытия запланирована на 2018 год.</w:t>
      </w:r>
    </w:p>
    <w:p w:rsidR="002A09D8" w:rsidRPr="002A09D8" w:rsidRDefault="002A09D8" w:rsidP="002A09D8">
      <w:pPr>
        <w:tabs>
          <w:tab w:val="left" w:pos="993"/>
        </w:tabs>
        <w:ind w:firstLine="709"/>
        <w:jc w:val="both"/>
        <w:rPr>
          <w:b w:val="0"/>
          <w:szCs w:val="24"/>
          <w:shd w:val="clear" w:color="auto" w:fill="FFFFFF"/>
        </w:rPr>
      </w:pPr>
      <w:r w:rsidRPr="002A09D8">
        <w:rPr>
          <w:b w:val="0"/>
          <w:szCs w:val="24"/>
          <w:shd w:val="clear" w:color="auto" w:fill="FFFFFF"/>
        </w:rPr>
        <w:t>Одной из проблем для Белоярского района остается реконструкция участка дороги из трех плит от Т - образного перекрестка в сторону п. Лыхма. При поддержке Правител</w:t>
      </w:r>
      <w:r w:rsidRPr="002A09D8">
        <w:rPr>
          <w:b w:val="0"/>
          <w:szCs w:val="24"/>
          <w:shd w:val="clear" w:color="auto" w:fill="FFFFFF"/>
        </w:rPr>
        <w:t>ь</w:t>
      </w:r>
      <w:r w:rsidRPr="002A09D8">
        <w:rPr>
          <w:b w:val="0"/>
          <w:szCs w:val="24"/>
          <w:shd w:val="clear" w:color="auto" w:fill="FFFFFF"/>
        </w:rPr>
        <w:t>ства Ханты-Мансийского автономного округа – Югры, Губернатора Ханты-Мансийского автономного округа - Югры Н.В. Комаровой в настоящее время получено согласие от ПАО « Газпром»  о передаче участка дороги на баланс Ханты-Мансийскому автономному округу – Югре, что дает надежду на реконструкцию дороги в ближайшее время.</w:t>
      </w:r>
    </w:p>
    <w:p w:rsidR="002A09D8" w:rsidRPr="002A09D8" w:rsidRDefault="002A09D8" w:rsidP="002A09D8">
      <w:pPr>
        <w:ind w:firstLine="709"/>
        <w:jc w:val="both"/>
        <w:rPr>
          <w:b w:val="0"/>
          <w:szCs w:val="24"/>
        </w:rPr>
      </w:pPr>
      <w:r w:rsidRPr="002A09D8">
        <w:rPr>
          <w:b w:val="0"/>
          <w:szCs w:val="24"/>
        </w:rPr>
        <w:t xml:space="preserve">В 2017 году стартовала федеральная программа по созданию комфортной среды. В Белоярском районе реализация проекта ведется по двум направлениям – общественные и дворовые зоны. В 2017 году в проект вошли три «точки»: это второй этап благоустройства </w:t>
      </w:r>
      <w:proofErr w:type="spellStart"/>
      <w:r w:rsidRPr="002A09D8">
        <w:rPr>
          <w:b w:val="0"/>
          <w:szCs w:val="24"/>
        </w:rPr>
        <w:t>Набарежной</w:t>
      </w:r>
      <w:proofErr w:type="spellEnd"/>
      <w:r w:rsidRPr="002A09D8">
        <w:rPr>
          <w:b w:val="0"/>
          <w:szCs w:val="24"/>
        </w:rPr>
        <w:t xml:space="preserve"> в </w:t>
      </w:r>
      <w:proofErr w:type="spellStart"/>
      <w:r w:rsidRPr="002A09D8">
        <w:rPr>
          <w:b w:val="0"/>
          <w:szCs w:val="24"/>
        </w:rPr>
        <w:t>г.Белоярский</w:t>
      </w:r>
      <w:proofErr w:type="spellEnd"/>
      <w:r w:rsidRPr="002A09D8">
        <w:rPr>
          <w:b w:val="0"/>
          <w:szCs w:val="24"/>
        </w:rPr>
        <w:t xml:space="preserve"> и площади в с. Казым (с установкой Мемориала Славы), а также один из дворов в микрорайоне Мирный г. Белоярский. </w:t>
      </w:r>
    </w:p>
    <w:p w:rsidR="002A09D8" w:rsidRPr="002A09D8" w:rsidRDefault="002A09D8" w:rsidP="002A09D8">
      <w:pPr>
        <w:ind w:firstLine="709"/>
        <w:jc w:val="both"/>
        <w:rPr>
          <w:b w:val="0"/>
          <w:szCs w:val="24"/>
        </w:rPr>
      </w:pPr>
      <w:r w:rsidRPr="002A09D8">
        <w:rPr>
          <w:b w:val="0"/>
          <w:szCs w:val="24"/>
        </w:rPr>
        <w:t>В рамках проекта «благоустройство  Набережной» в 2017 году выполнены работы по укладке террасной доски, тротуарной плитки, забетонирован нулевой уровень сцены, установлены опоры освещения, а также уже завезены металлоконструкции для дальне</w:t>
      </w:r>
      <w:r w:rsidRPr="002A09D8">
        <w:rPr>
          <w:b w:val="0"/>
          <w:szCs w:val="24"/>
        </w:rPr>
        <w:t>й</w:t>
      </w:r>
      <w:r w:rsidRPr="002A09D8">
        <w:rPr>
          <w:b w:val="0"/>
          <w:szCs w:val="24"/>
        </w:rPr>
        <w:t xml:space="preserve">шего строительства сцены. </w:t>
      </w:r>
    </w:p>
    <w:p w:rsidR="002A09D8" w:rsidRPr="002A09D8" w:rsidRDefault="002A09D8" w:rsidP="002A09D8">
      <w:pPr>
        <w:ind w:firstLine="709"/>
        <w:jc w:val="both"/>
        <w:rPr>
          <w:b w:val="0"/>
          <w:szCs w:val="24"/>
        </w:rPr>
      </w:pPr>
      <w:r w:rsidRPr="002A09D8">
        <w:rPr>
          <w:b w:val="0"/>
          <w:szCs w:val="24"/>
        </w:rPr>
        <w:t>Также в 2017 году продолжены работы по реализации концепции уличного осв</w:t>
      </w:r>
      <w:r w:rsidRPr="002A09D8">
        <w:rPr>
          <w:b w:val="0"/>
          <w:szCs w:val="24"/>
        </w:rPr>
        <w:t>е</w:t>
      </w:r>
      <w:r w:rsidRPr="002A09D8">
        <w:rPr>
          <w:b w:val="0"/>
          <w:szCs w:val="24"/>
        </w:rPr>
        <w:t>щения города: выполнена подсветка зданий МАУК «Центр культуры и досуга «Каме</w:t>
      </w:r>
      <w:r w:rsidRPr="002A09D8">
        <w:rPr>
          <w:b w:val="0"/>
          <w:szCs w:val="24"/>
        </w:rPr>
        <w:t>р</w:t>
      </w:r>
      <w:r w:rsidRPr="002A09D8">
        <w:rPr>
          <w:b w:val="0"/>
          <w:szCs w:val="24"/>
        </w:rPr>
        <w:t xml:space="preserve">тон», гостиницы «Карибу», Центра бокса, Детской школы искусств, жилого дома №15 в 1 микрорайоне. </w:t>
      </w:r>
    </w:p>
    <w:p w:rsidR="002A09D8" w:rsidRPr="002A09D8" w:rsidRDefault="002A09D8" w:rsidP="002A09D8">
      <w:pPr>
        <w:ind w:firstLine="709"/>
        <w:jc w:val="both"/>
        <w:rPr>
          <w:rFonts w:eastAsia="Calibri"/>
          <w:b w:val="0"/>
          <w:szCs w:val="24"/>
        </w:rPr>
      </w:pPr>
      <w:r w:rsidRPr="002A09D8">
        <w:rPr>
          <w:rFonts w:eastAsia="Calibri"/>
          <w:b w:val="0"/>
          <w:szCs w:val="24"/>
        </w:rPr>
        <w:t>В 2018 году планируется приступить к строительству социально значимых объе</w:t>
      </w:r>
      <w:r w:rsidRPr="002A09D8">
        <w:rPr>
          <w:rFonts w:eastAsia="Calibri"/>
          <w:b w:val="0"/>
          <w:szCs w:val="24"/>
        </w:rPr>
        <w:t>к</w:t>
      </w:r>
      <w:r w:rsidRPr="002A09D8">
        <w:rPr>
          <w:rFonts w:eastAsia="Calibri"/>
          <w:b w:val="0"/>
          <w:szCs w:val="24"/>
        </w:rPr>
        <w:t xml:space="preserve">тов для Белоярского района - новой общеобразовательной школы в г. </w:t>
      </w:r>
      <w:proofErr w:type="gramStart"/>
      <w:r w:rsidRPr="002A09D8">
        <w:rPr>
          <w:rFonts w:eastAsia="Calibri"/>
          <w:b w:val="0"/>
          <w:szCs w:val="24"/>
        </w:rPr>
        <w:t>Белоярский</w:t>
      </w:r>
      <w:proofErr w:type="gramEnd"/>
      <w:r w:rsidRPr="002A09D8">
        <w:rPr>
          <w:rFonts w:eastAsia="Calibri"/>
          <w:b w:val="0"/>
          <w:szCs w:val="24"/>
        </w:rPr>
        <w:t xml:space="preserve"> на 300 мест и детского сада  микрорайона 3А  г. Белоярский на 220 мест. </w:t>
      </w:r>
    </w:p>
    <w:p w:rsidR="002A09D8" w:rsidRPr="002A09D8" w:rsidRDefault="002A09D8" w:rsidP="002A09D8">
      <w:pPr>
        <w:ind w:firstLine="709"/>
        <w:jc w:val="both"/>
        <w:rPr>
          <w:rFonts w:eastAsia="Calibri"/>
          <w:b w:val="0"/>
          <w:szCs w:val="24"/>
        </w:rPr>
      </w:pPr>
      <w:r w:rsidRPr="002A09D8">
        <w:rPr>
          <w:rFonts w:eastAsia="Calibri"/>
          <w:b w:val="0"/>
          <w:szCs w:val="24"/>
        </w:rPr>
        <w:t>Развитие современной инфраструктуры связи – очень важный аспект социально экономического развития нашего района. Обеспечение максимальной доступности инте</w:t>
      </w:r>
      <w:r w:rsidRPr="002A09D8">
        <w:rPr>
          <w:rFonts w:eastAsia="Calibri"/>
          <w:b w:val="0"/>
          <w:szCs w:val="24"/>
        </w:rPr>
        <w:t>р</w:t>
      </w:r>
      <w:r w:rsidRPr="002A09D8">
        <w:rPr>
          <w:rFonts w:eastAsia="Calibri"/>
          <w:b w:val="0"/>
          <w:szCs w:val="24"/>
        </w:rPr>
        <w:t>нет-услуг – одна из приоритетных задач органов местного самоуправления Белоярского района.</w:t>
      </w:r>
    </w:p>
    <w:p w:rsidR="002A09D8" w:rsidRPr="002A09D8" w:rsidRDefault="002A09D8" w:rsidP="002A09D8">
      <w:pPr>
        <w:ind w:firstLine="709"/>
        <w:jc w:val="both"/>
        <w:rPr>
          <w:rFonts w:eastAsia="Calibri"/>
          <w:b w:val="0"/>
          <w:szCs w:val="24"/>
        </w:rPr>
      </w:pPr>
      <w:r w:rsidRPr="002A09D8">
        <w:rPr>
          <w:rFonts w:eastAsia="Calibri"/>
          <w:b w:val="0"/>
          <w:szCs w:val="24"/>
        </w:rPr>
        <w:t>В 2017 году завершено строительство магистральной волоконно-оптической линии связи, в результате чего жителям района стали доступны услуги современного высокоск</w:t>
      </w:r>
      <w:r w:rsidRPr="002A09D8">
        <w:rPr>
          <w:rFonts w:eastAsia="Calibri"/>
          <w:b w:val="0"/>
          <w:szCs w:val="24"/>
        </w:rPr>
        <w:t>о</w:t>
      </w:r>
      <w:r w:rsidRPr="002A09D8">
        <w:rPr>
          <w:rFonts w:eastAsia="Calibri"/>
          <w:b w:val="0"/>
          <w:szCs w:val="24"/>
        </w:rPr>
        <w:t>ростного доступа в сеть Интернет.</w:t>
      </w:r>
    </w:p>
    <w:p w:rsidR="002A09D8" w:rsidRPr="002A09D8" w:rsidRDefault="002A09D8" w:rsidP="002A09D8">
      <w:pPr>
        <w:ind w:firstLine="709"/>
        <w:jc w:val="both"/>
        <w:rPr>
          <w:rFonts w:eastAsia="Calibri"/>
          <w:b w:val="0"/>
          <w:szCs w:val="24"/>
        </w:rPr>
      </w:pPr>
      <w:r w:rsidRPr="002A09D8">
        <w:rPr>
          <w:rFonts w:eastAsia="Calibri"/>
          <w:b w:val="0"/>
          <w:szCs w:val="24"/>
        </w:rPr>
        <w:t>Интернет провайдеры, такие как МТС, Ростелеком, Мотив, Мегафон активно и</w:t>
      </w:r>
      <w:r w:rsidRPr="002A09D8">
        <w:rPr>
          <w:rFonts w:eastAsia="Calibri"/>
          <w:b w:val="0"/>
          <w:szCs w:val="24"/>
        </w:rPr>
        <w:t>с</w:t>
      </w:r>
      <w:r w:rsidRPr="002A09D8">
        <w:rPr>
          <w:rFonts w:eastAsia="Calibri"/>
          <w:b w:val="0"/>
          <w:szCs w:val="24"/>
        </w:rPr>
        <w:t>пользуют ВОЛС при предоставлении населению услуг связи. Конкуренция на рынке услуг связи привела к значительному увеличению качества предоставляемых услуг и сформир</w:t>
      </w:r>
      <w:r w:rsidRPr="002A09D8">
        <w:rPr>
          <w:rFonts w:eastAsia="Calibri"/>
          <w:b w:val="0"/>
          <w:szCs w:val="24"/>
        </w:rPr>
        <w:t>о</w:t>
      </w:r>
      <w:r w:rsidRPr="002A09D8">
        <w:rPr>
          <w:rFonts w:eastAsia="Calibri"/>
          <w:b w:val="0"/>
          <w:szCs w:val="24"/>
        </w:rPr>
        <w:t>вала цены, приемлемые для конечных потребителей.</w:t>
      </w:r>
    </w:p>
    <w:p w:rsidR="00B72414" w:rsidRPr="00161450" w:rsidRDefault="00B72414" w:rsidP="00B72414">
      <w:pPr>
        <w:ind w:firstLine="709"/>
        <w:jc w:val="both"/>
        <w:rPr>
          <w:color w:val="FF0000"/>
          <w:szCs w:val="24"/>
        </w:rPr>
      </w:pPr>
    </w:p>
    <w:p w:rsidR="005D7C82" w:rsidRPr="002B32AE" w:rsidRDefault="005D7C82" w:rsidP="005D7C82">
      <w:pPr>
        <w:ind w:firstLine="720"/>
        <w:jc w:val="center"/>
        <w:rPr>
          <w:szCs w:val="24"/>
        </w:rPr>
      </w:pPr>
      <w:r w:rsidRPr="002B32AE">
        <w:rPr>
          <w:szCs w:val="24"/>
        </w:rPr>
        <w:t>1.4. Занятость населения.</w:t>
      </w:r>
    </w:p>
    <w:p w:rsidR="005D7C82" w:rsidRPr="002B32AE" w:rsidRDefault="005D7C82" w:rsidP="00692CCE">
      <w:pPr>
        <w:suppressAutoHyphens/>
        <w:ind w:firstLine="720"/>
        <w:jc w:val="both"/>
        <w:rPr>
          <w:b w:val="0"/>
          <w:szCs w:val="24"/>
        </w:rPr>
      </w:pPr>
      <w:r w:rsidRPr="002B32AE">
        <w:rPr>
          <w:szCs w:val="24"/>
        </w:rPr>
        <w:t>Трудовые ресурсы</w:t>
      </w:r>
      <w:r w:rsidRPr="002B32AE">
        <w:rPr>
          <w:b w:val="0"/>
          <w:szCs w:val="24"/>
        </w:rPr>
        <w:t xml:space="preserve"> являются важнейшим фактором экономического роста.               Доля экономически активного населения, скорректированная на работающих пенсионеров, от общей числе</w:t>
      </w:r>
      <w:r w:rsidR="00C85CDE" w:rsidRPr="002B32AE">
        <w:rPr>
          <w:b w:val="0"/>
          <w:szCs w:val="24"/>
        </w:rPr>
        <w:t>нности населения составляет 6</w:t>
      </w:r>
      <w:r w:rsidR="000238ED" w:rsidRPr="002B32AE">
        <w:rPr>
          <w:b w:val="0"/>
          <w:szCs w:val="24"/>
        </w:rPr>
        <w:t>2,1</w:t>
      </w:r>
      <w:r w:rsidRPr="002B32AE">
        <w:rPr>
          <w:b w:val="0"/>
          <w:szCs w:val="24"/>
        </w:rPr>
        <w:t xml:space="preserve">% . </w:t>
      </w:r>
    </w:p>
    <w:p w:rsidR="005D7C82" w:rsidRPr="002B32AE" w:rsidRDefault="003535B6" w:rsidP="00692CCE">
      <w:pPr>
        <w:suppressAutoHyphens/>
        <w:ind w:firstLine="708"/>
        <w:jc w:val="both"/>
        <w:rPr>
          <w:b w:val="0"/>
          <w:szCs w:val="24"/>
        </w:rPr>
      </w:pPr>
      <w:r w:rsidRPr="002B32AE">
        <w:rPr>
          <w:b w:val="0"/>
          <w:szCs w:val="24"/>
        </w:rPr>
        <w:t xml:space="preserve"> В 201</w:t>
      </w:r>
      <w:r w:rsidR="000238ED" w:rsidRPr="002B32AE">
        <w:rPr>
          <w:b w:val="0"/>
          <w:szCs w:val="24"/>
        </w:rPr>
        <w:t>7</w:t>
      </w:r>
      <w:r w:rsidR="005D7C82" w:rsidRPr="002B32AE">
        <w:rPr>
          <w:b w:val="0"/>
          <w:szCs w:val="24"/>
        </w:rPr>
        <w:t xml:space="preserve"> году доля </w:t>
      </w:r>
      <w:proofErr w:type="gramStart"/>
      <w:r w:rsidR="005D7C82" w:rsidRPr="002B32AE">
        <w:rPr>
          <w:b w:val="0"/>
          <w:szCs w:val="24"/>
        </w:rPr>
        <w:t>занятых</w:t>
      </w:r>
      <w:proofErr w:type="gramEnd"/>
      <w:r w:rsidR="005D7C82" w:rsidRPr="002B32AE">
        <w:rPr>
          <w:b w:val="0"/>
          <w:szCs w:val="24"/>
        </w:rPr>
        <w:t xml:space="preserve"> в экономике  составила </w:t>
      </w:r>
      <w:r w:rsidR="0094311F" w:rsidRPr="002B32AE">
        <w:rPr>
          <w:b w:val="0"/>
          <w:szCs w:val="24"/>
        </w:rPr>
        <w:t>9</w:t>
      </w:r>
      <w:r w:rsidR="00EB3332">
        <w:rPr>
          <w:b w:val="0"/>
          <w:szCs w:val="24"/>
        </w:rPr>
        <w:t>0</w:t>
      </w:r>
      <w:r w:rsidR="005D7C82" w:rsidRPr="002B32AE">
        <w:rPr>
          <w:b w:val="0"/>
          <w:szCs w:val="24"/>
        </w:rPr>
        <w:t xml:space="preserve"> % от экономически активного населения. Наибольший удельный вес среди занятых в экономике</w:t>
      </w:r>
      <w:r w:rsidR="008428FA" w:rsidRPr="002B32AE">
        <w:rPr>
          <w:b w:val="0"/>
          <w:szCs w:val="24"/>
        </w:rPr>
        <w:t xml:space="preserve"> по крупным и средним предприятиям</w:t>
      </w:r>
      <w:r w:rsidR="005D7C82" w:rsidRPr="002B32AE">
        <w:rPr>
          <w:b w:val="0"/>
          <w:szCs w:val="24"/>
        </w:rPr>
        <w:t xml:space="preserve"> занимают предприятия транспорта и связи – 3</w:t>
      </w:r>
      <w:r w:rsidR="000238ED" w:rsidRPr="002B32AE">
        <w:rPr>
          <w:b w:val="0"/>
          <w:szCs w:val="24"/>
        </w:rPr>
        <w:t>5</w:t>
      </w:r>
      <w:r w:rsidR="008428FA" w:rsidRPr="002B32AE">
        <w:rPr>
          <w:b w:val="0"/>
          <w:szCs w:val="24"/>
        </w:rPr>
        <w:t xml:space="preserve"> %, </w:t>
      </w:r>
      <w:r w:rsidR="005D7C82" w:rsidRPr="002B32AE">
        <w:rPr>
          <w:b w:val="0"/>
          <w:szCs w:val="24"/>
        </w:rPr>
        <w:t xml:space="preserve">на долю занятых в </w:t>
      </w:r>
      <w:r w:rsidR="002B32AE" w:rsidRPr="002B32AE">
        <w:rPr>
          <w:b w:val="0"/>
          <w:szCs w:val="24"/>
        </w:rPr>
        <w:t>добыче полезных ископаемых</w:t>
      </w:r>
      <w:r w:rsidR="005D7C82" w:rsidRPr="002B32AE">
        <w:rPr>
          <w:b w:val="0"/>
          <w:szCs w:val="24"/>
        </w:rPr>
        <w:t xml:space="preserve"> приходится 1</w:t>
      </w:r>
      <w:r w:rsidR="002B32AE">
        <w:rPr>
          <w:b w:val="0"/>
          <w:szCs w:val="24"/>
        </w:rPr>
        <w:t>3</w:t>
      </w:r>
      <w:r w:rsidR="005D7C82" w:rsidRPr="002B32AE">
        <w:rPr>
          <w:b w:val="0"/>
          <w:szCs w:val="24"/>
        </w:rPr>
        <w:t xml:space="preserve">%. </w:t>
      </w:r>
    </w:p>
    <w:p w:rsidR="00F00B53" w:rsidRPr="00161450" w:rsidRDefault="00F00B53" w:rsidP="005D7C82">
      <w:pPr>
        <w:ind w:firstLine="720"/>
        <w:jc w:val="right"/>
        <w:rPr>
          <w:b w:val="0"/>
          <w:color w:val="FF0000"/>
          <w:szCs w:val="24"/>
        </w:rPr>
      </w:pPr>
    </w:p>
    <w:p w:rsidR="00F00B53" w:rsidRPr="00161450" w:rsidRDefault="00F00B53" w:rsidP="005D7C82">
      <w:pPr>
        <w:ind w:firstLine="720"/>
        <w:jc w:val="right"/>
        <w:rPr>
          <w:b w:val="0"/>
          <w:color w:val="FF0000"/>
          <w:szCs w:val="24"/>
        </w:rPr>
      </w:pPr>
    </w:p>
    <w:p w:rsidR="00F00B53" w:rsidRPr="00161450" w:rsidRDefault="00F00B53" w:rsidP="005D7C82">
      <w:pPr>
        <w:ind w:firstLine="720"/>
        <w:jc w:val="right"/>
        <w:rPr>
          <w:b w:val="0"/>
          <w:color w:val="FF0000"/>
          <w:szCs w:val="24"/>
        </w:rPr>
      </w:pPr>
    </w:p>
    <w:p w:rsidR="00F00B53" w:rsidRPr="00161450" w:rsidRDefault="00F00B53" w:rsidP="005D7C82">
      <w:pPr>
        <w:ind w:firstLine="720"/>
        <w:jc w:val="right"/>
        <w:rPr>
          <w:b w:val="0"/>
          <w:color w:val="FF0000"/>
          <w:szCs w:val="24"/>
        </w:rPr>
      </w:pPr>
    </w:p>
    <w:p w:rsidR="00F00B53" w:rsidRPr="00161450" w:rsidRDefault="00F00B53" w:rsidP="005D7C82">
      <w:pPr>
        <w:ind w:firstLine="720"/>
        <w:jc w:val="right"/>
        <w:rPr>
          <w:b w:val="0"/>
          <w:color w:val="FF0000"/>
          <w:szCs w:val="24"/>
        </w:rPr>
      </w:pPr>
    </w:p>
    <w:p w:rsidR="00F00B53" w:rsidRDefault="00F00B53" w:rsidP="00CC4B41">
      <w:pPr>
        <w:rPr>
          <w:b w:val="0"/>
          <w:color w:val="FF0000"/>
          <w:szCs w:val="24"/>
        </w:rPr>
      </w:pPr>
    </w:p>
    <w:p w:rsidR="00CC4B41" w:rsidRPr="00161450" w:rsidRDefault="00CC4B41" w:rsidP="00CC4B41">
      <w:pPr>
        <w:rPr>
          <w:b w:val="0"/>
          <w:color w:val="FF0000"/>
          <w:szCs w:val="24"/>
        </w:rPr>
      </w:pPr>
    </w:p>
    <w:p w:rsidR="005D7C82" w:rsidRPr="002B32AE" w:rsidRDefault="005D7C82" w:rsidP="005D7C82">
      <w:pPr>
        <w:ind w:firstLine="720"/>
        <w:jc w:val="right"/>
        <w:rPr>
          <w:b w:val="0"/>
          <w:szCs w:val="24"/>
        </w:rPr>
      </w:pPr>
      <w:r w:rsidRPr="002B32AE">
        <w:rPr>
          <w:b w:val="0"/>
          <w:szCs w:val="24"/>
        </w:rPr>
        <w:lastRenderedPageBreak/>
        <w:t>Диаграмма 3</w:t>
      </w:r>
    </w:p>
    <w:p w:rsidR="005D7C82" w:rsidRPr="002B32AE" w:rsidRDefault="005D7C82" w:rsidP="005D7C82">
      <w:pPr>
        <w:jc w:val="center"/>
        <w:rPr>
          <w:b w:val="0"/>
          <w:szCs w:val="24"/>
        </w:rPr>
      </w:pPr>
    </w:p>
    <w:p w:rsidR="005D7C82" w:rsidRPr="002B32AE" w:rsidRDefault="005D7C82" w:rsidP="005D7C82">
      <w:pPr>
        <w:keepNext/>
        <w:jc w:val="center"/>
        <w:rPr>
          <w:bCs/>
          <w:sz w:val="26"/>
          <w:szCs w:val="26"/>
        </w:rPr>
      </w:pPr>
      <w:r w:rsidRPr="002B32AE">
        <w:rPr>
          <w:bCs/>
          <w:sz w:val="26"/>
          <w:szCs w:val="26"/>
        </w:rPr>
        <w:t>Структура занятости населения</w:t>
      </w:r>
      <w:r w:rsidR="0021202E" w:rsidRPr="002B32AE">
        <w:rPr>
          <w:bCs/>
          <w:sz w:val="26"/>
          <w:szCs w:val="26"/>
        </w:rPr>
        <w:t xml:space="preserve"> по крупным и средним предприятиям</w:t>
      </w:r>
    </w:p>
    <w:p w:rsidR="005D7C82" w:rsidRPr="002B32AE" w:rsidRDefault="005D7C82" w:rsidP="005D7C82">
      <w:pPr>
        <w:keepNext/>
        <w:jc w:val="center"/>
        <w:rPr>
          <w:bCs/>
          <w:sz w:val="26"/>
          <w:szCs w:val="26"/>
        </w:rPr>
      </w:pPr>
      <w:r w:rsidRPr="002B32AE">
        <w:rPr>
          <w:bCs/>
          <w:sz w:val="26"/>
          <w:szCs w:val="26"/>
        </w:rPr>
        <w:t xml:space="preserve"> по основным видам экономической деятельности в 201</w:t>
      </w:r>
      <w:r w:rsidR="002B32AE" w:rsidRPr="002B32AE">
        <w:rPr>
          <w:bCs/>
          <w:sz w:val="26"/>
          <w:szCs w:val="26"/>
        </w:rPr>
        <w:t>7</w:t>
      </w:r>
      <w:r w:rsidRPr="002B32AE">
        <w:rPr>
          <w:bCs/>
          <w:sz w:val="26"/>
          <w:szCs w:val="26"/>
        </w:rPr>
        <w:t xml:space="preserve"> году</w:t>
      </w:r>
    </w:p>
    <w:p w:rsidR="005D7C82" w:rsidRPr="00161450" w:rsidRDefault="002B32AE" w:rsidP="005D7C82">
      <w:pPr>
        <w:jc w:val="center"/>
        <w:rPr>
          <w:b w:val="0"/>
          <w:color w:val="FF0000"/>
          <w:szCs w:val="24"/>
        </w:rPr>
      </w:pPr>
      <w:r>
        <w:rPr>
          <w:noProof/>
        </w:rPr>
        <w:drawing>
          <wp:inline distT="0" distB="0" distL="0" distR="0" wp14:anchorId="302AB1FF" wp14:editId="7CF51C11">
            <wp:extent cx="5940425" cy="3783330"/>
            <wp:effectExtent l="0" t="0" r="3175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7C82" w:rsidRPr="00E35286" w:rsidRDefault="005D7C82" w:rsidP="005D7C82">
      <w:pPr>
        <w:ind w:firstLine="708"/>
        <w:jc w:val="both"/>
        <w:rPr>
          <w:szCs w:val="24"/>
        </w:rPr>
      </w:pPr>
      <w:r w:rsidRPr="00E35286">
        <w:rPr>
          <w:b w:val="0"/>
          <w:szCs w:val="24"/>
        </w:rPr>
        <w:t xml:space="preserve">Среднесписочная численность работников </w:t>
      </w:r>
      <w:r w:rsidR="00230EE1">
        <w:rPr>
          <w:b w:val="0"/>
          <w:szCs w:val="24"/>
        </w:rPr>
        <w:t>на крупных и средних  предприятиях</w:t>
      </w:r>
      <w:r w:rsidRPr="00E35286">
        <w:rPr>
          <w:b w:val="0"/>
          <w:szCs w:val="24"/>
        </w:rPr>
        <w:t xml:space="preserve"> за январь-декабрь 201</w:t>
      </w:r>
      <w:r w:rsidR="00E35286" w:rsidRPr="00E35286">
        <w:rPr>
          <w:b w:val="0"/>
          <w:szCs w:val="24"/>
        </w:rPr>
        <w:t>7</w:t>
      </w:r>
      <w:r w:rsidRPr="00E35286">
        <w:rPr>
          <w:b w:val="0"/>
          <w:szCs w:val="24"/>
        </w:rPr>
        <w:t xml:space="preserve"> года  составила </w:t>
      </w:r>
      <w:r w:rsidR="00F5076A" w:rsidRPr="00E35286">
        <w:rPr>
          <w:b w:val="0"/>
          <w:szCs w:val="24"/>
        </w:rPr>
        <w:t>12,</w:t>
      </w:r>
      <w:r w:rsidR="00E35286" w:rsidRPr="00E35286">
        <w:rPr>
          <w:b w:val="0"/>
          <w:szCs w:val="24"/>
        </w:rPr>
        <w:t>187</w:t>
      </w:r>
      <w:r w:rsidR="00FB555E" w:rsidRPr="00E35286">
        <w:rPr>
          <w:b w:val="0"/>
          <w:szCs w:val="24"/>
        </w:rPr>
        <w:t xml:space="preserve"> </w:t>
      </w:r>
      <w:r w:rsidRPr="00E35286">
        <w:rPr>
          <w:b w:val="0"/>
          <w:szCs w:val="24"/>
        </w:rPr>
        <w:t>тыс. чел</w:t>
      </w:r>
      <w:r w:rsidR="00230EE1">
        <w:rPr>
          <w:b w:val="0"/>
          <w:szCs w:val="24"/>
        </w:rPr>
        <w:t>.</w:t>
      </w:r>
    </w:p>
    <w:p w:rsidR="000238ED" w:rsidRPr="000238ED" w:rsidRDefault="000238ED" w:rsidP="000238ED">
      <w:pPr>
        <w:suppressAutoHyphens/>
        <w:ind w:firstLine="709"/>
        <w:jc w:val="both"/>
        <w:rPr>
          <w:b w:val="0"/>
          <w:bCs/>
          <w:szCs w:val="24"/>
        </w:rPr>
      </w:pPr>
      <w:r w:rsidRPr="000238ED">
        <w:rPr>
          <w:b w:val="0"/>
          <w:bCs/>
          <w:szCs w:val="24"/>
        </w:rPr>
        <w:t>В 2017 году на территории района был зарегист</w:t>
      </w:r>
      <w:r>
        <w:rPr>
          <w:b w:val="0"/>
          <w:bCs/>
          <w:szCs w:val="24"/>
        </w:rPr>
        <w:t>рирован самый низкий уровень безр</w:t>
      </w:r>
      <w:r w:rsidRPr="000238ED">
        <w:rPr>
          <w:b w:val="0"/>
          <w:bCs/>
          <w:szCs w:val="24"/>
        </w:rPr>
        <w:t>аботицы за последние годы. Численность безработных на конец 2017 года составила 170 человек, уровень безработицы составил 0,</w:t>
      </w:r>
      <w:r>
        <w:rPr>
          <w:b w:val="0"/>
          <w:bCs/>
          <w:szCs w:val="24"/>
        </w:rPr>
        <w:t>9</w:t>
      </w:r>
      <w:r w:rsidR="002F56F6">
        <w:rPr>
          <w:b w:val="0"/>
          <w:bCs/>
          <w:szCs w:val="24"/>
        </w:rPr>
        <w:t>4</w:t>
      </w:r>
      <w:r w:rsidRPr="000238ED">
        <w:rPr>
          <w:b w:val="0"/>
          <w:bCs/>
          <w:szCs w:val="24"/>
        </w:rPr>
        <w:t>% к численности экономически активного населения.</w:t>
      </w:r>
    </w:p>
    <w:p w:rsidR="00B8120E" w:rsidRPr="000238ED" w:rsidRDefault="00B8120E" w:rsidP="00B8120E">
      <w:pPr>
        <w:ind w:firstLine="709"/>
        <w:jc w:val="both"/>
        <w:rPr>
          <w:b w:val="0"/>
          <w:szCs w:val="24"/>
        </w:rPr>
      </w:pPr>
      <w:r w:rsidRPr="000238ED">
        <w:rPr>
          <w:b w:val="0"/>
          <w:szCs w:val="24"/>
        </w:rPr>
        <w:t>В 201</w:t>
      </w:r>
      <w:r w:rsidR="000238ED" w:rsidRPr="000238ED">
        <w:rPr>
          <w:b w:val="0"/>
          <w:szCs w:val="24"/>
        </w:rPr>
        <w:t>7</w:t>
      </w:r>
      <w:r w:rsidRPr="000238ED">
        <w:rPr>
          <w:b w:val="0"/>
          <w:szCs w:val="24"/>
        </w:rPr>
        <w:t xml:space="preserve"> году администрацией Белоярского района совместно с Центром занятости населения с целью снижения уровня безработицы продолжалась работа по заключению договоров с работодателями на выполнение общественных работ, временное труд</w:t>
      </w:r>
      <w:r w:rsidRPr="000238ED">
        <w:rPr>
          <w:b w:val="0"/>
          <w:szCs w:val="24"/>
        </w:rPr>
        <w:t>о</w:t>
      </w:r>
      <w:r w:rsidRPr="000238ED">
        <w:rPr>
          <w:b w:val="0"/>
          <w:szCs w:val="24"/>
        </w:rPr>
        <w:t xml:space="preserve">устройство, стажировку и опережающее обучение. </w:t>
      </w:r>
    </w:p>
    <w:p w:rsidR="000238ED" w:rsidRPr="000238ED" w:rsidRDefault="000238ED" w:rsidP="00692CCE">
      <w:pPr>
        <w:suppressAutoHyphens/>
        <w:ind w:firstLine="709"/>
        <w:jc w:val="both"/>
        <w:rPr>
          <w:b w:val="0"/>
          <w:szCs w:val="24"/>
        </w:rPr>
      </w:pPr>
      <w:r w:rsidRPr="000238ED">
        <w:rPr>
          <w:b w:val="0"/>
          <w:szCs w:val="24"/>
        </w:rPr>
        <w:t>В 2017 году особое внимание было уделено трудоустройству инвалидов, был трудоустроен 31 человек (2016 год - 18 человек).</w:t>
      </w:r>
    </w:p>
    <w:p w:rsidR="005D7C82" w:rsidRPr="00161450" w:rsidRDefault="005D7C82" w:rsidP="00692CCE">
      <w:pPr>
        <w:suppressAutoHyphens/>
        <w:ind w:firstLine="709"/>
        <w:jc w:val="both"/>
        <w:rPr>
          <w:b w:val="0"/>
          <w:color w:val="FF0000"/>
          <w:szCs w:val="24"/>
        </w:rPr>
      </w:pPr>
    </w:p>
    <w:p w:rsidR="005D7C82" w:rsidRPr="00C07708" w:rsidRDefault="005D7C82" w:rsidP="005D7C82">
      <w:pPr>
        <w:ind w:left="720"/>
        <w:jc w:val="center"/>
        <w:rPr>
          <w:szCs w:val="24"/>
        </w:rPr>
      </w:pPr>
      <w:r w:rsidRPr="00C07708">
        <w:rPr>
          <w:szCs w:val="24"/>
        </w:rPr>
        <w:t>1.5. Денежные доходы и расходы населения.</w:t>
      </w:r>
    </w:p>
    <w:p w:rsidR="008778C9" w:rsidRPr="00C07708" w:rsidRDefault="008778C9" w:rsidP="00BE3707">
      <w:pPr>
        <w:ind w:firstLine="708"/>
        <w:jc w:val="both"/>
        <w:rPr>
          <w:b w:val="0"/>
          <w:szCs w:val="24"/>
        </w:rPr>
      </w:pPr>
      <w:r w:rsidRPr="00C07708">
        <w:rPr>
          <w:b w:val="0"/>
          <w:szCs w:val="24"/>
        </w:rPr>
        <w:t>Среднедушевые денежные доходы населения Белоярского района за 2017 год с</w:t>
      </w:r>
      <w:r w:rsidRPr="00C07708">
        <w:rPr>
          <w:b w:val="0"/>
          <w:szCs w:val="24"/>
        </w:rPr>
        <w:t>о</w:t>
      </w:r>
      <w:r w:rsidRPr="00C07708">
        <w:rPr>
          <w:b w:val="0"/>
          <w:szCs w:val="24"/>
        </w:rPr>
        <w:t xml:space="preserve">ставили </w:t>
      </w:r>
      <w:r w:rsidR="00124E3E">
        <w:rPr>
          <w:b w:val="0"/>
          <w:szCs w:val="24"/>
        </w:rPr>
        <w:t>51 923</w:t>
      </w:r>
      <w:r w:rsidRPr="00C07708">
        <w:rPr>
          <w:b w:val="0"/>
          <w:szCs w:val="24"/>
        </w:rPr>
        <w:t xml:space="preserve"> руб., увеличившись на </w:t>
      </w:r>
      <w:r w:rsidR="00124E3E">
        <w:rPr>
          <w:b w:val="0"/>
          <w:szCs w:val="24"/>
        </w:rPr>
        <w:t>6,8</w:t>
      </w:r>
      <w:r w:rsidRPr="00C07708">
        <w:rPr>
          <w:b w:val="0"/>
          <w:szCs w:val="24"/>
        </w:rPr>
        <w:t xml:space="preserve">% к уровню 2016 года.  </w:t>
      </w:r>
    </w:p>
    <w:p w:rsidR="008D1F36" w:rsidRPr="003037E8" w:rsidRDefault="00BE3707" w:rsidP="00BE3707">
      <w:pPr>
        <w:ind w:firstLine="708"/>
        <w:jc w:val="both"/>
        <w:rPr>
          <w:b w:val="0"/>
          <w:szCs w:val="24"/>
        </w:rPr>
      </w:pPr>
      <w:r w:rsidRPr="00C07708">
        <w:rPr>
          <w:b w:val="0"/>
          <w:szCs w:val="24"/>
        </w:rPr>
        <w:t>Основную статью денежных доходов населения составляет заработная плата раб</w:t>
      </w:r>
      <w:r w:rsidRPr="00C07708">
        <w:rPr>
          <w:b w:val="0"/>
          <w:szCs w:val="24"/>
        </w:rPr>
        <w:t>о</w:t>
      </w:r>
      <w:r w:rsidRPr="00C07708">
        <w:rPr>
          <w:b w:val="0"/>
          <w:szCs w:val="24"/>
        </w:rPr>
        <w:t xml:space="preserve">тающего населения. Среднемесячная заработная плата одного работника по крупным </w:t>
      </w:r>
      <w:r w:rsidRPr="003037E8">
        <w:rPr>
          <w:b w:val="0"/>
          <w:szCs w:val="24"/>
        </w:rPr>
        <w:t>и средним предприятиям за 201</w:t>
      </w:r>
      <w:r w:rsidR="003037E8" w:rsidRPr="003037E8">
        <w:rPr>
          <w:b w:val="0"/>
          <w:szCs w:val="24"/>
        </w:rPr>
        <w:t>7</w:t>
      </w:r>
      <w:r w:rsidRPr="003037E8">
        <w:rPr>
          <w:b w:val="0"/>
          <w:szCs w:val="24"/>
        </w:rPr>
        <w:t xml:space="preserve"> год сложилась в размере </w:t>
      </w:r>
      <w:r w:rsidR="003037E8" w:rsidRPr="003037E8">
        <w:rPr>
          <w:b w:val="0"/>
          <w:szCs w:val="24"/>
        </w:rPr>
        <w:t>83 010,6</w:t>
      </w:r>
      <w:r w:rsidRPr="003037E8">
        <w:rPr>
          <w:b w:val="0"/>
          <w:szCs w:val="24"/>
        </w:rPr>
        <w:t xml:space="preserve"> руб., увеличившись на </w:t>
      </w:r>
      <w:r w:rsidR="003037E8" w:rsidRPr="003037E8">
        <w:rPr>
          <w:b w:val="0"/>
          <w:szCs w:val="24"/>
        </w:rPr>
        <w:t>6,3</w:t>
      </w:r>
      <w:r w:rsidRPr="003037E8">
        <w:rPr>
          <w:b w:val="0"/>
          <w:szCs w:val="24"/>
        </w:rPr>
        <w:t>% к уровню 201</w:t>
      </w:r>
      <w:r w:rsidR="003037E8" w:rsidRPr="003037E8">
        <w:rPr>
          <w:b w:val="0"/>
          <w:szCs w:val="24"/>
        </w:rPr>
        <w:t>6</w:t>
      </w:r>
      <w:r w:rsidRPr="003037E8">
        <w:rPr>
          <w:b w:val="0"/>
          <w:szCs w:val="24"/>
        </w:rPr>
        <w:t xml:space="preserve"> года. </w:t>
      </w:r>
    </w:p>
    <w:p w:rsidR="00BE3707" w:rsidRPr="003037E8" w:rsidRDefault="00BE3707" w:rsidP="00BE3707">
      <w:pPr>
        <w:ind w:firstLine="708"/>
        <w:jc w:val="both"/>
        <w:rPr>
          <w:b w:val="0"/>
          <w:szCs w:val="24"/>
        </w:rPr>
      </w:pPr>
      <w:r w:rsidRPr="003037E8">
        <w:rPr>
          <w:b w:val="0"/>
          <w:szCs w:val="24"/>
        </w:rPr>
        <w:t>Реальные располагаемые денежные доходы населения (доходы за вычетом обяз</w:t>
      </w:r>
      <w:r w:rsidRPr="003037E8">
        <w:rPr>
          <w:b w:val="0"/>
          <w:szCs w:val="24"/>
        </w:rPr>
        <w:t>а</w:t>
      </w:r>
      <w:r w:rsidRPr="003037E8">
        <w:rPr>
          <w:b w:val="0"/>
          <w:szCs w:val="24"/>
        </w:rPr>
        <w:t xml:space="preserve">тельных платежей, скорректированные на индекс потребительских цен) составили </w:t>
      </w:r>
      <w:r w:rsidR="003037E8" w:rsidRPr="003037E8">
        <w:rPr>
          <w:b w:val="0"/>
          <w:szCs w:val="24"/>
        </w:rPr>
        <w:t>100,6</w:t>
      </w:r>
      <w:r w:rsidRPr="003037E8">
        <w:rPr>
          <w:b w:val="0"/>
          <w:szCs w:val="24"/>
        </w:rPr>
        <w:t>%.</w:t>
      </w:r>
      <w:r w:rsidR="005D7C82" w:rsidRPr="003037E8">
        <w:rPr>
          <w:b w:val="0"/>
          <w:szCs w:val="24"/>
        </w:rPr>
        <w:t xml:space="preserve"> </w:t>
      </w:r>
    </w:p>
    <w:p w:rsidR="00391B71" w:rsidRPr="006C36C8" w:rsidRDefault="005D7C82" w:rsidP="00BE3707">
      <w:pPr>
        <w:ind w:firstLine="708"/>
        <w:jc w:val="both"/>
        <w:rPr>
          <w:b w:val="0"/>
          <w:szCs w:val="24"/>
        </w:rPr>
      </w:pPr>
      <w:r w:rsidRPr="006C36C8">
        <w:rPr>
          <w:b w:val="0"/>
          <w:szCs w:val="24"/>
        </w:rPr>
        <w:t>В результате выполнения задач, обозначенных в Указе Президента РФ от 7 мая 2012 года № 597 «</w:t>
      </w:r>
      <w:r w:rsidRPr="006C36C8">
        <w:rPr>
          <w:rFonts w:eastAsia="Calibri"/>
          <w:b w:val="0"/>
          <w:szCs w:val="24"/>
        </w:rPr>
        <w:t>О мероприятиях по реализации государственной социальной полит</w:t>
      </w:r>
      <w:r w:rsidRPr="006C36C8">
        <w:rPr>
          <w:rFonts w:eastAsia="Calibri"/>
          <w:b w:val="0"/>
          <w:szCs w:val="24"/>
        </w:rPr>
        <w:t>и</w:t>
      </w:r>
      <w:r w:rsidRPr="006C36C8">
        <w:rPr>
          <w:rFonts w:eastAsia="Calibri"/>
          <w:b w:val="0"/>
          <w:szCs w:val="24"/>
        </w:rPr>
        <w:t>ки»</w:t>
      </w:r>
      <w:r w:rsidR="00391B71" w:rsidRPr="006C36C8">
        <w:rPr>
          <w:rFonts w:eastAsia="Calibri"/>
          <w:b w:val="0"/>
          <w:szCs w:val="24"/>
        </w:rPr>
        <w:t>, в 201</w:t>
      </w:r>
      <w:r w:rsidR="00983822" w:rsidRPr="006C36C8">
        <w:rPr>
          <w:rFonts w:eastAsia="Calibri"/>
          <w:b w:val="0"/>
          <w:szCs w:val="24"/>
        </w:rPr>
        <w:t>7</w:t>
      </w:r>
      <w:r w:rsidR="00391B71" w:rsidRPr="006C36C8">
        <w:rPr>
          <w:rFonts w:eastAsia="Calibri"/>
          <w:b w:val="0"/>
          <w:szCs w:val="24"/>
        </w:rPr>
        <w:t xml:space="preserve"> году </w:t>
      </w:r>
      <w:r w:rsidRPr="006C36C8">
        <w:rPr>
          <w:b w:val="0"/>
          <w:szCs w:val="24"/>
        </w:rPr>
        <w:t xml:space="preserve">заработная плата </w:t>
      </w:r>
      <w:r w:rsidR="00391B71" w:rsidRPr="006C36C8">
        <w:rPr>
          <w:b w:val="0"/>
          <w:szCs w:val="24"/>
        </w:rPr>
        <w:t>составила:</w:t>
      </w:r>
    </w:p>
    <w:p w:rsidR="00391B71" w:rsidRPr="006C36C8" w:rsidRDefault="005D7C82" w:rsidP="00391B71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6C36C8">
        <w:rPr>
          <w:b w:val="0"/>
          <w:szCs w:val="24"/>
        </w:rPr>
        <w:t xml:space="preserve">врачей </w:t>
      </w:r>
      <w:r w:rsidR="008428FA" w:rsidRPr="006C36C8">
        <w:rPr>
          <w:b w:val="0"/>
          <w:szCs w:val="24"/>
        </w:rPr>
        <w:t xml:space="preserve"> </w:t>
      </w:r>
      <w:r w:rsidR="00391B71" w:rsidRPr="006C36C8">
        <w:rPr>
          <w:b w:val="0"/>
          <w:szCs w:val="24"/>
        </w:rPr>
        <w:t>-</w:t>
      </w:r>
      <w:r w:rsidR="008428FA" w:rsidRPr="006C36C8">
        <w:rPr>
          <w:b w:val="0"/>
          <w:szCs w:val="24"/>
        </w:rPr>
        <w:t xml:space="preserve"> </w:t>
      </w:r>
      <w:r w:rsidR="006C36C8" w:rsidRPr="006C36C8">
        <w:rPr>
          <w:b w:val="0"/>
          <w:szCs w:val="24"/>
        </w:rPr>
        <w:t>95 372,0</w:t>
      </w:r>
      <w:r w:rsidRPr="006C36C8">
        <w:rPr>
          <w:b w:val="0"/>
          <w:szCs w:val="24"/>
        </w:rPr>
        <w:t xml:space="preserve"> руб</w:t>
      </w:r>
      <w:r w:rsidR="00391B71" w:rsidRPr="006C36C8">
        <w:rPr>
          <w:b w:val="0"/>
          <w:szCs w:val="24"/>
        </w:rPr>
        <w:t>.;</w:t>
      </w:r>
    </w:p>
    <w:p w:rsidR="00391B71" w:rsidRPr="006C36C8" w:rsidRDefault="009E6EDA" w:rsidP="00391B71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учителей муниципальных общеобразовательных учреждений</w:t>
      </w:r>
      <w:r w:rsidR="005D7C82" w:rsidRPr="006C36C8">
        <w:rPr>
          <w:b w:val="0"/>
          <w:szCs w:val="24"/>
        </w:rPr>
        <w:t xml:space="preserve"> </w:t>
      </w:r>
      <w:r w:rsidR="007A56E9" w:rsidRPr="006C36C8">
        <w:rPr>
          <w:b w:val="0"/>
          <w:szCs w:val="24"/>
        </w:rPr>
        <w:t>–</w:t>
      </w:r>
      <w:r w:rsidR="005D7C82" w:rsidRPr="006C36C8">
        <w:rPr>
          <w:b w:val="0"/>
          <w:szCs w:val="24"/>
        </w:rPr>
        <w:t xml:space="preserve"> </w:t>
      </w:r>
      <w:r>
        <w:rPr>
          <w:b w:val="0"/>
          <w:szCs w:val="24"/>
        </w:rPr>
        <w:t>64 998,1</w:t>
      </w:r>
      <w:r w:rsidR="005D7C82" w:rsidRPr="006C36C8">
        <w:rPr>
          <w:b w:val="0"/>
          <w:szCs w:val="24"/>
        </w:rPr>
        <w:t xml:space="preserve"> </w:t>
      </w:r>
      <w:r w:rsidR="00391B71" w:rsidRPr="006C36C8">
        <w:rPr>
          <w:b w:val="0"/>
          <w:szCs w:val="24"/>
        </w:rPr>
        <w:t>руб.;</w:t>
      </w:r>
    </w:p>
    <w:p w:rsidR="00391B71" w:rsidRPr="006C36C8" w:rsidRDefault="009E6EDA" w:rsidP="00391B71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работников муниципальных дошкольных образовательных учреждений</w:t>
      </w:r>
      <w:r w:rsidR="005D7C82" w:rsidRPr="006C36C8">
        <w:rPr>
          <w:b w:val="0"/>
          <w:szCs w:val="24"/>
        </w:rPr>
        <w:t xml:space="preserve"> </w:t>
      </w:r>
      <w:r w:rsidR="006C36C8" w:rsidRPr="006C36C8">
        <w:rPr>
          <w:b w:val="0"/>
          <w:szCs w:val="24"/>
        </w:rPr>
        <w:t>–</w:t>
      </w:r>
      <w:r w:rsidR="005D7C82" w:rsidRPr="006C36C8">
        <w:rPr>
          <w:b w:val="0"/>
          <w:szCs w:val="24"/>
        </w:rPr>
        <w:t xml:space="preserve"> </w:t>
      </w:r>
      <w:r>
        <w:rPr>
          <w:b w:val="0"/>
          <w:szCs w:val="24"/>
        </w:rPr>
        <w:t>42234,2</w:t>
      </w:r>
      <w:r w:rsidR="001234B2" w:rsidRPr="006C36C8">
        <w:rPr>
          <w:b w:val="0"/>
          <w:szCs w:val="24"/>
        </w:rPr>
        <w:t xml:space="preserve"> руб</w:t>
      </w:r>
      <w:r w:rsidR="00391B71" w:rsidRPr="006C36C8">
        <w:rPr>
          <w:b w:val="0"/>
          <w:szCs w:val="24"/>
        </w:rPr>
        <w:t>.;</w:t>
      </w:r>
    </w:p>
    <w:p w:rsidR="00391B71" w:rsidRPr="006C36C8" w:rsidRDefault="009E6EDA" w:rsidP="00391B71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работников муниципальных учреждений культуры и искусства</w:t>
      </w:r>
      <w:r w:rsidR="005D7C82" w:rsidRPr="006C36C8">
        <w:rPr>
          <w:b w:val="0"/>
          <w:szCs w:val="24"/>
        </w:rPr>
        <w:t xml:space="preserve">  </w:t>
      </w:r>
      <w:r w:rsidR="00391B71" w:rsidRPr="006C36C8">
        <w:rPr>
          <w:b w:val="0"/>
          <w:szCs w:val="24"/>
        </w:rPr>
        <w:t>-</w:t>
      </w:r>
      <w:r w:rsidR="005D7C82" w:rsidRPr="006C36C8">
        <w:rPr>
          <w:b w:val="0"/>
          <w:szCs w:val="24"/>
        </w:rPr>
        <w:t xml:space="preserve"> </w:t>
      </w:r>
      <w:r w:rsidR="006C36C8" w:rsidRPr="006C36C8">
        <w:rPr>
          <w:b w:val="0"/>
          <w:szCs w:val="24"/>
        </w:rPr>
        <w:t>55</w:t>
      </w:r>
      <w:r>
        <w:rPr>
          <w:b w:val="0"/>
          <w:szCs w:val="24"/>
        </w:rPr>
        <w:t> 728,9</w:t>
      </w:r>
      <w:r w:rsidR="00EA55D9">
        <w:rPr>
          <w:b w:val="0"/>
          <w:szCs w:val="24"/>
        </w:rPr>
        <w:t xml:space="preserve"> </w:t>
      </w:r>
      <w:r w:rsidR="007C5BB9" w:rsidRPr="006C36C8">
        <w:rPr>
          <w:b w:val="0"/>
          <w:szCs w:val="24"/>
        </w:rPr>
        <w:t>руб</w:t>
      </w:r>
      <w:r w:rsidR="00391B71" w:rsidRPr="006C36C8">
        <w:rPr>
          <w:b w:val="0"/>
          <w:szCs w:val="24"/>
        </w:rPr>
        <w:t>.;</w:t>
      </w:r>
      <w:r w:rsidR="005D7C82" w:rsidRPr="006C36C8">
        <w:rPr>
          <w:b w:val="0"/>
          <w:szCs w:val="24"/>
        </w:rPr>
        <w:t xml:space="preserve"> </w:t>
      </w:r>
    </w:p>
    <w:p w:rsidR="005D7C82" w:rsidRPr="006C36C8" w:rsidRDefault="00391B71" w:rsidP="00391B71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 w:val="0"/>
          <w:szCs w:val="24"/>
        </w:rPr>
      </w:pPr>
      <w:r w:rsidRPr="006C36C8">
        <w:rPr>
          <w:b w:val="0"/>
          <w:szCs w:val="24"/>
        </w:rPr>
        <w:t xml:space="preserve">работников </w:t>
      </w:r>
      <w:r w:rsidR="009E6EDA">
        <w:rPr>
          <w:b w:val="0"/>
          <w:szCs w:val="24"/>
        </w:rPr>
        <w:t>муниципальных учреждений физической культуры и спорта</w:t>
      </w:r>
      <w:r w:rsidR="001234B2" w:rsidRPr="006C36C8">
        <w:rPr>
          <w:b w:val="0"/>
          <w:szCs w:val="24"/>
        </w:rPr>
        <w:t xml:space="preserve"> </w:t>
      </w:r>
      <w:r w:rsidR="00BA61B4" w:rsidRPr="006C36C8">
        <w:rPr>
          <w:b w:val="0"/>
          <w:szCs w:val="24"/>
        </w:rPr>
        <w:t>–</w:t>
      </w:r>
      <w:r w:rsidR="005D7C82" w:rsidRPr="006C36C8">
        <w:rPr>
          <w:b w:val="0"/>
          <w:szCs w:val="24"/>
        </w:rPr>
        <w:t xml:space="preserve"> </w:t>
      </w:r>
      <w:r w:rsidRPr="006C36C8">
        <w:rPr>
          <w:b w:val="0"/>
          <w:szCs w:val="24"/>
        </w:rPr>
        <w:t xml:space="preserve">                  </w:t>
      </w:r>
      <w:r w:rsidR="009E6EDA">
        <w:rPr>
          <w:b w:val="0"/>
          <w:szCs w:val="24"/>
        </w:rPr>
        <w:t>29 370,1</w:t>
      </w:r>
      <w:r w:rsidR="00BA61B4" w:rsidRPr="006C36C8">
        <w:rPr>
          <w:b w:val="0"/>
          <w:szCs w:val="24"/>
        </w:rPr>
        <w:t xml:space="preserve"> </w:t>
      </w:r>
      <w:r w:rsidR="00CC194C" w:rsidRPr="006C36C8">
        <w:rPr>
          <w:b w:val="0"/>
          <w:szCs w:val="24"/>
        </w:rPr>
        <w:t>руб</w:t>
      </w:r>
      <w:r w:rsidRPr="006C36C8">
        <w:rPr>
          <w:b w:val="0"/>
          <w:szCs w:val="24"/>
        </w:rPr>
        <w:t>.</w:t>
      </w:r>
    </w:p>
    <w:p w:rsidR="00BE3707" w:rsidRPr="003037E8" w:rsidRDefault="00BE3707" w:rsidP="00BE3707">
      <w:pPr>
        <w:autoSpaceDE w:val="0"/>
        <w:autoSpaceDN w:val="0"/>
        <w:adjustRightInd w:val="0"/>
        <w:ind w:firstLine="709"/>
        <w:jc w:val="both"/>
        <w:rPr>
          <w:b w:val="0"/>
          <w:szCs w:val="24"/>
        </w:rPr>
      </w:pPr>
      <w:r w:rsidRPr="003037E8">
        <w:rPr>
          <w:b w:val="0"/>
          <w:szCs w:val="24"/>
        </w:rPr>
        <w:t>Численность получателей трудовых пенсий в Белоярском районе на 1 января 201</w:t>
      </w:r>
      <w:r w:rsidR="003037E8" w:rsidRPr="003037E8">
        <w:rPr>
          <w:b w:val="0"/>
          <w:szCs w:val="24"/>
        </w:rPr>
        <w:t>8</w:t>
      </w:r>
      <w:r w:rsidRPr="003037E8">
        <w:rPr>
          <w:b w:val="0"/>
          <w:szCs w:val="24"/>
        </w:rPr>
        <w:t xml:space="preserve"> года составила 6 2</w:t>
      </w:r>
      <w:r w:rsidR="003037E8" w:rsidRPr="003037E8">
        <w:rPr>
          <w:b w:val="0"/>
          <w:szCs w:val="24"/>
        </w:rPr>
        <w:t>82</w:t>
      </w:r>
      <w:r w:rsidRPr="003037E8">
        <w:rPr>
          <w:b w:val="0"/>
          <w:szCs w:val="24"/>
        </w:rPr>
        <w:t xml:space="preserve"> чел., или </w:t>
      </w:r>
      <w:r w:rsidR="003037E8" w:rsidRPr="003037E8">
        <w:rPr>
          <w:b w:val="0"/>
          <w:szCs w:val="24"/>
        </w:rPr>
        <w:t>22</w:t>
      </w:r>
      <w:r w:rsidRPr="003037E8">
        <w:rPr>
          <w:b w:val="0"/>
          <w:szCs w:val="24"/>
        </w:rPr>
        <w:t xml:space="preserve"> % от общей численности постоянного населения Белоя</w:t>
      </w:r>
      <w:r w:rsidRPr="003037E8">
        <w:rPr>
          <w:b w:val="0"/>
          <w:szCs w:val="24"/>
        </w:rPr>
        <w:t>р</w:t>
      </w:r>
      <w:r w:rsidRPr="003037E8">
        <w:rPr>
          <w:b w:val="0"/>
          <w:szCs w:val="24"/>
        </w:rPr>
        <w:t>ского района.</w:t>
      </w:r>
    </w:p>
    <w:p w:rsidR="00BE3707" w:rsidRPr="003037E8" w:rsidRDefault="00BE3707" w:rsidP="00926247">
      <w:pPr>
        <w:autoSpaceDE w:val="0"/>
        <w:autoSpaceDN w:val="0"/>
        <w:adjustRightInd w:val="0"/>
        <w:ind w:firstLine="709"/>
        <w:jc w:val="both"/>
        <w:rPr>
          <w:b w:val="0"/>
          <w:szCs w:val="24"/>
        </w:rPr>
      </w:pPr>
      <w:r w:rsidRPr="003037E8">
        <w:rPr>
          <w:b w:val="0"/>
          <w:szCs w:val="24"/>
        </w:rPr>
        <w:t xml:space="preserve">С учетом проведенных мер средний размер пенсии по </w:t>
      </w:r>
      <w:r w:rsidR="00391B71" w:rsidRPr="003037E8">
        <w:rPr>
          <w:b w:val="0"/>
          <w:szCs w:val="24"/>
        </w:rPr>
        <w:t xml:space="preserve">Белоярскому </w:t>
      </w:r>
      <w:r w:rsidRPr="003037E8">
        <w:rPr>
          <w:b w:val="0"/>
          <w:szCs w:val="24"/>
        </w:rPr>
        <w:t xml:space="preserve">району на </w:t>
      </w:r>
      <w:r w:rsidR="00391B71" w:rsidRPr="003037E8">
        <w:rPr>
          <w:b w:val="0"/>
          <w:szCs w:val="24"/>
        </w:rPr>
        <w:t xml:space="preserve">                 </w:t>
      </w:r>
      <w:r w:rsidRPr="003037E8">
        <w:rPr>
          <w:b w:val="0"/>
          <w:szCs w:val="24"/>
        </w:rPr>
        <w:t>1 января 201</w:t>
      </w:r>
      <w:r w:rsidR="003037E8" w:rsidRPr="003037E8">
        <w:rPr>
          <w:b w:val="0"/>
          <w:szCs w:val="24"/>
        </w:rPr>
        <w:t>8</w:t>
      </w:r>
      <w:r w:rsidRPr="003037E8">
        <w:rPr>
          <w:b w:val="0"/>
          <w:szCs w:val="24"/>
        </w:rPr>
        <w:t xml:space="preserve"> года составил </w:t>
      </w:r>
      <w:r w:rsidR="003037E8" w:rsidRPr="003037E8">
        <w:rPr>
          <w:b w:val="0"/>
          <w:szCs w:val="24"/>
        </w:rPr>
        <w:t>20 469</w:t>
      </w:r>
      <w:r w:rsidRPr="003037E8">
        <w:rPr>
          <w:b w:val="0"/>
          <w:szCs w:val="24"/>
        </w:rPr>
        <w:t xml:space="preserve"> руб., что в 1,</w:t>
      </w:r>
      <w:r w:rsidR="003037E8" w:rsidRPr="003037E8">
        <w:rPr>
          <w:b w:val="0"/>
          <w:szCs w:val="24"/>
        </w:rPr>
        <w:t>8</w:t>
      </w:r>
      <w:r w:rsidRPr="003037E8">
        <w:rPr>
          <w:b w:val="0"/>
          <w:szCs w:val="24"/>
        </w:rPr>
        <w:t xml:space="preserve"> раза превышает бюджет </w:t>
      </w:r>
      <w:hyperlink r:id="rId13" w:history="1">
        <w:r w:rsidRPr="003037E8">
          <w:rPr>
            <w:b w:val="0"/>
            <w:bCs/>
            <w:szCs w:val="24"/>
          </w:rPr>
          <w:t>прожиточного минимума</w:t>
        </w:r>
      </w:hyperlink>
      <w:r w:rsidRPr="003037E8">
        <w:rPr>
          <w:b w:val="0"/>
          <w:szCs w:val="24"/>
        </w:rPr>
        <w:t xml:space="preserve"> пенсионера.</w:t>
      </w:r>
      <w:r w:rsidR="00926247" w:rsidRPr="003037E8">
        <w:rPr>
          <w:b w:val="0"/>
          <w:szCs w:val="24"/>
        </w:rPr>
        <w:t xml:space="preserve"> </w:t>
      </w:r>
      <w:r w:rsidRPr="003037E8">
        <w:rPr>
          <w:b w:val="0"/>
          <w:szCs w:val="24"/>
        </w:rPr>
        <w:t>Доля среднего размера трудовой пенсии по старости от среднего размера заработной платы работающего за 201</w:t>
      </w:r>
      <w:r w:rsidR="003037E8" w:rsidRPr="003037E8">
        <w:rPr>
          <w:b w:val="0"/>
          <w:szCs w:val="24"/>
        </w:rPr>
        <w:t>7</w:t>
      </w:r>
      <w:r w:rsidRPr="003037E8">
        <w:rPr>
          <w:b w:val="0"/>
          <w:szCs w:val="24"/>
        </w:rPr>
        <w:t xml:space="preserve"> год составила </w:t>
      </w:r>
      <w:r w:rsidR="003037E8" w:rsidRPr="003037E8">
        <w:rPr>
          <w:b w:val="0"/>
          <w:szCs w:val="24"/>
        </w:rPr>
        <w:t>24,7</w:t>
      </w:r>
      <w:r w:rsidRPr="003037E8">
        <w:rPr>
          <w:b w:val="0"/>
          <w:szCs w:val="24"/>
        </w:rPr>
        <w:t xml:space="preserve">%. </w:t>
      </w:r>
    </w:p>
    <w:p w:rsidR="005D7C82" w:rsidRPr="003037E8" w:rsidRDefault="005D7C82" w:rsidP="005D7C82">
      <w:pPr>
        <w:ind w:firstLine="708"/>
        <w:jc w:val="right"/>
        <w:rPr>
          <w:b w:val="0"/>
          <w:szCs w:val="24"/>
        </w:rPr>
      </w:pPr>
      <w:r w:rsidRPr="003037E8">
        <w:rPr>
          <w:b w:val="0"/>
          <w:szCs w:val="24"/>
        </w:rPr>
        <w:t>Диаграмма 4</w:t>
      </w:r>
    </w:p>
    <w:p w:rsidR="00052787" w:rsidRPr="003037E8" w:rsidRDefault="00052787" w:rsidP="00052787">
      <w:pPr>
        <w:ind w:firstLine="708"/>
        <w:jc w:val="center"/>
        <w:rPr>
          <w:szCs w:val="24"/>
        </w:rPr>
      </w:pPr>
    </w:p>
    <w:p w:rsidR="00052787" w:rsidRPr="003037E8" w:rsidRDefault="00052787" w:rsidP="00052787">
      <w:pPr>
        <w:ind w:firstLine="708"/>
        <w:jc w:val="center"/>
        <w:rPr>
          <w:szCs w:val="24"/>
        </w:rPr>
      </w:pPr>
      <w:r w:rsidRPr="003037E8">
        <w:rPr>
          <w:szCs w:val="24"/>
        </w:rPr>
        <w:t>Соотношение среднего размера дохода пенсионера и среднемесячной зарабо</w:t>
      </w:r>
      <w:r w:rsidRPr="003037E8">
        <w:rPr>
          <w:szCs w:val="24"/>
        </w:rPr>
        <w:t>т</w:t>
      </w:r>
      <w:r w:rsidRPr="003037E8">
        <w:rPr>
          <w:szCs w:val="24"/>
        </w:rPr>
        <w:t>ной платы работающего за 201</w:t>
      </w:r>
      <w:r w:rsidR="003037E8" w:rsidRPr="003037E8">
        <w:rPr>
          <w:szCs w:val="24"/>
        </w:rPr>
        <w:t>6</w:t>
      </w:r>
      <w:r w:rsidRPr="003037E8">
        <w:rPr>
          <w:szCs w:val="24"/>
        </w:rPr>
        <w:t>-201</w:t>
      </w:r>
      <w:r w:rsidR="003037E8" w:rsidRPr="003037E8">
        <w:rPr>
          <w:szCs w:val="24"/>
        </w:rPr>
        <w:t>7</w:t>
      </w:r>
      <w:r w:rsidRPr="003037E8">
        <w:rPr>
          <w:szCs w:val="24"/>
        </w:rPr>
        <w:t xml:space="preserve"> годы, руб.</w:t>
      </w:r>
    </w:p>
    <w:p w:rsidR="005D7C82" w:rsidRPr="00161450" w:rsidRDefault="003037E8" w:rsidP="00F83B9E">
      <w:pPr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 wp14:anchorId="55F682A6" wp14:editId="0F9216F5">
            <wp:extent cx="5943600" cy="34671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D7C82" w:rsidRPr="00161450" w:rsidRDefault="005D7C82" w:rsidP="00C069EF">
      <w:pPr>
        <w:rPr>
          <w:color w:val="FF0000"/>
        </w:rPr>
      </w:pPr>
    </w:p>
    <w:p w:rsidR="005D7C82" w:rsidRPr="00B23E61" w:rsidRDefault="005D7C82" w:rsidP="009A6F44">
      <w:pPr>
        <w:ind w:firstLine="720"/>
        <w:jc w:val="both"/>
        <w:rPr>
          <w:b w:val="0"/>
          <w:szCs w:val="24"/>
        </w:rPr>
      </w:pPr>
      <w:r w:rsidRPr="00B23E61">
        <w:rPr>
          <w:szCs w:val="24"/>
        </w:rPr>
        <w:t>Среднемесячные потребительские расходы</w:t>
      </w:r>
      <w:r w:rsidRPr="00B23E61">
        <w:rPr>
          <w:b w:val="0"/>
          <w:szCs w:val="24"/>
        </w:rPr>
        <w:t xml:space="preserve"> на душу населения в ц</w:t>
      </w:r>
      <w:r w:rsidR="00241CCC" w:rsidRPr="00B23E61">
        <w:rPr>
          <w:b w:val="0"/>
          <w:szCs w:val="24"/>
        </w:rPr>
        <w:t>енах соотве</w:t>
      </w:r>
      <w:r w:rsidR="00241CCC" w:rsidRPr="00B23E61">
        <w:rPr>
          <w:b w:val="0"/>
          <w:szCs w:val="24"/>
        </w:rPr>
        <w:t>т</w:t>
      </w:r>
      <w:r w:rsidR="00241CCC" w:rsidRPr="00B23E61">
        <w:rPr>
          <w:b w:val="0"/>
          <w:szCs w:val="24"/>
        </w:rPr>
        <w:t>ствующих лет за 201</w:t>
      </w:r>
      <w:r w:rsidR="00B23E61" w:rsidRPr="00B23E61">
        <w:rPr>
          <w:b w:val="0"/>
          <w:szCs w:val="24"/>
        </w:rPr>
        <w:t>7</w:t>
      </w:r>
      <w:r w:rsidRPr="00B23E61">
        <w:rPr>
          <w:b w:val="0"/>
          <w:szCs w:val="24"/>
        </w:rPr>
        <w:t xml:space="preserve"> год оценочно составили </w:t>
      </w:r>
      <w:r w:rsidR="00B23E61" w:rsidRPr="00B23E61">
        <w:rPr>
          <w:b w:val="0"/>
          <w:szCs w:val="24"/>
        </w:rPr>
        <w:t xml:space="preserve">18 170 </w:t>
      </w:r>
      <w:r w:rsidRPr="00B23E61">
        <w:rPr>
          <w:b w:val="0"/>
          <w:szCs w:val="24"/>
        </w:rPr>
        <w:t>рублей на чел</w:t>
      </w:r>
      <w:r w:rsidR="00D80F16" w:rsidRPr="00B23E61">
        <w:rPr>
          <w:b w:val="0"/>
          <w:szCs w:val="24"/>
        </w:rPr>
        <w:t>овека в</w:t>
      </w:r>
      <w:r w:rsidR="00BC469F" w:rsidRPr="00B23E61">
        <w:rPr>
          <w:b w:val="0"/>
          <w:szCs w:val="24"/>
        </w:rPr>
        <w:t xml:space="preserve"> месяц или </w:t>
      </w:r>
      <w:r w:rsidR="00B23E61" w:rsidRPr="00B23E61">
        <w:rPr>
          <w:b w:val="0"/>
          <w:szCs w:val="24"/>
        </w:rPr>
        <w:t>10</w:t>
      </w:r>
      <w:r w:rsidR="00B23E61">
        <w:rPr>
          <w:b w:val="0"/>
          <w:szCs w:val="24"/>
        </w:rPr>
        <w:t>2</w:t>
      </w:r>
      <w:r w:rsidR="00B23E61" w:rsidRPr="00B23E61">
        <w:rPr>
          <w:b w:val="0"/>
          <w:szCs w:val="24"/>
        </w:rPr>
        <w:t>,</w:t>
      </w:r>
      <w:r w:rsidR="00B23E61">
        <w:rPr>
          <w:b w:val="0"/>
          <w:szCs w:val="24"/>
        </w:rPr>
        <w:t>2</w:t>
      </w:r>
      <w:r w:rsidR="00BC469F" w:rsidRPr="00B23E61">
        <w:rPr>
          <w:b w:val="0"/>
          <w:szCs w:val="24"/>
        </w:rPr>
        <w:t xml:space="preserve">% </w:t>
      </w:r>
      <w:r w:rsidR="00D80F16" w:rsidRPr="00B23E61">
        <w:rPr>
          <w:b w:val="0"/>
          <w:szCs w:val="24"/>
        </w:rPr>
        <w:t xml:space="preserve">в </w:t>
      </w:r>
      <w:r w:rsidR="00B23E61">
        <w:rPr>
          <w:b w:val="0"/>
          <w:szCs w:val="24"/>
        </w:rPr>
        <w:t>сопоставимых</w:t>
      </w:r>
      <w:r w:rsidR="00D80F16" w:rsidRPr="00B23E61">
        <w:rPr>
          <w:b w:val="0"/>
          <w:szCs w:val="24"/>
        </w:rPr>
        <w:t xml:space="preserve"> ценах </w:t>
      </w:r>
      <w:r w:rsidR="00BC469F" w:rsidRPr="00B23E61">
        <w:rPr>
          <w:b w:val="0"/>
          <w:szCs w:val="24"/>
        </w:rPr>
        <w:t>к уровню прошлого года</w:t>
      </w:r>
      <w:r w:rsidRPr="00B23E61">
        <w:rPr>
          <w:b w:val="0"/>
          <w:szCs w:val="24"/>
        </w:rPr>
        <w:t>.</w:t>
      </w:r>
    </w:p>
    <w:p w:rsidR="005D7C82" w:rsidRPr="00161450" w:rsidRDefault="005D7C82" w:rsidP="009A6F44">
      <w:pPr>
        <w:ind w:firstLine="708"/>
        <w:jc w:val="both"/>
        <w:rPr>
          <w:b w:val="0"/>
          <w:color w:val="FF0000"/>
          <w:szCs w:val="24"/>
        </w:rPr>
      </w:pPr>
    </w:p>
    <w:p w:rsidR="005D7C82" w:rsidRPr="008C0361" w:rsidRDefault="005D7C82" w:rsidP="009A6F44">
      <w:pPr>
        <w:tabs>
          <w:tab w:val="left" w:pos="5851"/>
        </w:tabs>
        <w:ind w:firstLine="720"/>
        <w:jc w:val="center"/>
        <w:rPr>
          <w:lang w:val="x-none" w:eastAsia="x-none"/>
        </w:rPr>
      </w:pPr>
      <w:r w:rsidRPr="008C0361">
        <w:rPr>
          <w:lang w:val="x-none" w:eastAsia="x-none"/>
        </w:rPr>
        <w:t>1.6. Потребительский рынок.</w:t>
      </w:r>
    </w:p>
    <w:p w:rsidR="001067BB" w:rsidRPr="007F2F6F" w:rsidRDefault="001067BB" w:rsidP="009A6F44">
      <w:pPr>
        <w:ind w:firstLine="720"/>
        <w:jc w:val="both"/>
        <w:rPr>
          <w:b w:val="0"/>
          <w:szCs w:val="24"/>
        </w:rPr>
      </w:pPr>
      <w:r w:rsidRPr="008C0361">
        <w:rPr>
          <w:b w:val="0"/>
          <w:szCs w:val="24"/>
        </w:rPr>
        <w:t>Услуги розничной торговли в Бе</w:t>
      </w:r>
      <w:r w:rsidR="008C0361" w:rsidRPr="008C0361">
        <w:rPr>
          <w:b w:val="0"/>
          <w:szCs w:val="24"/>
        </w:rPr>
        <w:t>лоярском районе на 1 января 2018</w:t>
      </w:r>
      <w:r w:rsidRPr="008C0361">
        <w:rPr>
          <w:b w:val="0"/>
          <w:szCs w:val="24"/>
        </w:rPr>
        <w:t xml:space="preserve"> года оказывают 227 магазинов торговой площадью 16 728,3 кв. метров, 6 торговых центров торговой пл</w:t>
      </w:r>
      <w:r w:rsidRPr="008C0361">
        <w:rPr>
          <w:b w:val="0"/>
          <w:szCs w:val="24"/>
        </w:rPr>
        <w:t>о</w:t>
      </w:r>
      <w:r w:rsidRPr="008C0361">
        <w:rPr>
          <w:b w:val="0"/>
          <w:szCs w:val="24"/>
        </w:rPr>
        <w:t>щадью 11 404 кв. метра, 6 павильонов торговой  площадью 136 кв. метров. Общая торг</w:t>
      </w:r>
      <w:r w:rsidRPr="008C0361">
        <w:rPr>
          <w:b w:val="0"/>
          <w:szCs w:val="24"/>
        </w:rPr>
        <w:t>о</w:t>
      </w:r>
      <w:r w:rsidRPr="008C0361">
        <w:rPr>
          <w:b w:val="0"/>
          <w:szCs w:val="24"/>
        </w:rPr>
        <w:t xml:space="preserve">вая </w:t>
      </w:r>
      <w:r w:rsidRPr="007F2F6F">
        <w:rPr>
          <w:b w:val="0"/>
          <w:szCs w:val="24"/>
        </w:rPr>
        <w:t>площадь</w:t>
      </w:r>
      <w:r w:rsidR="00D2498C" w:rsidRPr="007F2F6F">
        <w:rPr>
          <w:b w:val="0"/>
          <w:szCs w:val="24"/>
        </w:rPr>
        <w:t xml:space="preserve"> объектов розничной торговли по Белоярскому району</w:t>
      </w:r>
      <w:r w:rsidRPr="007F2F6F">
        <w:rPr>
          <w:b w:val="0"/>
          <w:szCs w:val="24"/>
        </w:rPr>
        <w:t xml:space="preserve"> – 28 268,3 кв. метра. </w:t>
      </w:r>
    </w:p>
    <w:p w:rsidR="001067BB" w:rsidRPr="007F2F6F" w:rsidRDefault="001067BB" w:rsidP="009A6F44">
      <w:pPr>
        <w:ind w:firstLine="720"/>
        <w:jc w:val="both"/>
        <w:rPr>
          <w:b w:val="0"/>
          <w:szCs w:val="24"/>
        </w:rPr>
      </w:pPr>
      <w:r w:rsidRPr="007F2F6F">
        <w:rPr>
          <w:b w:val="0"/>
          <w:szCs w:val="24"/>
        </w:rPr>
        <w:t>Обеспеченность торговыми площадями составляет 9</w:t>
      </w:r>
      <w:r w:rsidR="007F2F6F">
        <w:rPr>
          <w:b w:val="0"/>
          <w:szCs w:val="24"/>
        </w:rPr>
        <w:t>69,5</w:t>
      </w:r>
      <w:r w:rsidRPr="007F2F6F">
        <w:rPr>
          <w:b w:val="0"/>
          <w:szCs w:val="24"/>
        </w:rPr>
        <w:t xml:space="preserve"> кв. метр</w:t>
      </w:r>
      <w:r w:rsidR="00A712C9" w:rsidRPr="007F2F6F">
        <w:rPr>
          <w:b w:val="0"/>
          <w:szCs w:val="24"/>
        </w:rPr>
        <w:t>а</w:t>
      </w:r>
      <w:r w:rsidRPr="007F2F6F">
        <w:rPr>
          <w:b w:val="0"/>
          <w:szCs w:val="24"/>
        </w:rPr>
        <w:t xml:space="preserve"> на 1000 жителей </w:t>
      </w:r>
      <w:r w:rsidR="007F2F6F" w:rsidRPr="007F2F6F">
        <w:rPr>
          <w:b w:val="0"/>
          <w:szCs w:val="24"/>
        </w:rPr>
        <w:t>(1</w:t>
      </w:r>
      <w:r w:rsidR="007F2F6F">
        <w:rPr>
          <w:b w:val="0"/>
          <w:szCs w:val="24"/>
        </w:rPr>
        <w:t>90</w:t>
      </w:r>
      <w:r w:rsidR="007F2F6F" w:rsidRPr="007F2F6F">
        <w:rPr>
          <w:b w:val="0"/>
          <w:szCs w:val="24"/>
        </w:rPr>
        <w:t>,</w:t>
      </w:r>
      <w:r w:rsidR="007F2F6F">
        <w:rPr>
          <w:b w:val="0"/>
          <w:szCs w:val="24"/>
        </w:rPr>
        <w:t>5</w:t>
      </w:r>
      <w:r w:rsidRPr="007F2F6F">
        <w:rPr>
          <w:b w:val="0"/>
          <w:szCs w:val="24"/>
        </w:rPr>
        <w:t xml:space="preserve">% от норматива). </w:t>
      </w:r>
    </w:p>
    <w:p w:rsidR="007F2F6F" w:rsidRDefault="001067BB" w:rsidP="007F2F6F">
      <w:pPr>
        <w:ind w:firstLine="709"/>
        <w:jc w:val="both"/>
        <w:rPr>
          <w:b w:val="0"/>
          <w:szCs w:val="24"/>
        </w:rPr>
      </w:pPr>
      <w:r w:rsidRPr="007F2F6F">
        <w:rPr>
          <w:b w:val="0"/>
          <w:szCs w:val="24"/>
        </w:rPr>
        <w:t>На территории  Белоярского района созданы условия для удовлетворения спроса населения на потребительские товары и услуги, формирования конкурентной среды, о</w:t>
      </w:r>
      <w:r w:rsidRPr="007F2F6F">
        <w:rPr>
          <w:b w:val="0"/>
          <w:szCs w:val="24"/>
        </w:rPr>
        <w:t>т</w:t>
      </w:r>
      <w:r w:rsidRPr="007F2F6F">
        <w:rPr>
          <w:b w:val="0"/>
          <w:szCs w:val="24"/>
        </w:rPr>
        <w:t xml:space="preserve">мечается  активное увеличение площадей сетевых форматов торговли. </w:t>
      </w:r>
    </w:p>
    <w:p w:rsidR="007F2F6F" w:rsidRPr="007F2F6F" w:rsidRDefault="007F2F6F" w:rsidP="007F2F6F">
      <w:pPr>
        <w:ind w:firstLine="709"/>
        <w:jc w:val="both"/>
        <w:rPr>
          <w:b w:val="0"/>
          <w:color w:val="FF0000"/>
          <w:szCs w:val="24"/>
        </w:rPr>
      </w:pPr>
      <w:r w:rsidRPr="007F2F6F">
        <w:rPr>
          <w:b w:val="0"/>
          <w:szCs w:val="24"/>
        </w:rPr>
        <w:lastRenderedPageBreak/>
        <w:t>В 2017 году на территории торгово-развлекательного центра «Оазис Плаза» откр</w:t>
      </w:r>
      <w:r w:rsidRPr="007F2F6F">
        <w:rPr>
          <w:b w:val="0"/>
          <w:szCs w:val="24"/>
        </w:rPr>
        <w:t>ы</w:t>
      </w:r>
      <w:r w:rsidRPr="007F2F6F">
        <w:rPr>
          <w:b w:val="0"/>
          <w:szCs w:val="24"/>
        </w:rPr>
        <w:t>лись кафе азиатской кухни «Суши Мастер», магазин модной детской одежды «Комод», магазин парфюмерии, косметики, бытовой химии «</w:t>
      </w:r>
      <w:proofErr w:type="spellStart"/>
      <w:r w:rsidRPr="007F2F6F">
        <w:rPr>
          <w:b w:val="0"/>
          <w:szCs w:val="24"/>
        </w:rPr>
        <w:t>Оптима</w:t>
      </w:r>
      <w:proofErr w:type="spellEnd"/>
      <w:r w:rsidRPr="007F2F6F">
        <w:rPr>
          <w:b w:val="0"/>
          <w:szCs w:val="24"/>
        </w:rPr>
        <w:t>», магазин мебели, магазин торговой сети канцелярских товаров «Роллер», детский сетевой магазин «Детский мир», магазин цифровой и бытовой техники «DNS». Кроме того, на территории торгового це</w:t>
      </w:r>
      <w:r w:rsidRPr="007F2F6F">
        <w:rPr>
          <w:b w:val="0"/>
          <w:szCs w:val="24"/>
        </w:rPr>
        <w:t>н</w:t>
      </w:r>
      <w:r w:rsidRPr="007F2F6F">
        <w:rPr>
          <w:b w:val="0"/>
          <w:szCs w:val="24"/>
        </w:rPr>
        <w:t>тра состоялось открытие новой пекарни УМП «ГЦТ» и магазина под названием «Хлеб нашего города» общей торговой площадью 50 квадратных метров.</w:t>
      </w:r>
      <w:r w:rsidRPr="007F2F6F">
        <w:rPr>
          <w:b w:val="0"/>
          <w:color w:val="FF0000"/>
          <w:szCs w:val="24"/>
        </w:rPr>
        <w:t xml:space="preserve"> </w:t>
      </w:r>
    </w:p>
    <w:p w:rsidR="007F2F6F" w:rsidRPr="007F2F6F" w:rsidRDefault="007F2F6F" w:rsidP="007F2F6F">
      <w:pPr>
        <w:ind w:firstLine="720"/>
        <w:jc w:val="both"/>
        <w:rPr>
          <w:b w:val="0"/>
          <w:szCs w:val="24"/>
        </w:rPr>
      </w:pPr>
      <w:r w:rsidRPr="007F2F6F">
        <w:rPr>
          <w:b w:val="0"/>
          <w:szCs w:val="24"/>
        </w:rPr>
        <w:t>За 2017 год объем потребительского рынка по Белоярскому району составил                     6 358,3 млн. руб. или 101,0% в сопоставимых ценах по отношению к 2016 году. Объем розничного товарооборота по полному кругу предприятий за 2017 год составил 3 992,7 млн. рублей (100,8% в сопоставимых ценах к уровню 2016 года), в расчете  на одного ж</w:t>
      </w:r>
      <w:r w:rsidRPr="007F2F6F">
        <w:rPr>
          <w:b w:val="0"/>
          <w:szCs w:val="24"/>
        </w:rPr>
        <w:t>и</w:t>
      </w:r>
      <w:r w:rsidRPr="007F2F6F">
        <w:rPr>
          <w:b w:val="0"/>
          <w:szCs w:val="24"/>
        </w:rPr>
        <w:t>теля - 136,5 тыс. рублей. Объем реализации платных услуг населению за 2017 год сост</w:t>
      </w:r>
      <w:r w:rsidRPr="007F2F6F">
        <w:rPr>
          <w:b w:val="0"/>
          <w:szCs w:val="24"/>
        </w:rPr>
        <w:t>а</w:t>
      </w:r>
      <w:r w:rsidRPr="007F2F6F">
        <w:rPr>
          <w:b w:val="0"/>
          <w:szCs w:val="24"/>
        </w:rPr>
        <w:t xml:space="preserve">вил 1 596,6 млн. рублей или 101,1% в сопоставимых ценах к уровню 2016 года. Оборот общественного питания по полному кругу предприятий за 2017 год составил 769,0 млн. рублей или 100,4% в сопоставимых ценах к уровню 2016 года. </w:t>
      </w:r>
    </w:p>
    <w:p w:rsidR="005D7C82" w:rsidRPr="007F2F6F" w:rsidRDefault="005D7C82" w:rsidP="007F2F6F">
      <w:pPr>
        <w:ind w:firstLine="720"/>
        <w:jc w:val="both"/>
        <w:rPr>
          <w:b w:val="0"/>
          <w:szCs w:val="24"/>
        </w:rPr>
      </w:pPr>
      <w:r w:rsidRPr="007F2F6F">
        <w:rPr>
          <w:b w:val="0"/>
          <w:szCs w:val="24"/>
        </w:rPr>
        <w:t xml:space="preserve">Большая часть объема  потребительского рынка обеспечивается предприятиями малого бизнеса. </w:t>
      </w:r>
    </w:p>
    <w:p w:rsidR="00C7528F" w:rsidRPr="00161450" w:rsidRDefault="00B251E0" w:rsidP="007F2F6F">
      <w:pPr>
        <w:ind w:firstLine="720"/>
        <w:jc w:val="both"/>
        <w:rPr>
          <w:b w:val="0"/>
          <w:color w:val="FF0000"/>
          <w:szCs w:val="24"/>
        </w:rPr>
      </w:pPr>
      <w:r w:rsidRPr="00B251E0">
        <w:rPr>
          <w:b w:val="0"/>
          <w:szCs w:val="24"/>
        </w:rPr>
        <w:t>В соответствии с Единым реестром субъектов малого и среднего предприним</w:t>
      </w:r>
      <w:r w:rsidRPr="00B251E0">
        <w:rPr>
          <w:b w:val="0"/>
          <w:szCs w:val="24"/>
        </w:rPr>
        <w:t>а</w:t>
      </w:r>
      <w:r w:rsidRPr="00B251E0">
        <w:rPr>
          <w:b w:val="0"/>
          <w:szCs w:val="24"/>
        </w:rPr>
        <w:t xml:space="preserve">тельства органов налоговой службы по состоянию на 1 </w:t>
      </w:r>
      <w:r w:rsidR="002903A5">
        <w:rPr>
          <w:b w:val="0"/>
          <w:szCs w:val="24"/>
        </w:rPr>
        <w:t>января</w:t>
      </w:r>
      <w:r w:rsidRPr="00B251E0">
        <w:rPr>
          <w:b w:val="0"/>
          <w:szCs w:val="24"/>
        </w:rPr>
        <w:t xml:space="preserve"> 2018 года на территории Белоярского района зарегистрировано 7</w:t>
      </w:r>
      <w:r>
        <w:rPr>
          <w:b w:val="0"/>
          <w:szCs w:val="24"/>
        </w:rPr>
        <w:t>88</w:t>
      </w:r>
      <w:r w:rsidRPr="00B251E0">
        <w:rPr>
          <w:b w:val="0"/>
          <w:szCs w:val="24"/>
        </w:rPr>
        <w:t xml:space="preserve"> субъектов малого и среднего предпринимател</w:t>
      </w:r>
      <w:r w:rsidRPr="00B251E0">
        <w:rPr>
          <w:b w:val="0"/>
          <w:szCs w:val="24"/>
        </w:rPr>
        <w:t>ь</w:t>
      </w:r>
      <w:r w:rsidRPr="00B251E0">
        <w:rPr>
          <w:b w:val="0"/>
          <w:szCs w:val="24"/>
        </w:rPr>
        <w:t>ства (6</w:t>
      </w:r>
      <w:r w:rsidR="002903A5">
        <w:rPr>
          <w:b w:val="0"/>
          <w:szCs w:val="24"/>
        </w:rPr>
        <w:t>6</w:t>
      </w:r>
      <w:r w:rsidRPr="00B251E0">
        <w:rPr>
          <w:b w:val="0"/>
          <w:szCs w:val="24"/>
        </w:rPr>
        <w:t>1 индивидуальный предприниматель, 12</w:t>
      </w:r>
      <w:r w:rsidR="002903A5">
        <w:rPr>
          <w:b w:val="0"/>
          <w:szCs w:val="24"/>
        </w:rPr>
        <w:t>7</w:t>
      </w:r>
      <w:r w:rsidRPr="00B251E0">
        <w:rPr>
          <w:b w:val="0"/>
          <w:szCs w:val="24"/>
        </w:rPr>
        <w:t xml:space="preserve"> юридических лиц).</w:t>
      </w:r>
      <w:r w:rsidR="00C7528F" w:rsidRPr="00161450">
        <w:rPr>
          <w:b w:val="0"/>
          <w:color w:val="FF0000"/>
          <w:szCs w:val="24"/>
        </w:rPr>
        <w:t xml:space="preserve"> </w:t>
      </w:r>
    </w:p>
    <w:p w:rsidR="00C7528F" w:rsidRPr="00161450" w:rsidRDefault="005A36EE" w:rsidP="007F2F6F">
      <w:pPr>
        <w:ind w:firstLine="709"/>
        <w:jc w:val="both"/>
        <w:rPr>
          <w:b w:val="0"/>
          <w:color w:val="FF0000"/>
          <w:szCs w:val="24"/>
        </w:rPr>
      </w:pPr>
      <w:r w:rsidRPr="007F2F6F">
        <w:rPr>
          <w:b w:val="0"/>
          <w:szCs w:val="24"/>
        </w:rPr>
        <w:t>На территории Белоярского района реализуется муниципальная программа Белоя</w:t>
      </w:r>
      <w:r w:rsidRPr="007F2F6F">
        <w:rPr>
          <w:b w:val="0"/>
          <w:szCs w:val="24"/>
        </w:rPr>
        <w:t>р</w:t>
      </w:r>
      <w:r w:rsidRPr="007F2F6F">
        <w:rPr>
          <w:b w:val="0"/>
          <w:szCs w:val="24"/>
        </w:rPr>
        <w:t>ского района «Развитие малого и среднего предпринимательства и туризма в Белоярском районе на 2014 – 2020 годы</w:t>
      </w:r>
      <w:proofErr w:type="gramStart"/>
      <w:r w:rsidR="007F2F6F" w:rsidRPr="007F2F6F">
        <w:rPr>
          <w:szCs w:val="24"/>
        </w:rPr>
        <w:t xml:space="preserve"> </w:t>
      </w:r>
      <w:r w:rsidR="007F2F6F" w:rsidRPr="007F2F6F">
        <w:rPr>
          <w:b w:val="0"/>
          <w:szCs w:val="24"/>
        </w:rPr>
        <w:t>В</w:t>
      </w:r>
      <w:proofErr w:type="gramEnd"/>
      <w:r w:rsidR="007F2F6F" w:rsidRPr="007F2F6F">
        <w:rPr>
          <w:b w:val="0"/>
          <w:szCs w:val="24"/>
        </w:rPr>
        <w:t xml:space="preserve"> 2017 году объем финансовой  поддержки малого бизнеса за счет бюджетных средств составил 9,9 млн. рублей, в том числе 4,4 млн. руб. за счет средств бюджета Белоярского района.</w:t>
      </w:r>
      <w:r w:rsidR="00C7528F" w:rsidRPr="007F2F6F">
        <w:rPr>
          <w:szCs w:val="24"/>
        </w:rPr>
        <w:t xml:space="preserve"> </w:t>
      </w:r>
      <w:r w:rsidRPr="007F2F6F">
        <w:rPr>
          <w:b w:val="0"/>
          <w:szCs w:val="24"/>
        </w:rPr>
        <w:t>Ф</w:t>
      </w:r>
      <w:r w:rsidR="00C7528F" w:rsidRPr="007F2F6F">
        <w:rPr>
          <w:b w:val="0"/>
          <w:szCs w:val="24"/>
        </w:rPr>
        <w:t>инансовой поддержкой воспользовал</w:t>
      </w:r>
      <w:r w:rsidR="007F2F6F" w:rsidRPr="007F2F6F">
        <w:rPr>
          <w:b w:val="0"/>
          <w:szCs w:val="24"/>
        </w:rPr>
        <w:t>ся</w:t>
      </w:r>
      <w:r w:rsidR="00C7528F" w:rsidRPr="007F2F6F">
        <w:rPr>
          <w:b w:val="0"/>
          <w:szCs w:val="24"/>
        </w:rPr>
        <w:t xml:space="preserve"> 5</w:t>
      </w:r>
      <w:r w:rsidR="007F2F6F" w:rsidRPr="007F2F6F">
        <w:rPr>
          <w:b w:val="0"/>
          <w:szCs w:val="24"/>
        </w:rPr>
        <w:t>1</w:t>
      </w:r>
      <w:r w:rsidR="00C7528F" w:rsidRPr="007F2F6F">
        <w:rPr>
          <w:b w:val="0"/>
          <w:szCs w:val="24"/>
        </w:rPr>
        <w:t xml:space="preserve"> суб</w:t>
      </w:r>
      <w:r w:rsidR="00C7528F" w:rsidRPr="007F2F6F">
        <w:rPr>
          <w:b w:val="0"/>
          <w:szCs w:val="24"/>
        </w:rPr>
        <w:t>ъ</w:t>
      </w:r>
      <w:r w:rsidR="00C7528F" w:rsidRPr="007F2F6F">
        <w:rPr>
          <w:b w:val="0"/>
          <w:szCs w:val="24"/>
        </w:rPr>
        <w:t>ек</w:t>
      </w:r>
      <w:r w:rsidR="007F2F6F" w:rsidRPr="007F2F6F">
        <w:rPr>
          <w:b w:val="0"/>
          <w:szCs w:val="24"/>
        </w:rPr>
        <w:t>т</w:t>
      </w:r>
      <w:r w:rsidR="00C7528F" w:rsidRPr="007F2F6F">
        <w:rPr>
          <w:b w:val="0"/>
          <w:szCs w:val="24"/>
        </w:rPr>
        <w:t xml:space="preserve"> малого и среднего предпринимательства Белоярского района. </w:t>
      </w:r>
    </w:p>
    <w:p w:rsidR="007F2F6F" w:rsidRPr="007F2F6F" w:rsidRDefault="007F2F6F" w:rsidP="007F2F6F">
      <w:pPr>
        <w:ind w:firstLine="709"/>
        <w:jc w:val="both"/>
        <w:rPr>
          <w:b w:val="0"/>
          <w:szCs w:val="24"/>
        </w:rPr>
      </w:pPr>
      <w:r w:rsidRPr="007F2F6F">
        <w:rPr>
          <w:b w:val="0"/>
          <w:szCs w:val="24"/>
        </w:rPr>
        <w:t>Определенную роль в развитии малого предпринимательства играет муниципал</w:t>
      </w:r>
      <w:r w:rsidRPr="007F2F6F">
        <w:rPr>
          <w:b w:val="0"/>
          <w:szCs w:val="24"/>
        </w:rPr>
        <w:t>ь</w:t>
      </w:r>
      <w:r w:rsidRPr="007F2F6F">
        <w:rPr>
          <w:b w:val="0"/>
          <w:szCs w:val="24"/>
        </w:rPr>
        <w:t>ная политика, задача которой – создание правовых, административных условий для разв</w:t>
      </w:r>
      <w:r w:rsidRPr="007F2F6F">
        <w:rPr>
          <w:b w:val="0"/>
          <w:szCs w:val="24"/>
        </w:rPr>
        <w:t>и</w:t>
      </w:r>
      <w:r w:rsidRPr="007F2F6F">
        <w:rPr>
          <w:b w:val="0"/>
          <w:szCs w:val="24"/>
        </w:rPr>
        <w:t>тия важных секторов экономики. В этой связи на территории Белоярского района реал</w:t>
      </w:r>
      <w:r w:rsidRPr="007F2F6F">
        <w:rPr>
          <w:b w:val="0"/>
          <w:szCs w:val="24"/>
        </w:rPr>
        <w:t>и</w:t>
      </w:r>
      <w:r w:rsidRPr="007F2F6F">
        <w:rPr>
          <w:b w:val="0"/>
          <w:szCs w:val="24"/>
        </w:rPr>
        <w:t>зуется муниципальная программа Белоярского района «Развитие малого и среднего пре</w:t>
      </w:r>
      <w:r w:rsidRPr="007F2F6F">
        <w:rPr>
          <w:b w:val="0"/>
          <w:szCs w:val="24"/>
        </w:rPr>
        <w:t>д</w:t>
      </w:r>
      <w:r w:rsidRPr="007F2F6F">
        <w:rPr>
          <w:b w:val="0"/>
          <w:szCs w:val="24"/>
        </w:rPr>
        <w:t>принимательства и туризма в Белоярском районе на 2014 – 2020 годы». В рамках данной программы осуществляются проведение образовательных мероприятий, выставок, ярм</w:t>
      </w:r>
      <w:r w:rsidRPr="007F2F6F">
        <w:rPr>
          <w:b w:val="0"/>
          <w:szCs w:val="24"/>
        </w:rPr>
        <w:t>а</w:t>
      </w:r>
      <w:r w:rsidRPr="007F2F6F">
        <w:rPr>
          <w:b w:val="0"/>
          <w:szCs w:val="24"/>
        </w:rPr>
        <w:t>рок; предоставление субсидий на возмещение затрат социальному предпринимательству и семейному бизнесу, на развитие молодежного предпринимательства; возмещение части затрат по арендным платежам за нежилые помещения и по предоставленным консалти</w:t>
      </w:r>
      <w:r w:rsidRPr="007F2F6F">
        <w:rPr>
          <w:b w:val="0"/>
          <w:szCs w:val="24"/>
        </w:rPr>
        <w:t>н</w:t>
      </w:r>
      <w:r w:rsidRPr="007F2F6F">
        <w:rPr>
          <w:b w:val="0"/>
          <w:szCs w:val="24"/>
        </w:rPr>
        <w:t>говым услугам; возмещение части затрат по приобретению оборудования (основных средств) и лицензионных программных продуктов; грантовая поддержка социального предпринимательства и начинающих предпринимателей; финансовая поддержка субъе</w:t>
      </w:r>
      <w:r w:rsidRPr="007F2F6F">
        <w:rPr>
          <w:b w:val="0"/>
          <w:szCs w:val="24"/>
        </w:rPr>
        <w:t>к</w:t>
      </w:r>
      <w:r w:rsidRPr="007F2F6F">
        <w:rPr>
          <w:b w:val="0"/>
          <w:szCs w:val="24"/>
        </w:rPr>
        <w:t xml:space="preserve">тов транспортного обслуживания населения и другое. </w:t>
      </w:r>
    </w:p>
    <w:p w:rsidR="007F2F6F" w:rsidRPr="007F2F6F" w:rsidRDefault="007F2F6F" w:rsidP="007F2F6F">
      <w:pPr>
        <w:ind w:firstLine="708"/>
        <w:jc w:val="both"/>
        <w:rPr>
          <w:b w:val="0"/>
          <w:szCs w:val="24"/>
        </w:rPr>
      </w:pPr>
      <w:r w:rsidRPr="007F2F6F">
        <w:rPr>
          <w:b w:val="0"/>
          <w:szCs w:val="24"/>
        </w:rPr>
        <w:t>В 2017 году проведены 3 заседания Координационного совета по развитию малого и среднего предпринимательства на территории городского и сельских поселений в гр</w:t>
      </w:r>
      <w:r w:rsidRPr="007F2F6F">
        <w:rPr>
          <w:b w:val="0"/>
          <w:szCs w:val="24"/>
        </w:rPr>
        <w:t>а</w:t>
      </w:r>
      <w:r w:rsidRPr="007F2F6F">
        <w:rPr>
          <w:b w:val="0"/>
          <w:szCs w:val="24"/>
        </w:rPr>
        <w:t>ницах Белоярского района при главе Белоярского района, на которых обсуждались вопр</w:t>
      </w:r>
      <w:r w:rsidRPr="007F2F6F">
        <w:rPr>
          <w:b w:val="0"/>
          <w:szCs w:val="24"/>
        </w:rPr>
        <w:t>о</w:t>
      </w:r>
      <w:r w:rsidRPr="007F2F6F">
        <w:rPr>
          <w:b w:val="0"/>
          <w:szCs w:val="24"/>
        </w:rPr>
        <w:t>сы по муниципальной программе поддержки предпринимательства, о направлениях де</w:t>
      </w:r>
      <w:r w:rsidRPr="007F2F6F">
        <w:rPr>
          <w:b w:val="0"/>
          <w:szCs w:val="24"/>
        </w:rPr>
        <w:t>я</w:t>
      </w:r>
      <w:r w:rsidRPr="007F2F6F">
        <w:rPr>
          <w:b w:val="0"/>
          <w:szCs w:val="24"/>
        </w:rPr>
        <w:t>тельности Фонда поддержки предпринимательства Югры, а также о новшествах в микр</w:t>
      </w:r>
      <w:r w:rsidRPr="007F2F6F">
        <w:rPr>
          <w:b w:val="0"/>
          <w:szCs w:val="24"/>
        </w:rPr>
        <w:t>о</w:t>
      </w:r>
      <w:r w:rsidRPr="007F2F6F">
        <w:rPr>
          <w:b w:val="0"/>
          <w:szCs w:val="24"/>
        </w:rPr>
        <w:t>финансировании и кредитовании малого бизнеса.</w:t>
      </w:r>
    </w:p>
    <w:p w:rsidR="007F2F6F" w:rsidRPr="00230EE1" w:rsidRDefault="007F2F6F" w:rsidP="00230EE1">
      <w:pPr>
        <w:ind w:firstLine="708"/>
        <w:jc w:val="both"/>
        <w:rPr>
          <w:b w:val="0"/>
          <w:szCs w:val="24"/>
        </w:rPr>
      </w:pPr>
      <w:r w:rsidRPr="007F2F6F">
        <w:rPr>
          <w:b w:val="0"/>
          <w:szCs w:val="24"/>
        </w:rPr>
        <w:t>Совместно с Белоярским филиалом Фонда поддержки предпринимательства Югры в 2017 году проведены 9 образовательных мероприятия для субъектов малого и среднего предпринимательства, 3 образовательных мероприятия по развитию молодежного пре</w:t>
      </w:r>
      <w:r w:rsidRPr="007F2F6F">
        <w:rPr>
          <w:b w:val="0"/>
          <w:szCs w:val="24"/>
        </w:rPr>
        <w:t>д</w:t>
      </w:r>
      <w:r w:rsidRPr="007F2F6F">
        <w:rPr>
          <w:b w:val="0"/>
          <w:szCs w:val="24"/>
        </w:rPr>
        <w:t>принимательства, муниципальный конкурс «Предприниматель года», проведены конкурс на получение гранта в сфере социального предпринимательства и конкурс на получение гранта среди начинающих субъектов малого и среднего предпринимательства.</w:t>
      </w:r>
    </w:p>
    <w:p w:rsidR="005D7C82" w:rsidRPr="00D20ECC" w:rsidRDefault="005D7C82" w:rsidP="008778C9">
      <w:pPr>
        <w:ind w:firstLine="708"/>
        <w:jc w:val="center"/>
        <w:rPr>
          <w:lang w:val="x-none" w:eastAsia="x-none"/>
        </w:rPr>
      </w:pPr>
      <w:r w:rsidRPr="00D20ECC">
        <w:rPr>
          <w:lang w:val="x-none" w:eastAsia="x-none"/>
        </w:rPr>
        <w:lastRenderedPageBreak/>
        <w:t>1.7. Криминогенная обстановка.</w:t>
      </w:r>
    </w:p>
    <w:p w:rsidR="00D20ECC" w:rsidRPr="00D20ECC" w:rsidRDefault="00D20ECC" w:rsidP="008778C9">
      <w:pPr>
        <w:shd w:val="clear" w:color="auto" w:fill="FFFFFF"/>
        <w:tabs>
          <w:tab w:val="left" w:pos="709"/>
        </w:tabs>
        <w:ind w:firstLine="709"/>
        <w:jc w:val="both"/>
        <w:rPr>
          <w:b w:val="0"/>
          <w:spacing w:val="-1"/>
          <w:szCs w:val="24"/>
        </w:rPr>
      </w:pPr>
      <w:r w:rsidRPr="00D20ECC">
        <w:rPr>
          <w:b w:val="0"/>
          <w:szCs w:val="24"/>
        </w:rPr>
        <w:t>В целях безопасности проживания граждан, защиты прав и свобод человека прав</w:t>
      </w:r>
      <w:r w:rsidRPr="00D20ECC">
        <w:rPr>
          <w:b w:val="0"/>
          <w:szCs w:val="24"/>
        </w:rPr>
        <w:t>о</w:t>
      </w:r>
      <w:r w:rsidRPr="00D20ECC">
        <w:rPr>
          <w:b w:val="0"/>
          <w:szCs w:val="24"/>
        </w:rPr>
        <w:t xml:space="preserve">охранительными службами Белоярского района и органами местного самоуправления принимаются меры, направленные на сохранение стабильной оперативной обстановки </w:t>
      </w:r>
      <w:r w:rsidRPr="00D20ECC">
        <w:rPr>
          <w:b w:val="0"/>
          <w:spacing w:val="1"/>
          <w:szCs w:val="24"/>
        </w:rPr>
        <w:t xml:space="preserve">на территории района, раскрытие и расследование преступлений, охрану </w:t>
      </w:r>
      <w:r w:rsidRPr="00D20ECC">
        <w:rPr>
          <w:b w:val="0"/>
          <w:spacing w:val="-1"/>
          <w:szCs w:val="24"/>
        </w:rPr>
        <w:t>общественного п</w:t>
      </w:r>
      <w:r w:rsidRPr="00D20ECC">
        <w:rPr>
          <w:b w:val="0"/>
          <w:spacing w:val="-1"/>
          <w:szCs w:val="24"/>
        </w:rPr>
        <w:t>о</w:t>
      </w:r>
      <w:r w:rsidRPr="00D20ECC">
        <w:rPr>
          <w:b w:val="0"/>
          <w:spacing w:val="-1"/>
          <w:szCs w:val="24"/>
        </w:rPr>
        <w:t>рядка и обеспечение общественной безопасности, профилактику правонарушений.</w:t>
      </w:r>
    </w:p>
    <w:p w:rsidR="00D20ECC" w:rsidRPr="00D20ECC" w:rsidRDefault="00D20ECC" w:rsidP="008778C9">
      <w:pPr>
        <w:ind w:firstLine="567"/>
        <w:jc w:val="both"/>
        <w:rPr>
          <w:b w:val="0"/>
          <w:szCs w:val="24"/>
        </w:rPr>
      </w:pPr>
      <w:r w:rsidRPr="00D20ECC">
        <w:rPr>
          <w:b w:val="0"/>
          <w:szCs w:val="24"/>
        </w:rPr>
        <w:t>По итогам 2017 года на территории Белоярского района отмечается снижение пр</w:t>
      </w:r>
      <w:r w:rsidRPr="00D20ECC">
        <w:rPr>
          <w:b w:val="0"/>
          <w:szCs w:val="24"/>
        </w:rPr>
        <w:t>е</w:t>
      </w:r>
      <w:r w:rsidRPr="00D20ECC">
        <w:rPr>
          <w:b w:val="0"/>
          <w:szCs w:val="24"/>
        </w:rPr>
        <w:t>ступности на 11,7%</w:t>
      </w:r>
      <w:r>
        <w:rPr>
          <w:b w:val="0"/>
          <w:szCs w:val="24"/>
        </w:rPr>
        <w:t xml:space="preserve"> по сравнению с 2016 годом. </w:t>
      </w:r>
      <w:r w:rsidRPr="00D20ECC">
        <w:rPr>
          <w:b w:val="0"/>
          <w:szCs w:val="24"/>
        </w:rPr>
        <w:t>В целом, за последние 5 лет уровень пр</w:t>
      </w:r>
      <w:r w:rsidRPr="00D20ECC">
        <w:rPr>
          <w:b w:val="0"/>
          <w:szCs w:val="24"/>
        </w:rPr>
        <w:t>е</w:t>
      </w:r>
      <w:r w:rsidRPr="00D20ECC">
        <w:rPr>
          <w:b w:val="0"/>
          <w:szCs w:val="24"/>
        </w:rPr>
        <w:t>ступности в районе снизился на 18 % с 332 случаев в 2013 году до 272 случаев в 2017 г</w:t>
      </w:r>
      <w:r w:rsidRPr="00D20ECC">
        <w:rPr>
          <w:b w:val="0"/>
          <w:szCs w:val="24"/>
        </w:rPr>
        <w:t>о</w:t>
      </w:r>
      <w:r w:rsidRPr="00D20ECC">
        <w:rPr>
          <w:b w:val="0"/>
          <w:szCs w:val="24"/>
        </w:rPr>
        <w:t xml:space="preserve">ду, на 52 % уменьшилось число дорожно-транспортных преступлений. </w:t>
      </w:r>
    </w:p>
    <w:p w:rsidR="00D20ECC" w:rsidRPr="00D20ECC" w:rsidRDefault="00D20ECC" w:rsidP="008778C9">
      <w:pPr>
        <w:shd w:val="clear" w:color="auto" w:fill="FFFFFF"/>
        <w:ind w:firstLine="708"/>
        <w:jc w:val="right"/>
        <w:rPr>
          <w:b w:val="0"/>
          <w:spacing w:val="-1"/>
          <w:szCs w:val="24"/>
        </w:rPr>
      </w:pPr>
      <w:r w:rsidRPr="00D20ECC">
        <w:rPr>
          <w:b w:val="0"/>
          <w:spacing w:val="-1"/>
          <w:szCs w:val="24"/>
        </w:rPr>
        <w:t>Таблица 1</w:t>
      </w:r>
    </w:p>
    <w:p w:rsidR="00D20ECC" w:rsidRPr="00D20ECC" w:rsidRDefault="00D20ECC" w:rsidP="008778C9">
      <w:pPr>
        <w:shd w:val="clear" w:color="auto" w:fill="FFFFFF"/>
        <w:ind w:firstLine="708"/>
        <w:jc w:val="center"/>
        <w:rPr>
          <w:b w:val="0"/>
          <w:spacing w:val="-1"/>
          <w:szCs w:val="24"/>
        </w:rPr>
      </w:pPr>
      <w:r w:rsidRPr="00D20ECC">
        <w:rPr>
          <w:b w:val="0"/>
          <w:spacing w:val="-1"/>
          <w:szCs w:val="24"/>
        </w:rPr>
        <w:t>Динамика показателей криминальной обстановки</w:t>
      </w:r>
    </w:p>
    <w:p w:rsidR="00D20ECC" w:rsidRPr="00D20ECC" w:rsidRDefault="00D20ECC" w:rsidP="008778C9">
      <w:pPr>
        <w:shd w:val="clear" w:color="auto" w:fill="FFFFFF"/>
        <w:ind w:firstLine="708"/>
        <w:jc w:val="center"/>
        <w:rPr>
          <w:b w:val="0"/>
          <w:spacing w:val="-1"/>
          <w:szCs w:val="24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6"/>
        <w:gridCol w:w="1147"/>
        <w:gridCol w:w="1136"/>
        <w:gridCol w:w="1134"/>
        <w:gridCol w:w="1107"/>
        <w:gridCol w:w="1124"/>
      </w:tblGrid>
      <w:tr w:rsidR="00D20ECC" w:rsidRPr="00D20ECC" w:rsidTr="00D20ECC">
        <w:trPr>
          <w:trHeight w:val="256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Показатель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2013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2014 год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2015 год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2016 год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2017 год</w:t>
            </w:r>
          </w:p>
        </w:tc>
      </w:tr>
      <w:tr w:rsidR="00D20ECC" w:rsidRPr="00D20ECC" w:rsidTr="00D20ECC"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CC" w:rsidRPr="00D20ECC" w:rsidRDefault="00D20ECC" w:rsidP="008778C9">
            <w:pPr>
              <w:spacing w:after="120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 xml:space="preserve">Зарегистрировано преступлений, </w:t>
            </w:r>
            <w:r>
              <w:rPr>
                <w:b w:val="0"/>
                <w:szCs w:val="24"/>
              </w:rPr>
              <w:t>е</w:t>
            </w:r>
            <w:r w:rsidRPr="00D20ECC">
              <w:rPr>
                <w:b w:val="0"/>
                <w:szCs w:val="24"/>
              </w:rPr>
              <w:t>д.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332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354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343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308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272</w:t>
            </w:r>
          </w:p>
        </w:tc>
      </w:tr>
      <w:tr w:rsidR="00D20ECC" w:rsidRPr="00D20ECC" w:rsidTr="00D20ECC"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CC" w:rsidRPr="00D20ECC" w:rsidRDefault="00D20ECC" w:rsidP="008778C9">
            <w:pPr>
              <w:spacing w:after="120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 xml:space="preserve">в </w:t>
            </w:r>
            <w:proofErr w:type="spellStart"/>
            <w:r w:rsidRPr="00D20ECC">
              <w:rPr>
                <w:b w:val="0"/>
                <w:szCs w:val="24"/>
              </w:rPr>
              <w:t>т.ч</w:t>
            </w:r>
            <w:proofErr w:type="spellEnd"/>
            <w:r w:rsidRPr="00D20ECC">
              <w:rPr>
                <w:b w:val="0"/>
                <w:szCs w:val="24"/>
              </w:rPr>
              <w:t>. тяжкие и особо тяжкие, ед.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66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53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43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57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40</w:t>
            </w:r>
          </w:p>
        </w:tc>
      </w:tr>
      <w:tr w:rsidR="00D20ECC" w:rsidRPr="00D20ECC" w:rsidTr="00D20ECC"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CC" w:rsidRPr="00D20ECC" w:rsidRDefault="00D20ECC" w:rsidP="008778C9">
            <w:pPr>
              <w:spacing w:after="120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Раскрываемость преступлений, 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79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75,6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67,5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59,8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60,4</w:t>
            </w:r>
          </w:p>
        </w:tc>
      </w:tr>
      <w:tr w:rsidR="00D20ECC" w:rsidRPr="00D20ECC" w:rsidTr="00D20ECC"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CC" w:rsidRPr="00D20ECC" w:rsidRDefault="00D20ECC" w:rsidP="008778C9">
            <w:pPr>
              <w:spacing w:after="120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 xml:space="preserve">в </w:t>
            </w:r>
            <w:proofErr w:type="spellStart"/>
            <w:r w:rsidRPr="00D20ECC">
              <w:rPr>
                <w:b w:val="0"/>
                <w:szCs w:val="24"/>
              </w:rPr>
              <w:t>т.ч</w:t>
            </w:r>
            <w:proofErr w:type="spellEnd"/>
            <w:r w:rsidRPr="00D20ECC">
              <w:rPr>
                <w:b w:val="0"/>
                <w:szCs w:val="24"/>
              </w:rPr>
              <w:t>. тяжкие и особо тяжкие, %.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67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62,3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63,8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52,0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48,9</w:t>
            </w:r>
          </w:p>
        </w:tc>
      </w:tr>
      <w:tr w:rsidR="00D20ECC" w:rsidRPr="00D20ECC" w:rsidTr="00D20ECC">
        <w:trPr>
          <w:trHeight w:val="437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CC" w:rsidRPr="00D20ECC" w:rsidRDefault="00D20ECC" w:rsidP="008778C9">
            <w:pPr>
              <w:spacing w:after="120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Зарегистрировано дорожно-транспортных преступлений, ед.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32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21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11</w:t>
            </w:r>
          </w:p>
        </w:tc>
      </w:tr>
      <w:tr w:rsidR="00D20ECC" w:rsidRPr="00D20ECC" w:rsidTr="00D20ECC"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CC" w:rsidRPr="00D20ECC" w:rsidRDefault="00D20ECC" w:rsidP="008778C9">
            <w:pPr>
              <w:spacing w:after="120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в них погибли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1</w:t>
            </w:r>
          </w:p>
        </w:tc>
      </w:tr>
      <w:tr w:rsidR="00D20ECC" w:rsidRPr="00D20ECC" w:rsidTr="00D20ECC">
        <w:trPr>
          <w:trHeight w:val="196"/>
        </w:trPr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CC" w:rsidRPr="00D20ECC" w:rsidRDefault="00D20ECC" w:rsidP="008778C9">
            <w:pPr>
              <w:spacing w:after="120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получили травмы различной степени тяжести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27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23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ECC" w:rsidRPr="00D20ECC" w:rsidRDefault="00D20ECC" w:rsidP="008778C9">
            <w:pPr>
              <w:spacing w:after="120"/>
              <w:jc w:val="center"/>
              <w:rPr>
                <w:b w:val="0"/>
                <w:szCs w:val="24"/>
              </w:rPr>
            </w:pPr>
            <w:r w:rsidRPr="00D20ECC">
              <w:rPr>
                <w:b w:val="0"/>
                <w:szCs w:val="24"/>
              </w:rPr>
              <w:t>12</w:t>
            </w:r>
          </w:p>
        </w:tc>
      </w:tr>
    </w:tbl>
    <w:p w:rsidR="00D20ECC" w:rsidRPr="00D20ECC" w:rsidRDefault="00D20ECC" w:rsidP="008778C9">
      <w:pPr>
        <w:ind w:firstLine="720"/>
        <w:rPr>
          <w:b w:val="0"/>
          <w:szCs w:val="24"/>
        </w:rPr>
      </w:pPr>
    </w:p>
    <w:p w:rsidR="00D20ECC" w:rsidRPr="00D20ECC" w:rsidRDefault="00D20ECC" w:rsidP="008778C9">
      <w:pPr>
        <w:ind w:firstLine="709"/>
        <w:jc w:val="both"/>
        <w:rPr>
          <w:b w:val="0"/>
          <w:szCs w:val="24"/>
        </w:rPr>
      </w:pPr>
      <w:r w:rsidRPr="00D20ECC">
        <w:rPr>
          <w:b w:val="0"/>
          <w:szCs w:val="24"/>
        </w:rPr>
        <w:t>В 2017 году органами местного самоуправления проводились мероприятия по ра</w:t>
      </w:r>
      <w:r w:rsidRPr="00D20ECC">
        <w:rPr>
          <w:b w:val="0"/>
          <w:szCs w:val="24"/>
        </w:rPr>
        <w:t>з</w:t>
      </w:r>
      <w:r w:rsidRPr="00D20ECC">
        <w:rPr>
          <w:b w:val="0"/>
          <w:szCs w:val="24"/>
        </w:rPr>
        <w:t>витию и модернизации городской системы видеонаблюдения. На улицах города устано</w:t>
      </w:r>
      <w:r w:rsidRPr="00D20ECC">
        <w:rPr>
          <w:b w:val="0"/>
          <w:szCs w:val="24"/>
        </w:rPr>
        <w:t>в</w:t>
      </w:r>
      <w:r w:rsidRPr="00D20ECC">
        <w:rPr>
          <w:b w:val="0"/>
          <w:szCs w:val="24"/>
        </w:rPr>
        <w:t>лены и функционируют 32 видеокамеры, информация с которых передается в дежурную часть ОМВД по Белоярскому району  в режиме реального времени.</w:t>
      </w:r>
    </w:p>
    <w:p w:rsidR="00D20ECC" w:rsidRPr="00D20ECC" w:rsidRDefault="00D20ECC" w:rsidP="008778C9">
      <w:pPr>
        <w:ind w:firstLine="709"/>
        <w:jc w:val="both"/>
        <w:rPr>
          <w:b w:val="0"/>
          <w:szCs w:val="24"/>
        </w:rPr>
      </w:pPr>
      <w:r w:rsidRPr="00D20ECC">
        <w:rPr>
          <w:b w:val="0"/>
          <w:szCs w:val="24"/>
        </w:rPr>
        <w:t>Органами местного самоуправления  принимались меры по соблюдению требов</w:t>
      </w:r>
      <w:r w:rsidRPr="00D20ECC">
        <w:rPr>
          <w:b w:val="0"/>
          <w:szCs w:val="24"/>
        </w:rPr>
        <w:t>а</w:t>
      </w:r>
      <w:r w:rsidRPr="00D20ECC">
        <w:rPr>
          <w:b w:val="0"/>
          <w:szCs w:val="24"/>
        </w:rPr>
        <w:t>ний, предъявляемых действующим законодательством к антитеррористической защище</w:t>
      </w:r>
      <w:r w:rsidRPr="00D20ECC">
        <w:rPr>
          <w:b w:val="0"/>
          <w:szCs w:val="24"/>
        </w:rPr>
        <w:t>н</w:t>
      </w:r>
      <w:r w:rsidRPr="00D20ECC">
        <w:rPr>
          <w:b w:val="0"/>
          <w:szCs w:val="24"/>
        </w:rPr>
        <w:t>ности объектов, находящихся в собственности либо в ведении органов местного сам</w:t>
      </w:r>
      <w:r w:rsidRPr="00D20ECC">
        <w:rPr>
          <w:b w:val="0"/>
          <w:szCs w:val="24"/>
        </w:rPr>
        <w:t>о</w:t>
      </w:r>
      <w:r w:rsidRPr="00D20ECC">
        <w:rPr>
          <w:b w:val="0"/>
          <w:szCs w:val="24"/>
        </w:rPr>
        <w:t>управления.</w:t>
      </w:r>
    </w:p>
    <w:p w:rsidR="00D20ECC" w:rsidRPr="00D20ECC" w:rsidRDefault="00D20ECC" w:rsidP="008778C9">
      <w:pPr>
        <w:ind w:firstLine="709"/>
        <w:jc w:val="both"/>
        <w:rPr>
          <w:b w:val="0"/>
          <w:szCs w:val="24"/>
        </w:rPr>
      </w:pPr>
      <w:r w:rsidRPr="00D20ECC">
        <w:rPr>
          <w:b w:val="0"/>
          <w:szCs w:val="24"/>
        </w:rPr>
        <w:t>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организациями, лидерами этнических общностей. Фактов экстремистских проявлений на территории Белоярского района не з</w:t>
      </w:r>
      <w:r w:rsidRPr="00D20ECC">
        <w:rPr>
          <w:b w:val="0"/>
          <w:szCs w:val="24"/>
        </w:rPr>
        <w:t>а</w:t>
      </w:r>
      <w:r w:rsidRPr="00D20ECC">
        <w:rPr>
          <w:b w:val="0"/>
          <w:szCs w:val="24"/>
        </w:rPr>
        <w:t>регистрировано.</w:t>
      </w:r>
    </w:p>
    <w:p w:rsidR="00D20ECC" w:rsidRPr="00D20ECC" w:rsidRDefault="00D20ECC" w:rsidP="008778C9">
      <w:pPr>
        <w:ind w:firstLine="709"/>
        <w:jc w:val="both"/>
        <w:rPr>
          <w:b w:val="0"/>
          <w:szCs w:val="24"/>
        </w:rPr>
      </w:pPr>
      <w:r w:rsidRPr="00D20ECC">
        <w:rPr>
          <w:b w:val="0"/>
          <w:szCs w:val="24"/>
        </w:rPr>
        <w:t>Анализ состояния криминогенной ситуации на улицах, в общественных местах, р</w:t>
      </w:r>
      <w:r w:rsidRPr="00D20ECC">
        <w:rPr>
          <w:b w:val="0"/>
          <w:szCs w:val="24"/>
        </w:rPr>
        <w:t>е</w:t>
      </w:r>
      <w:r w:rsidRPr="00D20ECC">
        <w:rPr>
          <w:b w:val="0"/>
          <w:szCs w:val="24"/>
        </w:rPr>
        <w:t>зультаты деятельности органов внутренних дел по Белоярскому району, других субъектов профилактики правонарушений свидетельствуют о том, что безопасность проживания граждан в Белоярском районе, в целом, обеспечена.</w:t>
      </w:r>
    </w:p>
    <w:p w:rsidR="003535B6" w:rsidRPr="00161450" w:rsidRDefault="003535B6" w:rsidP="00D405C8">
      <w:pPr>
        <w:pStyle w:val="af6"/>
        <w:spacing w:after="0"/>
        <w:ind w:left="0" w:firstLine="709"/>
        <w:jc w:val="both"/>
        <w:rPr>
          <w:color w:val="FF0000"/>
          <w:sz w:val="24"/>
          <w:szCs w:val="24"/>
          <w:lang w:val="ru-RU"/>
        </w:rPr>
      </w:pPr>
    </w:p>
    <w:p w:rsidR="003535B6" w:rsidRPr="006E6D2A" w:rsidRDefault="003535B6" w:rsidP="004952CF">
      <w:pPr>
        <w:pStyle w:val="af6"/>
        <w:spacing w:after="0"/>
        <w:ind w:left="0" w:firstLine="709"/>
        <w:jc w:val="center"/>
        <w:rPr>
          <w:b/>
          <w:sz w:val="24"/>
          <w:szCs w:val="24"/>
          <w:lang w:val="ru-RU"/>
        </w:rPr>
      </w:pPr>
      <w:r w:rsidRPr="006E6D2A">
        <w:rPr>
          <w:b/>
          <w:sz w:val="24"/>
          <w:szCs w:val="24"/>
          <w:lang w:val="ru-RU"/>
        </w:rPr>
        <w:t>1.8. Состояние жилищного фонда.</w:t>
      </w:r>
    </w:p>
    <w:p w:rsidR="008778C9" w:rsidRPr="008778C9" w:rsidRDefault="008778C9" w:rsidP="008778C9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Cs w:val="24"/>
        </w:rPr>
      </w:pPr>
      <w:r w:rsidRPr="008778C9">
        <w:rPr>
          <w:rFonts w:eastAsia="Calibri"/>
          <w:b w:val="0"/>
          <w:szCs w:val="24"/>
        </w:rPr>
        <w:t>Строительство доступного и комфортного жилья всегда было одной из ключевых задач для любой территории. Во всех населенных пунктах, даже самых маленьких, в               2017 году продолжалось строительство жилья.</w:t>
      </w:r>
    </w:p>
    <w:p w:rsidR="008778C9" w:rsidRPr="008778C9" w:rsidRDefault="008778C9" w:rsidP="008778C9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Cs w:val="24"/>
        </w:rPr>
      </w:pPr>
      <w:r w:rsidRPr="008778C9">
        <w:rPr>
          <w:rFonts w:eastAsia="Calibri"/>
          <w:b w:val="0"/>
          <w:szCs w:val="24"/>
        </w:rPr>
        <w:t xml:space="preserve">За 2017 год на территории Белоярского района введено 7 661,1 кв.м. жилья, в </w:t>
      </w:r>
      <w:proofErr w:type="spellStart"/>
      <w:r w:rsidRPr="008778C9">
        <w:rPr>
          <w:rFonts w:eastAsia="Calibri"/>
          <w:b w:val="0"/>
          <w:szCs w:val="24"/>
        </w:rPr>
        <w:t>т.ч</w:t>
      </w:r>
      <w:proofErr w:type="spellEnd"/>
      <w:r w:rsidRPr="008778C9">
        <w:rPr>
          <w:rFonts w:eastAsia="Calibri"/>
          <w:b w:val="0"/>
          <w:szCs w:val="24"/>
        </w:rPr>
        <w:t>. ИЖС -1 102,6 кв.м.</w:t>
      </w:r>
    </w:p>
    <w:p w:rsidR="008778C9" w:rsidRPr="008778C9" w:rsidRDefault="008778C9" w:rsidP="008778C9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Cs w:val="24"/>
        </w:rPr>
      </w:pPr>
      <w:r w:rsidRPr="008778C9">
        <w:rPr>
          <w:rFonts w:eastAsia="Calibri"/>
          <w:b w:val="0"/>
          <w:szCs w:val="24"/>
        </w:rPr>
        <w:lastRenderedPageBreak/>
        <w:t xml:space="preserve">Белоярский район успешно выполняет программу сноса ветхого жилья. За 2017 год на территории района снесено 22 многоквартирных дома  (2 дома в городе Белоярском,       5 домов в п. </w:t>
      </w:r>
      <w:proofErr w:type="spellStart"/>
      <w:r w:rsidRPr="008778C9">
        <w:rPr>
          <w:rFonts w:eastAsia="Calibri"/>
          <w:b w:val="0"/>
          <w:szCs w:val="24"/>
        </w:rPr>
        <w:t>Верхнеказымском</w:t>
      </w:r>
      <w:proofErr w:type="spellEnd"/>
      <w:r w:rsidRPr="008778C9">
        <w:rPr>
          <w:rFonts w:eastAsia="Calibri"/>
          <w:b w:val="0"/>
          <w:szCs w:val="24"/>
        </w:rPr>
        <w:t xml:space="preserve">, 5 домов в с. Казым, 4 дома в </w:t>
      </w:r>
      <w:proofErr w:type="spellStart"/>
      <w:r w:rsidRPr="008778C9">
        <w:rPr>
          <w:rFonts w:eastAsia="Calibri"/>
          <w:b w:val="0"/>
          <w:szCs w:val="24"/>
        </w:rPr>
        <w:t>п</w:t>
      </w:r>
      <w:proofErr w:type="gramStart"/>
      <w:r w:rsidRPr="008778C9">
        <w:rPr>
          <w:rFonts w:eastAsia="Calibri"/>
          <w:b w:val="0"/>
          <w:szCs w:val="24"/>
        </w:rPr>
        <w:t>.С</w:t>
      </w:r>
      <w:proofErr w:type="gramEnd"/>
      <w:r w:rsidRPr="008778C9">
        <w:rPr>
          <w:rFonts w:eastAsia="Calibri"/>
          <w:b w:val="0"/>
          <w:szCs w:val="24"/>
        </w:rPr>
        <w:t>орум</w:t>
      </w:r>
      <w:proofErr w:type="spellEnd"/>
      <w:r w:rsidRPr="008778C9">
        <w:rPr>
          <w:rFonts w:eastAsia="Calibri"/>
          <w:b w:val="0"/>
          <w:szCs w:val="24"/>
        </w:rPr>
        <w:t xml:space="preserve">, и по 3 дома в </w:t>
      </w:r>
      <w:proofErr w:type="spellStart"/>
      <w:r w:rsidRPr="008778C9">
        <w:rPr>
          <w:rFonts w:eastAsia="Calibri"/>
          <w:b w:val="0"/>
          <w:szCs w:val="24"/>
        </w:rPr>
        <w:t>п.Лыхма</w:t>
      </w:r>
      <w:proofErr w:type="spellEnd"/>
      <w:r w:rsidRPr="008778C9">
        <w:rPr>
          <w:rFonts w:eastAsia="Calibri"/>
          <w:b w:val="0"/>
          <w:szCs w:val="24"/>
        </w:rPr>
        <w:t xml:space="preserve"> и </w:t>
      </w:r>
      <w:proofErr w:type="spellStart"/>
      <w:r w:rsidRPr="008778C9">
        <w:rPr>
          <w:rFonts w:eastAsia="Calibri"/>
          <w:b w:val="0"/>
          <w:szCs w:val="24"/>
        </w:rPr>
        <w:t>п.Сосновка</w:t>
      </w:r>
      <w:proofErr w:type="spellEnd"/>
      <w:r w:rsidRPr="008778C9">
        <w:rPr>
          <w:rFonts w:eastAsia="Calibri"/>
          <w:b w:val="0"/>
          <w:szCs w:val="24"/>
        </w:rPr>
        <w:t>).</w:t>
      </w:r>
    </w:p>
    <w:p w:rsidR="008778C9" w:rsidRPr="008778C9" w:rsidRDefault="008778C9" w:rsidP="008778C9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Cs w:val="24"/>
        </w:rPr>
      </w:pPr>
      <w:r w:rsidRPr="008778C9">
        <w:rPr>
          <w:rFonts w:eastAsia="Calibri"/>
          <w:b w:val="0"/>
          <w:szCs w:val="24"/>
        </w:rPr>
        <w:t>Обеспеченность жильем по району за 2017 год составила 23,</w:t>
      </w:r>
      <w:r w:rsidR="00804E55">
        <w:rPr>
          <w:rFonts w:eastAsia="Calibri"/>
          <w:b w:val="0"/>
          <w:szCs w:val="24"/>
        </w:rPr>
        <w:t>4</w:t>
      </w:r>
      <w:r w:rsidRPr="008778C9">
        <w:rPr>
          <w:rFonts w:eastAsia="Calibri"/>
          <w:b w:val="0"/>
          <w:szCs w:val="24"/>
        </w:rPr>
        <w:t xml:space="preserve"> м2 на человека, что выше на 1</w:t>
      </w:r>
      <w:r w:rsidR="00804E55">
        <w:rPr>
          <w:rFonts w:eastAsia="Calibri"/>
          <w:b w:val="0"/>
          <w:szCs w:val="24"/>
        </w:rPr>
        <w:t>3</w:t>
      </w:r>
      <w:r w:rsidRPr="008778C9">
        <w:rPr>
          <w:rFonts w:eastAsia="Calibri"/>
          <w:b w:val="0"/>
          <w:szCs w:val="24"/>
        </w:rPr>
        <w:t>%, чем в среднем по Югре (20,7 м2).</w:t>
      </w:r>
    </w:p>
    <w:p w:rsidR="008778C9" w:rsidRPr="008778C9" w:rsidRDefault="008778C9" w:rsidP="008778C9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Cs w:val="24"/>
        </w:rPr>
      </w:pPr>
      <w:r w:rsidRPr="008778C9">
        <w:rPr>
          <w:rFonts w:eastAsia="Calibri"/>
          <w:b w:val="0"/>
          <w:szCs w:val="24"/>
        </w:rPr>
        <w:t>Для снижения объема ветхого жилищного фонда в 2017 году проведен  капитал</w:t>
      </w:r>
      <w:r w:rsidRPr="008778C9">
        <w:rPr>
          <w:rFonts w:eastAsia="Calibri"/>
          <w:b w:val="0"/>
          <w:szCs w:val="24"/>
        </w:rPr>
        <w:t>ь</w:t>
      </w:r>
      <w:r w:rsidRPr="008778C9">
        <w:rPr>
          <w:rFonts w:eastAsia="Calibri"/>
          <w:b w:val="0"/>
          <w:szCs w:val="24"/>
        </w:rPr>
        <w:t xml:space="preserve">ный ремонт 5 многоквартирных домов  в г. Белоярском на сумму 65,8 млн. руб. </w:t>
      </w:r>
    </w:p>
    <w:p w:rsidR="004826E1" w:rsidRDefault="004826E1" w:rsidP="004826E1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 xml:space="preserve">В Белоярском районе созданы все условия по улучшению жилищных условий для граждан. 149 семей общей численностью 494 человека в 2017 году улучшили жилищные условия. </w:t>
      </w:r>
    </w:p>
    <w:p w:rsidR="004826E1" w:rsidRDefault="004826E1" w:rsidP="004826E1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>Одна из задач Правительства Российской Федерации до конца 2018 года - обесп</w:t>
      </w:r>
      <w:r>
        <w:rPr>
          <w:rFonts w:eastAsia="Calibri"/>
          <w:b w:val="0"/>
          <w:szCs w:val="24"/>
        </w:rPr>
        <w:t>е</w:t>
      </w:r>
      <w:r>
        <w:rPr>
          <w:rFonts w:eastAsia="Calibri"/>
          <w:b w:val="0"/>
          <w:szCs w:val="24"/>
        </w:rPr>
        <w:t>чить многодетные семьи бесплатными земельными участками или другими формами по</w:t>
      </w:r>
      <w:r>
        <w:rPr>
          <w:rFonts w:eastAsia="Calibri"/>
          <w:b w:val="0"/>
          <w:szCs w:val="24"/>
        </w:rPr>
        <w:t>д</w:t>
      </w:r>
      <w:r>
        <w:rPr>
          <w:rFonts w:eastAsia="Calibri"/>
          <w:b w:val="0"/>
          <w:szCs w:val="24"/>
        </w:rPr>
        <w:t>держки. Решением Думы Белоярского района от 29.07.2016 № 41 «Об утверждении П</w:t>
      </w:r>
      <w:r>
        <w:rPr>
          <w:rFonts w:eastAsia="Calibri"/>
          <w:b w:val="0"/>
          <w:szCs w:val="24"/>
        </w:rPr>
        <w:t>о</w:t>
      </w:r>
      <w:r>
        <w:rPr>
          <w:rFonts w:eastAsia="Calibri"/>
          <w:b w:val="0"/>
          <w:szCs w:val="24"/>
        </w:rPr>
        <w:t>рядка продажи жилых помещений, находящихся в муниципальной собственности Белоя</w:t>
      </w:r>
      <w:r>
        <w:rPr>
          <w:rFonts w:eastAsia="Calibri"/>
          <w:b w:val="0"/>
          <w:szCs w:val="24"/>
        </w:rPr>
        <w:t>р</w:t>
      </w:r>
      <w:r>
        <w:rPr>
          <w:rFonts w:eastAsia="Calibri"/>
          <w:b w:val="0"/>
          <w:szCs w:val="24"/>
        </w:rPr>
        <w:t>ского района, гражданам, имеющим трех и более детей» предусмотрена мера муниц</w:t>
      </w:r>
      <w:r>
        <w:rPr>
          <w:rFonts w:eastAsia="Calibri"/>
          <w:b w:val="0"/>
          <w:szCs w:val="24"/>
        </w:rPr>
        <w:t>и</w:t>
      </w:r>
      <w:r>
        <w:rPr>
          <w:rFonts w:eastAsia="Calibri"/>
          <w:b w:val="0"/>
          <w:szCs w:val="24"/>
        </w:rPr>
        <w:t>пальной поддержки семей путем предоставления им беспроцентной рассрочки на прио</w:t>
      </w:r>
      <w:r>
        <w:rPr>
          <w:rFonts w:eastAsia="Calibri"/>
          <w:b w:val="0"/>
          <w:szCs w:val="24"/>
        </w:rPr>
        <w:t>б</w:t>
      </w:r>
      <w:r>
        <w:rPr>
          <w:rFonts w:eastAsia="Calibri"/>
          <w:b w:val="0"/>
          <w:szCs w:val="24"/>
        </w:rPr>
        <w:t>ретаемые жилые помещения. В 2017 году 10 многодетных семей улучшили жилищные условия в рамках окружной программы. 1 многодетная семья из желающих бесплатно приобрести земельные участки для ИЖС приобрела квартиру на условиях оплаты стоим</w:t>
      </w:r>
      <w:r>
        <w:rPr>
          <w:rFonts w:eastAsia="Calibri"/>
          <w:b w:val="0"/>
          <w:szCs w:val="24"/>
        </w:rPr>
        <w:t>о</w:t>
      </w:r>
      <w:r>
        <w:rPr>
          <w:rFonts w:eastAsia="Calibri"/>
          <w:b w:val="0"/>
          <w:szCs w:val="24"/>
        </w:rPr>
        <w:t xml:space="preserve">сти жилого помещения в беспроцентную рассрочку. </w:t>
      </w:r>
    </w:p>
    <w:p w:rsidR="008778C9" w:rsidRPr="004826E1" w:rsidRDefault="008778C9" w:rsidP="008778C9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szCs w:val="24"/>
        </w:rPr>
      </w:pPr>
      <w:r w:rsidRPr="004826E1">
        <w:rPr>
          <w:rFonts w:eastAsia="Calibri"/>
          <w:b w:val="0"/>
          <w:szCs w:val="24"/>
        </w:rPr>
        <w:t>В 2017 году предоставлены  земельные участки на бесплатной основе с необход</w:t>
      </w:r>
      <w:r w:rsidRPr="004826E1">
        <w:rPr>
          <w:rFonts w:eastAsia="Calibri"/>
          <w:b w:val="0"/>
          <w:szCs w:val="24"/>
        </w:rPr>
        <w:t>и</w:t>
      </w:r>
      <w:r w:rsidRPr="004826E1">
        <w:rPr>
          <w:rFonts w:eastAsia="Calibri"/>
          <w:b w:val="0"/>
          <w:szCs w:val="24"/>
        </w:rPr>
        <w:t>мыми инженерными сетями и коммуникациями  4 многодетным семьям и 3 ветеранам б</w:t>
      </w:r>
      <w:r w:rsidRPr="004826E1">
        <w:rPr>
          <w:rFonts w:eastAsia="Calibri"/>
          <w:b w:val="0"/>
          <w:szCs w:val="24"/>
        </w:rPr>
        <w:t>о</w:t>
      </w:r>
      <w:r w:rsidRPr="004826E1">
        <w:rPr>
          <w:rFonts w:eastAsia="Calibri"/>
          <w:b w:val="0"/>
          <w:szCs w:val="24"/>
        </w:rPr>
        <w:t>евых действий.</w:t>
      </w:r>
    </w:p>
    <w:p w:rsidR="007B64D8" w:rsidRPr="00161450" w:rsidRDefault="007B64D8" w:rsidP="004952CF">
      <w:pPr>
        <w:pStyle w:val="af6"/>
        <w:spacing w:after="0"/>
        <w:ind w:left="0"/>
        <w:rPr>
          <w:color w:val="FF0000"/>
          <w:sz w:val="24"/>
          <w:szCs w:val="24"/>
          <w:lang w:val="ru-RU"/>
        </w:rPr>
        <w:sectPr w:rsidR="007B64D8" w:rsidRPr="00161450" w:rsidSect="005D7C82">
          <w:pgSz w:w="11906" w:h="16838"/>
          <w:pgMar w:top="851" w:right="850" w:bottom="1134" w:left="1701" w:header="709" w:footer="624" w:gutter="0"/>
          <w:pgNumType w:start="1"/>
          <w:cols w:space="708"/>
          <w:titlePg/>
          <w:docGrid w:linePitch="360"/>
        </w:sectPr>
      </w:pPr>
    </w:p>
    <w:p w:rsidR="00D3013D" w:rsidRPr="00234C86" w:rsidRDefault="00286738" w:rsidP="004952CF">
      <w:pPr>
        <w:widowControl w:val="0"/>
        <w:autoSpaceDE w:val="0"/>
        <w:autoSpaceDN w:val="0"/>
        <w:adjustRightInd w:val="0"/>
        <w:jc w:val="center"/>
      </w:pPr>
      <w:r w:rsidRPr="00234C86">
        <w:lastRenderedPageBreak/>
        <w:t xml:space="preserve">Таблица </w:t>
      </w:r>
      <w:r w:rsidR="00295AD6" w:rsidRPr="00234C86">
        <w:t>2</w:t>
      </w:r>
      <w:r w:rsidRPr="00234C86">
        <w:t xml:space="preserve">. </w:t>
      </w:r>
      <w:r w:rsidR="00D3013D" w:rsidRPr="00234C86">
        <w:t xml:space="preserve">Информация о состоянии жилищного фонда в Белоярском районе за отчетный период </w:t>
      </w:r>
    </w:p>
    <w:p w:rsidR="00D3013D" w:rsidRPr="00234C86" w:rsidRDefault="00D3013D" w:rsidP="004952CF">
      <w:pPr>
        <w:widowControl w:val="0"/>
        <w:autoSpaceDE w:val="0"/>
        <w:autoSpaceDN w:val="0"/>
        <w:adjustRightInd w:val="0"/>
        <w:jc w:val="right"/>
      </w:pPr>
      <w:r w:rsidRPr="00234C86">
        <w:t>тыс. кв.м.</w:t>
      </w:r>
    </w:p>
    <w:tbl>
      <w:tblPr>
        <w:tblpPr w:leftFromText="180" w:rightFromText="180" w:vertAnchor="page" w:horzAnchor="margin" w:tblpY="2296"/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1575"/>
        <w:gridCol w:w="1319"/>
        <w:gridCol w:w="1396"/>
        <w:gridCol w:w="1456"/>
        <w:gridCol w:w="917"/>
        <w:gridCol w:w="1441"/>
        <w:gridCol w:w="1270"/>
        <w:gridCol w:w="1420"/>
        <w:gridCol w:w="1144"/>
        <w:gridCol w:w="1824"/>
      </w:tblGrid>
      <w:tr w:rsidR="00234C86" w:rsidRPr="00234C86" w:rsidTr="000E2DDD"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34C86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Отчетный период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34C86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Общая пл</w:t>
            </w:r>
            <w:r w:rsidRPr="00234C86">
              <w:rPr>
                <w:b w:val="0"/>
                <w:szCs w:val="24"/>
              </w:rPr>
              <w:t>о</w:t>
            </w:r>
            <w:r w:rsidRPr="00234C86">
              <w:rPr>
                <w:b w:val="0"/>
                <w:szCs w:val="24"/>
              </w:rPr>
              <w:t>щадь жилых помещений на начало г</w:t>
            </w:r>
            <w:r w:rsidRPr="00234C86">
              <w:rPr>
                <w:b w:val="0"/>
                <w:szCs w:val="24"/>
              </w:rPr>
              <w:t>о</w:t>
            </w:r>
            <w:r w:rsidRPr="00234C86">
              <w:rPr>
                <w:b w:val="0"/>
                <w:szCs w:val="24"/>
              </w:rPr>
              <w:t>да, всего</w:t>
            </w:r>
          </w:p>
        </w:tc>
        <w:tc>
          <w:tcPr>
            <w:tcW w:w="16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34C86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в том числе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34C86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Выбыло общей пл</w:t>
            </w:r>
            <w:r w:rsidRPr="00234C86">
              <w:rPr>
                <w:b w:val="0"/>
                <w:szCs w:val="24"/>
              </w:rPr>
              <w:t>о</w:t>
            </w:r>
            <w:r w:rsidRPr="00234C86">
              <w:rPr>
                <w:b w:val="0"/>
                <w:szCs w:val="24"/>
              </w:rPr>
              <w:t>щади жилых помещений за год, всего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34C86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в том числе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34C86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Общая площадь жилых помещ</w:t>
            </w:r>
            <w:r w:rsidRPr="00234C86">
              <w:rPr>
                <w:b w:val="0"/>
                <w:szCs w:val="24"/>
              </w:rPr>
              <w:t>е</w:t>
            </w:r>
            <w:r w:rsidRPr="00234C86">
              <w:rPr>
                <w:b w:val="0"/>
                <w:szCs w:val="24"/>
              </w:rPr>
              <w:t>ний, введенная в действие за год</w:t>
            </w:r>
          </w:p>
        </w:tc>
      </w:tr>
      <w:tr w:rsidR="00234C86" w:rsidRPr="00234C86" w:rsidTr="000E2DDD"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34C86" w:rsidRDefault="00907FD0" w:rsidP="004952C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34C86" w:rsidRDefault="00907FD0" w:rsidP="004952CF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34C86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площадь ветхого жилищного фонда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34C86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площадь аварийного жилищного фонда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34C86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площадь пригодного для прож</w:t>
            </w:r>
            <w:r w:rsidRPr="00234C86">
              <w:rPr>
                <w:b w:val="0"/>
                <w:szCs w:val="24"/>
              </w:rPr>
              <w:t>и</w:t>
            </w:r>
            <w:r w:rsidRPr="00234C86">
              <w:rPr>
                <w:b w:val="0"/>
                <w:szCs w:val="24"/>
              </w:rPr>
              <w:t>вания ж</w:t>
            </w:r>
            <w:r w:rsidRPr="00234C86">
              <w:rPr>
                <w:b w:val="0"/>
                <w:szCs w:val="24"/>
              </w:rPr>
              <w:t>и</w:t>
            </w:r>
            <w:r w:rsidRPr="00234C86">
              <w:rPr>
                <w:b w:val="0"/>
                <w:szCs w:val="24"/>
              </w:rPr>
              <w:t>лищного фонда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34C86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прочее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34C86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34C86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снесено по причине ветхости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34C86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снесено по причине аварийности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34C86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иные причины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34C86" w:rsidRDefault="00907FD0" w:rsidP="004952C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</w:p>
        </w:tc>
      </w:tr>
      <w:tr w:rsidR="00234C86" w:rsidRPr="00161450" w:rsidTr="000E2DD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2014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622,4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47,1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16,3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559,0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6,3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4,5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0,9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0,9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36,9</w:t>
            </w:r>
          </w:p>
        </w:tc>
      </w:tr>
      <w:tr w:rsidR="00234C86" w:rsidRPr="00161450" w:rsidTr="000E2DD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2015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660,9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49,6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15,7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595,6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6,9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3,9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2,1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0,9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C86" w:rsidRPr="00234C86" w:rsidRDefault="00234C86" w:rsidP="00234C8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17,2</w:t>
            </w:r>
          </w:p>
        </w:tc>
      </w:tr>
      <w:tr w:rsidR="00804E55" w:rsidRPr="00161450" w:rsidTr="000E2DD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4E55" w:rsidRPr="00234C86" w:rsidRDefault="00804E55" w:rsidP="00804E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2016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E55" w:rsidRPr="00234C86" w:rsidRDefault="00804E55" w:rsidP="00804E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234C86">
              <w:rPr>
                <w:b w:val="0"/>
                <w:szCs w:val="24"/>
              </w:rPr>
              <w:t>671,2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E55" w:rsidRPr="00BB4B44" w:rsidRDefault="00804E55" w:rsidP="00804E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BB4B44">
              <w:rPr>
                <w:b w:val="0"/>
                <w:szCs w:val="24"/>
              </w:rPr>
              <w:t>24,5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E55" w:rsidRPr="00BB4B44" w:rsidRDefault="00804E55" w:rsidP="00804E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BB4B44">
              <w:rPr>
                <w:b w:val="0"/>
                <w:szCs w:val="24"/>
              </w:rPr>
              <w:t>48,2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E55" w:rsidRPr="00BB4B44" w:rsidRDefault="00804E55" w:rsidP="00804E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BB4B44">
              <w:rPr>
                <w:b w:val="0"/>
                <w:szCs w:val="24"/>
              </w:rPr>
              <w:t>598,5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E55" w:rsidRPr="00BB4B44" w:rsidRDefault="00804E55" w:rsidP="00804E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BB4B44">
              <w:rPr>
                <w:b w:val="0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E55" w:rsidRPr="00580CD0" w:rsidRDefault="00804E55" w:rsidP="00804E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940181">
              <w:rPr>
                <w:b w:val="0"/>
                <w:szCs w:val="24"/>
              </w:rPr>
              <w:t>7,0</w:t>
            </w:r>
            <w:r>
              <w:rPr>
                <w:b w:val="0"/>
                <w:szCs w:val="24"/>
              </w:rPr>
              <w:t>43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E55" w:rsidRPr="004826E1" w:rsidRDefault="00804E55" w:rsidP="00804E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1,3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E55" w:rsidRPr="004826E1" w:rsidRDefault="00804E55" w:rsidP="00804E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4,9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E55" w:rsidRPr="00161450" w:rsidRDefault="00804E55" w:rsidP="00804E55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FF0000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4E55" w:rsidRPr="00161450" w:rsidRDefault="00804E55" w:rsidP="00513DB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FF0000"/>
                <w:szCs w:val="24"/>
              </w:rPr>
            </w:pPr>
            <w:r w:rsidRPr="00BB4B44">
              <w:rPr>
                <w:b w:val="0"/>
                <w:szCs w:val="24"/>
              </w:rPr>
              <w:t>17,14</w:t>
            </w:r>
          </w:p>
        </w:tc>
      </w:tr>
      <w:tr w:rsidR="004826E1" w:rsidRPr="00513DB1" w:rsidTr="000E2DD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26E1" w:rsidRPr="004826E1" w:rsidRDefault="004826E1" w:rsidP="004826E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2017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6E1" w:rsidRPr="004826E1" w:rsidRDefault="004826E1" w:rsidP="004826E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681,3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6E1" w:rsidRDefault="004826E1" w:rsidP="004826E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26,2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6E1" w:rsidRDefault="004826E1" w:rsidP="004826E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39,14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6E1" w:rsidRDefault="004826E1" w:rsidP="004826E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615,96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6E1" w:rsidRDefault="004826E1" w:rsidP="004826E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6E1" w:rsidRDefault="004826E1" w:rsidP="004826E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6E1" w:rsidRDefault="004826E1" w:rsidP="004826E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0,8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6E1" w:rsidRDefault="004826E1" w:rsidP="004826E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6E1" w:rsidRDefault="004826E1" w:rsidP="004826E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6E1" w:rsidRDefault="004826E1" w:rsidP="004826E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7,66</w:t>
            </w:r>
          </w:p>
        </w:tc>
      </w:tr>
      <w:tr w:rsidR="000E2DDD" w:rsidRPr="00161450" w:rsidTr="000E2DD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DD" w:rsidRPr="004826E1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2018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Pr="004826E1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67</w:t>
            </w:r>
            <w:r>
              <w:rPr>
                <w:b w:val="0"/>
                <w:szCs w:val="24"/>
              </w:rPr>
              <w:t>5,96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26,2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34,74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615,02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P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0E2DDD">
              <w:rPr>
                <w:b w:val="0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Pr="004826E1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9,05</w:t>
            </w:r>
          </w:p>
        </w:tc>
      </w:tr>
      <w:tr w:rsidR="000E2DDD" w:rsidRPr="00161450" w:rsidTr="000E2DD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DD" w:rsidRPr="004826E1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2019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Pr="004826E1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680,61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26,2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624,07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P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0E2DDD">
              <w:rPr>
                <w:b w:val="0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Pr="004826E1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10,1</w:t>
            </w:r>
          </w:p>
        </w:tc>
      </w:tr>
      <w:tr w:rsidR="000E2DDD" w:rsidRPr="00161450" w:rsidTr="000E2DDD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DD" w:rsidRPr="004826E1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2020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Pr="004826E1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686,31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26,2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25,94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634,17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Pr="000E2DDD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0E2DDD">
              <w:rPr>
                <w:b w:val="0"/>
                <w:szCs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DDD" w:rsidRPr="004826E1" w:rsidRDefault="000E2DDD" w:rsidP="000E2DD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11,5</w:t>
            </w:r>
          </w:p>
        </w:tc>
      </w:tr>
    </w:tbl>
    <w:p w:rsidR="00D3013D" w:rsidRPr="00161450" w:rsidRDefault="00D3013D" w:rsidP="004A7045">
      <w:pPr>
        <w:pStyle w:val="af6"/>
        <w:spacing w:after="0"/>
        <w:ind w:left="0"/>
        <w:jc w:val="both"/>
        <w:rPr>
          <w:color w:val="FF0000"/>
          <w:sz w:val="24"/>
          <w:szCs w:val="24"/>
          <w:lang w:val="ru-RU"/>
        </w:rPr>
        <w:sectPr w:rsidR="00D3013D" w:rsidRPr="00161450" w:rsidSect="00D3013D">
          <w:headerReference w:type="first" r:id="rId15"/>
          <w:pgSz w:w="16838" w:h="11906" w:orient="landscape"/>
          <w:pgMar w:top="1418" w:right="851" w:bottom="851" w:left="1134" w:header="709" w:footer="624" w:gutter="0"/>
          <w:cols w:space="708"/>
          <w:titlePg/>
          <w:docGrid w:linePitch="360"/>
        </w:sectPr>
      </w:pPr>
    </w:p>
    <w:p w:rsidR="008A7C81" w:rsidRPr="002A09D8" w:rsidRDefault="00A63E79" w:rsidP="004A7045">
      <w:pPr>
        <w:pStyle w:val="af6"/>
        <w:spacing w:after="0"/>
        <w:ind w:left="0"/>
        <w:jc w:val="center"/>
        <w:rPr>
          <w:b/>
          <w:sz w:val="24"/>
          <w:szCs w:val="24"/>
          <w:lang w:val="ru-RU"/>
        </w:rPr>
      </w:pPr>
      <w:r w:rsidRPr="002A09D8">
        <w:rPr>
          <w:b/>
          <w:sz w:val="24"/>
          <w:szCs w:val="24"/>
          <w:lang w:val="ru-RU"/>
        </w:rPr>
        <w:lastRenderedPageBreak/>
        <w:t>1.</w:t>
      </w:r>
      <w:r w:rsidR="00286738" w:rsidRPr="002A09D8">
        <w:rPr>
          <w:b/>
          <w:sz w:val="24"/>
          <w:szCs w:val="24"/>
          <w:lang w:val="ru-RU"/>
        </w:rPr>
        <w:t>9</w:t>
      </w:r>
      <w:r w:rsidR="00B4792D" w:rsidRPr="002A09D8">
        <w:rPr>
          <w:b/>
          <w:sz w:val="24"/>
          <w:szCs w:val="24"/>
          <w:lang w:val="ru-RU"/>
        </w:rPr>
        <w:t xml:space="preserve">. </w:t>
      </w:r>
      <w:r w:rsidR="00B4792D" w:rsidRPr="002A09D8">
        <w:rPr>
          <w:b/>
          <w:sz w:val="24"/>
          <w:szCs w:val="24"/>
        </w:rPr>
        <w:t>Охрана прав граждан и юридических лиц.</w:t>
      </w:r>
    </w:p>
    <w:p w:rsidR="002A09D8" w:rsidRPr="002A09D8" w:rsidRDefault="002A09D8" w:rsidP="002A09D8">
      <w:pPr>
        <w:widowControl w:val="0"/>
        <w:autoSpaceDE w:val="0"/>
        <w:autoSpaceDN w:val="0"/>
        <w:adjustRightInd w:val="0"/>
        <w:jc w:val="center"/>
        <w:outlineLvl w:val="0"/>
        <w:rPr>
          <w:b w:val="0"/>
          <w:szCs w:val="24"/>
        </w:rPr>
      </w:pPr>
    </w:p>
    <w:p w:rsidR="002A09D8" w:rsidRDefault="002A09D8" w:rsidP="002A09D8">
      <w:pPr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В соответствии со ст. 46 Конституции РФ решения и действия (или бездействие) орг</w:t>
      </w:r>
      <w:r>
        <w:rPr>
          <w:b w:val="0"/>
          <w:szCs w:val="24"/>
        </w:rPr>
        <w:t>а</w:t>
      </w:r>
      <w:r>
        <w:rPr>
          <w:b w:val="0"/>
          <w:szCs w:val="24"/>
        </w:rPr>
        <w:t>нов государственной власти, органов местного самоуправления, общественных объединений и должностных лиц могут быть обжалованы в суде.</w:t>
      </w:r>
    </w:p>
    <w:p w:rsidR="002A09D8" w:rsidRDefault="002A09D8" w:rsidP="002A09D8">
      <w:pPr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Порядок обжалования в суд муниципальных правовых актов и действий (бездействий) органов местного самоуправления (их должностными лицами) регулируется Кодексом адм</w:t>
      </w:r>
      <w:r>
        <w:rPr>
          <w:b w:val="0"/>
          <w:szCs w:val="24"/>
        </w:rPr>
        <w:t>и</w:t>
      </w:r>
      <w:r>
        <w:rPr>
          <w:b w:val="0"/>
          <w:szCs w:val="24"/>
        </w:rPr>
        <w:t>нистративного судопроизводства Российской Федерации от 08.03.2015 N 21-ФЗ.</w:t>
      </w:r>
    </w:p>
    <w:p w:rsidR="002A09D8" w:rsidRDefault="002A09D8" w:rsidP="002A09D8">
      <w:pPr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В 2017 году судами общей юрисдикции (Белоярский городской суд – по первой и</w:t>
      </w:r>
      <w:r>
        <w:rPr>
          <w:b w:val="0"/>
          <w:szCs w:val="24"/>
        </w:rPr>
        <w:t>н</w:t>
      </w:r>
      <w:r>
        <w:rPr>
          <w:b w:val="0"/>
          <w:szCs w:val="24"/>
        </w:rPr>
        <w:t xml:space="preserve">станции, судебная коллегия по гражданским делам суда ХМАО – Югры – по апелляционной инстанции) рассмотрено 1 гражданское дело в области защиты прав граждан (обжалование решений, действий (бездействия) органов местного самоуправления и  их должностных лиц). Споров с юридическим лицами в данной области не было. </w:t>
      </w:r>
    </w:p>
    <w:p w:rsidR="002A09D8" w:rsidRDefault="002A09D8" w:rsidP="002A09D8">
      <w:pPr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Для информации: спор, рассмотренный в 2017 году, касался привлечения гражданина к административной ответственности за нарушение правил благоустройства (размещение транспортных средств на газоне около жилого дома). Гражданин посчитал действия </w:t>
      </w:r>
      <w:proofErr w:type="spellStart"/>
      <w:r>
        <w:rPr>
          <w:b w:val="0"/>
          <w:szCs w:val="24"/>
        </w:rPr>
        <w:t>адм.комиссии</w:t>
      </w:r>
      <w:proofErr w:type="spellEnd"/>
      <w:r>
        <w:rPr>
          <w:b w:val="0"/>
          <w:szCs w:val="24"/>
        </w:rPr>
        <w:t xml:space="preserve"> незаконными и обжаловал их в суд (Белоярский городской суд (первая инста</w:t>
      </w:r>
      <w:r>
        <w:rPr>
          <w:b w:val="0"/>
          <w:szCs w:val="24"/>
        </w:rPr>
        <w:t>н</w:t>
      </w:r>
      <w:r>
        <w:rPr>
          <w:b w:val="0"/>
          <w:szCs w:val="24"/>
        </w:rPr>
        <w:t xml:space="preserve">ция), Коллегия по гражданским делам ХМАО-Югры (вторая инстанция). Судебными актами действия муниципального органа признаны законными, в </w:t>
      </w:r>
      <w:proofErr w:type="spellStart"/>
      <w:r>
        <w:rPr>
          <w:b w:val="0"/>
          <w:szCs w:val="24"/>
        </w:rPr>
        <w:t>удовлетворени</w:t>
      </w:r>
      <w:proofErr w:type="spellEnd"/>
      <w:r>
        <w:rPr>
          <w:b w:val="0"/>
          <w:szCs w:val="24"/>
        </w:rPr>
        <w:t xml:space="preserve"> жалобы гражданина – отказано.</w:t>
      </w:r>
    </w:p>
    <w:p w:rsidR="002A09D8" w:rsidRDefault="002A09D8" w:rsidP="002A09D8">
      <w:pPr>
        <w:pStyle w:val="af6"/>
        <w:spacing w:after="0"/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Указанные данные объективно свидетельствуют о</w:t>
      </w:r>
      <w:r>
        <w:rPr>
          <w:sz w:val="24"/>
          <w:szCs w:val="24"/>
          <w:lang w:val="ru-RU"/>
        </w:rPr>
        <w:t xml:space="preserve"> сохранении в 2017 году общей те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 xml:space="preserve">денции к </w:t>
      </w:r>
      <w:r>
        <w:rPr>
          <w:sz w:val="24"/>
          <w:szCs w:val="24"/>
        </w:rPr>
        <w:t>снижени</w:t>
      </w:r>
      <w:r>
        <w:rPr>
          <w:sz w:val="24"/>
          <w:szCs w:val="24"/>
          <w:lang w:val="ru-RU"/>
        </w:rPr>
        <w:t>ю</w:t>
      </w:r>
      <w:r>
        <w:rPr>
          <w:sz w:val="24"/>
          <w:szCs w:val="24"/>
        </w:rPr>
        <w:t xml:space="preserve"> недовольства граждан и юридических лиц решениями, действиями (бездействием) органов местного самоуправления Белоярского района (их должностных лиц), по сравнению с </w:t>
      </w:r>
      <w:r>
        <w:rPr>
          <w:sz w:val="24"/>
          <w:szCs w:val="24"/>
          <w:lang w:val="ru-RU"/>
        </w:rPr>
        <w:t xml:space="preserve">прошлыми годами (2015 год – 2 иска, </w:t>
      </w:r>
      <w:r>
        <w:rPr>
          <w:sz w:val="24"/>
          <w:szCs w:val="24"/>
        </w:rPr>
        <w:t>201</w:t>
      </w:r>
      <w:r>
        <w:rPr>
          <w:sz w:val="24"/>
          <w:szCs w:val="24"/>
          <w:lang w:val="ru-RU"/>
        </w:rPr>
        <w:t>6 – 1 иск)</w:t>
      </w:r>
      <w:r>
        <w:rPr>
          <w:sz w:val="24"/>
          <w:szCs w:val="24"/>
        </w:rPr>
        <w:t xml:space="preserve">. Этому положительно способствует ряд мер, принимаемых в целом органами местного самоуправления Белоярского района в плане нормотворчества и правоприменения. Юридическая служба администрации Белоярского района в рамках  постоянного мониторинга НПА Белоярского района на основании утвержденного плана координирует процесс актуализации НПА, с  применением программного комплекса «Кодекс» вносит на рассмотрение органов администрации предложения по корректировке отраслевых муниципальных нормативных актов. Кроме указанных мер в целях надлежащего муниципального нормотворчества ЮПУ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законодательстве. В целях мониторинга нормативно-правовых актов администрации Белоярского района в администрации Белоярского района разработан порядок актуализации нормативных правовых актов Белоярского района В рамках указанного порядка актуализацией нормативной правовой базы Белоярского района признается разработка, принятие (издание), изменение, признание утратившими силу отдельных нормативных правовых актов (отдельных норм) Белоярского района в целях приведения их в соответствии с принятыми, измененными, отмененными нормами Законов Российской Федерации, Федеральных законов Российской Федерации, подзаконных федеральных нормативных актов (далее так же – федеральное законодательство), законов Ханты-Мансийского автономного округа – Югры (далее так же - ХМАО – Югры), подзаконных региональных нормативных актов ХМАО – Югры (далее так же – региональное законодательство). В ходе разработки проектов персонифицированных правовых актов (не носящих характер нормативности) и проведения их последующей правой экспертизы органы администрации всестороннее и тщательно изучают первичные документы, служащие основой для принимаемых решений, проверяют возможность принятия тех или иных решений в разрезе полномочий ОМС, а также в разрезе процедурного нормативного регулирования процесса принятия данных решений, установленного федеральным и региональным законодательством. Комплексных подход органов местного самоуправления Белоярского района к надлежащему </w:t>
      </w:r>
      <w:proofErr w:type="spellStart"/>
      <w:r>
        <w:rPr>
          <w:sz w:val="24"/>
          <w:szCs w:val="24"/>
        </w:rPr>
        <w:t>правоприменению</w:t>
      </w:r>
      <w:proofErr w:type="spellEnd"/>
      <w:r>
        <w:rPr>
          <w:sz w:val="24"/>
          <w:szCs w:val="24"/>
        </w:rPr>
        <w:t xml:space="preserve"> и сложившаяся система контроля за </w:t>
      </w:r>
      <w:r>
        <w:rPr>
          <w:sz w:val="24"/>
          <w:szCs w:val="24"/>
        </w:rPr>
        <w:lastRenderedPageBreak/>
        <w:t>принимаемыми решениями, в итоге положительно сказывается на удовлетворенности физических и юридических лиц работой муниципальных органов</w:t>
      </w:r>
      <w:r>
        <w:rPr>
          <w:sz w:val="24"/>
          <w:szCs w:val="24"/>
          <w:lang w:val="ru-RU"/>
        </w:rPr>
        <w:t>.</w:t>
      </w:r>
    </w:p>
    <w:p w:rsidR="002A09D8" w:rsidRDefault="002A09D8" w:rsidP="002A09D8">
      <w:pPr>
        <w:pStyle w:val="af"/>
        <w:rPr>
          <w:sz w:val="24"/>
          <w:szCs w:val="20"/>
        </w:rPr>
      </w:pPr>
    </w:p>
    <w:p w:rsidR="007E6430" w:rsidRPr="00161450" w:rsidRDefault="007E6430" w:rsidP="004952CF">
      <w:pPr>
        <w:pStyle w:val="af6"/>
        <w:spacing w:after="0"/>
        <w:ind w:left="0" w:firstLine="709"/>
        <w:jc w:val="both"/>
        <w:rPr>
          <w:color w:val="FF0000"/>
          <w:sz w:val="24"/>
          <w:szCs w:val="24"/>
          <w:lang w:val="ru-RU"/>
        </w:rPr>
      </w:pPr>
    </w:p>
    <w:p w:rsidR="007E6430" w:rsidRPr="00161450" w:rsidRDefault="007E6430" w:rsidP="004952CF">
      <w:pPr>
        <w:pStyle w:val="af6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161450" w:rsidRDefault="007E6430" w:rsidP="004952CF">
      <w:pPr>
        <w:pStyle w:val="af6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161450" w:rsidRDefault="007E6430" w:rsidP="008A7C81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161450" w:rsidRDefault="007E6430" w:rsidP="007E6430">
      <w:pPr>
        <w:pStyle w:val="af6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161450" w:rsidRDefault="007E6430" w:rsidP="007E6430">
      <w:pPr>
        <w:pStyle w:val="af6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161450" w:rsidRDefault="007E6430" w:rsidP="007E6430">
      <w:pPr>
        <w:pStyle w:val="af6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161450" w:rsidRDefault="007E6430" w:rsidP="007E6430">
      <w:pPr>
        <w:pStyle w:val="af6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161450" w:rsidRDefault="007E6430" w:rsidP="007E6430">
      <w:pPr>
        <w:pStyle w:val="af6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161450" w:rsidRDefault="007E6430" w:rsidP="007E6430">
      <w:pPr>
        <w:pStyle w:val="af6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161450" w:rsidRDefault="007E6430" w:rsidP="007E6430">
      <w:pPr>
        <w:pStyle w:val="af6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161450" w:rsidRDefault="007E6430" w:rsidP="007E6430">
      <w:pPr>
        <w:pStyle w:val="af6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161450" w:rsidRDefault="007E6430" w:rsidP="007E6430">
      <w:pPr>
        <w:pStyle w:val="af6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161450" w:rsidRDefault="007E6430" w:rsidP="007E6430">
      <w:pPr>
        <w:pStyle w:val="af6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161450" w:rsidRDefault="007E6430" w:rsidP="007E6430">
      <w:pPr>
        <w:pStyle w:val="af6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161450" w:rsidRDefault="007E6430" w:rsidP="007E6430">
      <w:pPr>
        <w:pStyle w:val="af6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161450" w:rsidRDefault="007E6430" w:rsidP="007E6430">
      <w:pPr>
        <w:pStyle w:val="af6"/>
        <w:spacing w:after="0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161450" w:rsidRDefault="007E6430" w:rsidP="00B4792D">
      <w:pPr>
        <w:widowControl w:val="0"/>
        <w:autoSpaceDE w:val="0"/>
        <w:autoSpaceDN w:val="0"/>
        <w:adjustRightInd w:val="0"/>
        <w:jc w:val="center"/>
        <w:rPr>
          <w:b w:val="0"/>
          <w:color w:val="FF0000"/>
        </w:rPr>
        <w:sectPr w:rsidR="007E6430" w:rsidRPr="00161450" w:rsidSect="007E6430">
          <w:headerReference w:type="default" r:id="rId16"/>
          <w:headerReference w:type="first" r:id="rId17"/>
          <w:pgSz w:w="11906" w:h="16838"/>
          <w:pgMar w:top="851" w:right="851" w:bottom="1134" w:left="1276" w:header="709" w:footer="624" w:gutter="0"/>
          <w:pgNumType w:start="28"/>
          <w:cols w:space="708"/>
          <w:titlePg/>
          <w:docGrid w:linePitch="360"/>
        </w:sectPr>
      </w:pPr>
    </w:p>
    <w:p w:rsidR="00B4792D" w:rsidRPr="002A09D8" w:rsidRDefault="00286738" w:rsidP="00B4792D">
      <w:pPr>
        <w:widowControl w:val="0"/>
        <w:autoSpaceDE w:val="0"/>
        <w:autoSpaceDN w:val="0"/>
        <w:adjustRightInd w:val="0"/>
        <w:jc w:val="center"/>
        <w:rPr>
          <w:b w:val="0"/>
        </w:rPr>
      </w:pPr>
      <w:r w:rsidRPr="002A09D8">
        <w:rPr>
          <w:b w:val="0"/>
        </w:rPr>
        <w:lastRenderedPageBreak/>
        <w:t xml:space="preserve">Таблица </w:t>
      </w:r>
      <w:r w:rsidR="00295AD6" w:rsidRPr="002A09D8">
        <w:rPr>
          <w:b w:val="0"/>
        </w:rPr>
        <w:t>3</w:t>
      </w:r>
      <w:r w:rsidRPr="002A09D8">
        <w:rPr>
          <w:b w:val="0"/>
        </w:rPr>
        <w:t xml:space="preserve"> - </w:t>
      </w:r>
      <w:r w:rsidR="00B4792D" w:rsidRPr="002A09D8">
        <w:rPr>
          <w:b w:val="0"/>
        </w:rPr>
        <w:t>Количество допущенных нарушений прав граждан и юридических лиц, подтвержденных судебными актами</w:t>
      </w:r>
    </w:p>
    <w:p w:rsidR="00B4792D" w:rsidRPr="002A09D8" w:rsidRDefault="00B4792D" w:rsidP="00B4792D">
      <w:pPr>
        <w:widowControl w:val="0"/>
        <w:autoSpaceDE w:val="0"/>
        <w:autoSpaceDN w:val="0"/>
        <w:adjustRightInd w:val="0"/>
        <w:jc w:val="center"/>
        <w:rPr>
          <w:b w:val="0"/>
        </w:rPr>
      </w:pPr>
      <w:r w:rsidRPr="002A09D8">
        <w:rPr>
          <w:b w:val="0"/>
        </w:rPr>
        <w:t xml:space="preserve"> на территории Белоярского района</w:t>
      </w:r>
    </w:p>
    <w:tbl>
      <w:tblPr>
        <w:tblW w:w="505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624"/>
        <w:gridCol w:w="653"/>
        <w:gridCol w:w="627"/>
        <w:gridCol w:w="623"/>
        <w:gridCol w:w="623"/>
        <w:gridCol w:w="627"/>
        <w:gridCol w:w="623"/>
        <w:gridCol w:w="623"/>
        <w:gridCol w:w="470"/>
        <w:gridCol w:w="627"/>
        <w:gridCol w:w="467"/>
        <w:gridCol w:w="473"/>
        <w:gridCol w:w="470"/>
        <w:gridCol w:w="623"/>
        <w:gridCol w:w="473"/>
        <w:gridCol w:w="623"/>
        <w:gridCol w:w="623"/>
        <w:gridCol w:w="470"/>
        <w:gridCol w:w="623"/>
        <w:gridCol w:w="470"/>
        <w:gridCol w:w="636"/>
        <w:gridCol w:w="473"/>
        <w:gridCol w:w="543"/>
        <w:gridCol w:w="486"/>
      </w:tblGrid>
      <w:tr w:rsidR="002A09D8" w:rsidTr="002A09D8"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Орган местного сам</w:t>
            </w:r>
            <w:r>
              <w:rPr>
                <w:b w:val="0"/>
                <w:sz w:val="20"/>
              </w:rPr>
              <w:t>о</w:t>
            </w:r>
            <w:r>
              <w:rPr>
                <w:b w:val="0"/>
                <w:sz w:val="20"/>
              </w:rPr>
              <w:t>управления</w:t>
            </w:r>
          </w:p>
        </w:tc>
        <w:tc>
          <w:tcPr>
            <w:tcW w:w="118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Общее количество обращений в суды на действия (бездействие) органа местного самоуправления</w:t>
            </w:r>
          </w:p>
        </w:tc>
        <w:tc>
          <w:tcPr>
            <w:tcW w:w="30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из них судами исковые требования:</w:t>
            </w:r>
          </w:p>
        </w:tc>
      </w:tr>
      <w:tr w:rsidR="002A09D8" w:rsidTr="002A09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D8" w:rsidRDefault="002A09D8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D8" w:rsidRDefault="002A09D8">
            <w:pPr>
              <w:rPr>
                <w:b w:val="0"/>
                <w:sz w:val="20"/>
              </w:rPr>
            </w:pPr>
          </w:p>
        </w:tc>
        <w:tc>
          <w:tcPr>
            <w:tcW w:w="1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удовлетворены частично</w:t>
            </w:r>
          </w:p>
        </w:tc>
        <w:tc>
          <w:tcPr>
            <w:tcW w:w="1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удовлетворены полностью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отказано в удовлетворении</w:t>
            </w:r>
          </w:p>
        </w:tc>
      </w:tr>
      <w:tr w:rsidR="002A09D8" w:rsidTr="002A09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D8" w:rsidRDefault="002A09D8">
            <w:pPr>
              <w:rPr>
                <w:b w:val="0"/>
                <w:sz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2015г.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2016г.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2017г.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2015г.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2016г.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2017г.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2015г.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2016г.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2017г.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2015г.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2016г.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2017г.</w:t>
            </w:r>
          </w:p>
        </w:tc>
      </w:tr>
      <w:tr w:rsidR="002A09D8" w:rsidTr="002A09D8">
        <w:trPr>
          <w:cantSplit/>
          <w:trHeight w:val="1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D8" w:rsidRDefault="002A09D8">
            <w:pPr>
              <w:rPr>
                <w:b w:val="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юридические лица</w:t>
            </w:r>
          </w:p>
        </w:tc>
      </w:tr>
      <w:tr w:rsidR="002A09D8" w:rsidTr="002A09D8">
        <w:trPr>
          <w:trHeight w:val="63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Всего, в том числе по направлениям: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2</w:t>
            </w:r>
          </w:p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</w:tr>
      <w:tr w:rsidR="002A09D8" w:rsidTr="002A09D8">
        <w:trPr>
          <w:trHeight w:val="57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малое предпринимател</w:t>
            </w:r>
            <w:r>
              <w:rPr>
                <w:b w:val="0"/>
                <w:sz w:val="20"/>
              </w:rPr>
              <w:t>ь</w:t>
            </w:r>
            <w:r>
              <w:rPr>
                <w:b w:val="0"/>
                <w:sz w:val="20"/>
              </w:rPr>
              <w:t>ство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</w:tr>
      <w:tr w:rsidR="002A09D8" w:rsidTr="002A09D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жилищно-коммунальный комплекс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</w:tr>
      <w:tr w:rsidR="002A09D8" w:rsidTr="002A09D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строительство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</w:tr>
      <w:tr w:rsidR="002A09D8" w:rsidTr="002A09D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здравоохранение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</w:tr>
      <w:tr w:rsidR="002A09D8" w:rsidTr="002A09D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образование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</w:tr>
      <w:tr w:rsidR="002A09D8" w:rsidTr="002A09D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Эконом.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</w:tr>
      <w:tr w:rsidR="002A09D8" w:rsidTr="002A09D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Опека и </w:t>
            </w:r>
            <w:proofErr w:type="spellStart"/>
            <w:r>
              <w:rPr>
                <w:b w:val="0"/>
                <w:sz w:val="20"/>
              </w:rPr>
              <w:t>попеч</w:t>
            </w:r>
            <w:proofErr w:type="spellEnd"/>
            <w:r>
              <w:rPr>
                <w:b w:val="0"/>
                <w:sz w:val="20"/>
              </w:rPr>
              <w:t>-во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</w:tr>
      <w:tr w:rsidR="002A09D8" w:rsidTr="002A09D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Жилищные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</w:tr>
      <w:tr w:rsidR="002A09D8" w:rsidTr="002A09D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Иные </w:t>
            </w:r>
            <w:proofErr w:type="spellStart"/>
            <w:r>
              <w:rPr>
                <w:b w:val="0"/>
                <w:sz w:val="20"/>
              </w:rPr>
              <w:t>имущ</w:t>
            </w:r>
            <w:proofErr w:type="spellEnd"/>
            <w:r>
              <w:rPr>
                <w:b w:val="0"/>
                <w:sz w:val="20"/>
              </w:rPr>
              <w:t>.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</w:tr>
      <w:tr w:rsidR="002A09D8" w:rsidTr="002A09D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 т.д.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D8" w:rsidRPr="002A09D8" w:rsidRDefault="002A09D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2A09D8">
              <w:rPr>
                <w:b w:val="0"/>
                <w:sz w:val="20"/>
              </w:rPr>
              <w:t>-</w:t>
            </w:r>
          </w:p>
        </w:tc>
      </w:tr>
    </w:tbl>
    <w:p w:rsidR="001C2D3B" w:rsidRPr="00161450" w:rsidRDefault="001C2D3B" w:rsidP="00E27CF3">
      <w:pPr>
        <w:rPr>
          <w:b w:val="0"/>
          <w:color w:val="FF0000"/>
        </w:rPr>
        <w:sectPr w:rsidR="001C2D3B" w:rsidRPr="00161450" w:rsidSect="00080153">
          <w:headerReference w:type="default" r:id="rId18"/>
          <w:pgSz w:w="16838" w:h="11906" w:orient="landscape"/>
          <w:pgMar w:top="1560" w:right="539" w:bottom="709" w:left="539" w:header="709" w:footer="624" w:gutter="0"/>
          <w:pgNumType w:start="28"/>
          <w:cols w:space="708"/>
          <w:docGrid w:linePitch="360"/>
        </w:sectPr>
      </w:pPr>
    </w:p>
    <w:p w:rsidR="00871510" w:rsidRPr="00161450" w:rsidRDefault="00871510" w:rsidP="001C2D3B">
      <w:pPr>
        <w:jc w:val="center"/>
        <w:rPr>
          <w:color w:val="FF0000"/>
        </w:rPr>
      </w:pPr>
    </w:p>
    <w:p w:rsidR="001C2D3B" w:rsidRPr="004826E1" w:rsidRDefault="00D73916" w:rsidP="001C2D3B">
      <w:pPr>
        <w:jc w:val="center"/>
      </w:pPr>
      <w:r w:rsidRPr="004826E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2997A1" wp14:editId="29AAFB64">
                <wp:simplePos x="0" y="0"/>
                <wp:positionH relativeFrom="column">
                  <wp:posOffset>9392285</wp:posOffset>
                </wp:positionH>
                <wp:positionV relativeFrom="paragraph">
                  <wp:posOffset>687070</wp:posOffset>
                </wp:positionV>
                <wp:extent cx="390525" cy="247650"/>
                <wp:effectExtent l="10160" t="10795" r="8890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EE1" w:rsidRPr="0053329D" w:rsidRDefault="00230EE1" w:rsidP="00B86F0C">
                            <w:pPr>
                              <w:jc w:val="center"/>
                              <w:rPr>
                                <w:b w:val="0"/>
                                <w:color w:val="7F7F7F"/>
                              </w:rPr>
                            </w:pPr>
                            <w:r>
                              <w:rPr>
                                <w:color w:val="7F7F7F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2997A1" id="Rectangle 4" o:spid="_x0000_s1026" style="position:absolute;left:0;text-align:left;margin-left:739.55pt;margin-top:54.1pt;width:30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" strokecolor="white" strokeweight=".25pt">
                <v:textbox>
                  <w:txbxContent>
                    <w:p w:rsidR="00230EE1" w:rsidRPr="0053329D" w:rsidRDefault="00230EE1" w:rsidP="00B86F0C">
                      <w:pPr>
                        <w:jc w:val="center"/>
                        <w:rPr>
                          <w:b w:val="0"/>
                          <w:color w:val="7F7F7F"/>
                        </w:rPr>
                      </w:pPr>
                      <w:r>
                        <w:rPr>
                          <w:color w:val="7F7F7F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1C2D3B" w:rsidRPr="004826E1">
        <w:t>1.10. Состояние платежной дисциплины и инвестиционной политики в жилищно-коммунальном комплексе.</w:t>
      </w:r>
    </w:p>
    <w:p w:rsidR="001C2D3B" w:rsidRPr="00161450" w:rsidRDefault="001C2D3B" w:rsidP="001C2D3B">
      <w:pPr>
        <w:rPr>
          <w:color w:val="FF0000"/>
        </w:rPr>
      </w:pPr>
    </w:p>
    <w:p w:rsidR="004826E1" w:rsidRDefault="004826E1" w:rsidP="004826E1">
      <w:pPr>
        <w:tabs>
          <w:tab w:val="left" w:pos="993"/>
          <w:tab w:val="left" w:pos="1276"/>
          <w:tab w:val="left" w:pos="1560"/>
        </w:tabs>
        <w:ind w:firstLine="709"/>
        <w:jc w:val="both"/>
        <w:rPr>
          <w:szCs w:val="24"/>
        </w:rPr>
      </w:pPr>
      <w:r>
        <w:rPr>
          <w:b w:val="0"/>
          <w:szCs w:val="24"/>
        </w:rPr>
        <w:t>Просроченная кредиторская задолженность предприятий ЖКХ Белоярского района за приобретенные топливно-энергетические ресурсы, необходимые для обеспечения деятельн</w:t>
      </w:r>
      <w:r>
        <w:rPr>
          <w:b w:val="0"/>
          <w:szCs w:val="24"/>
        </w:rPr>
        <w:t>о</w:t>
      </w:r>
      <w:r>
        <w:rPr>
          <w:b w:val="0"/>
          <w:szCs w:val="24"/>
        </w:rPr>
        <w:t>сти организаций жилищно-коммунального комплекса, перед поставщиками отсутствует.</w:t>
      </w:r>
    </w:p>
    <w:p w:rsidR="004826E1" w:rsidRDefault="004826E1" w:rsidP="004826E1">
      <w:pPr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Просроченная задолженность населения Белоярского района за жилищно-коммунальные услуги на 01.01.2018 года составила  101,2 млн. руб.</w:t>
      </w:r>
    </w:p>
    <w:p w:rsidR="004826E1" w:rsidRDefault="004826E1" w:rsidP="004826E1">
      <w:pPr>
        <w:ind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>В целях повышения платежной дисциплины в Белоярском районе администрацией Белоярского района проводятся следующие мероприятия по взысканию задолженностей за жилищно-коммунальные услуги:</w:t>
      </w:r>
    </w:p>
    <w:p w:rsidR="004826E1" w:rsidRDefault="004826E1" w:rsidP="004826E1">
      <w:pPr>
        <w:pStyle w:val="a5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>обращение к руководителям учреждений и предприятий о проведении разъясн</w:t>
      </w:r>
      <w:r>
        <w:rPr>
          <w:rFonts w:eastAsia="Calibri"/>
          <w:b w:val="0"/>
          <w:szCs w:val="24"/>
        </w:rPr>
        <w:t>и</w:t>
      </w:r>
      <w:r>
        <w:rPr>
          <w:rFonts w:eastAsia="Calibri"/>
          <w:b w:val="0"/>
          <w:szCs w:val="24"/>
        </w:rPr>
        <w:t>тельной работы с сотрудников и по вопросу своевременной оплаты за жилищно-коммунальные услуги;</w:t>
      </w:r>
    </w:p>
    <w:p w:rsidR="004826E1" w:rsidRDefault="004826E1" w:rsidP="004826E1">
      <w:pPr>
        <w:pStyle w:val="a5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 xml:space="preserve">еженедельно ведется мониторинг текущих и просроченных долгов за </w:t>
      </w:r>
      <w:proofErr w:type="spellStart"/>
      <w:r>
        <w:rPr>
          <w:rFonts w:eastAsia="Calibri"/>
          <w:b w:val="0"/>
          <w:szCs w:val="24"/>
        </w:rPr>
        <w:t>жилишно</w:t>
      </w:r>
      <w:proofErr w:type="spellEnd"/>
      <w:r>
        <w:rPr>
          <w:rFonts w:eastAsia="Calibri"/>
          <w:b w:val="0"/>
          <w:szCs w:val="24"/>
        </w:rPr>
        <w:t xml:space="preserve">-коммунальные услуги на основе данных, предоставляемых управляющими организациями,  </w:t>
      </w:r>
      <w:r>
        <w:rPr>
          <w:rFonts w:eastAsia="Calibri"/>
          <w:b w:val="0"/>
          <w:szCs w:val="24"/>
          <w:lang w:eastAsia="en-US"/>
        </w:rPr>
        <w:t>ООО «</w:t>
      </w:r>
      <w:r>
        <w:rPr>
          <w:rFonts w:eastAsia="Calibri"/>
          <w:b w:val="0"/>
          <w:szCs w:val="24"/>
        </w:rPr>
        <w:t xml:space="preserve">РИЦ»; </w:t>
      </w:r>
    </w:p>
    <w:p w:rsidR="004826E1" w:rsidRDefault="004826E1" w:rsidP="004826E1">
      <w:pPr>
        <w:pStyle w:val="a5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>два раза в месяц проводятся совещания с управляющими организациями о состо</w:t>
      </w:r>
      <w:r>
        <w:rPr>
          <w:rFonts w:eastAsia="Calibri"/>
          <w:b w:val="0"/>
          <w:szCs w:val="24"/>
        </w:rPr>
        <w:t>я</w:t>
      </w:r>
      <w:r>
        <w:rPr>
          <w:rFonts w:eastAsia="Calibri"/>
          <w:b w:val="0"/>
          <w:szCs w:val="24"/>
        </w:rPr>
        <w:t>нии задолженности и принятых мерах по ее погашению;</w:t>
      </w:r>
    </w:p>
    <w:p w:rsidR="004826E1" w:rsidRDefault="004826E1" w:rsidP="004826E1">
      <w:pPr>
        <w:pStyle w:val="a5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>проводится разъяснительная работа с должниками по получению субсидий на оплату ЖКУ,  по заключению соглашений о рассрочке долга, по альтернативным способам погашения задолженности (таких как отработка и др.), по мерам воздействия в случае неп</w:t>
      </w:r>
      <w:r>
        <w:rPr>
          <w:rFonts w:eastAsia="Calibri"/>
          <w:b w:val="0"/>
          <w:szCs w:val="24"/>
        </w:rPr>
        <w:t>о</w:t>
      </w:r>
      <w:r>
        <w:rPr>
          <w:rFonts w:eastAsia="Calibri"/>
          <w:b w:val="0"/>
          <w:szCs w:val="24"/>
        </w:rPr>
        <w:t>гашения имеющейся задолженности за жилищно-коммунальные услуги;</w:t>
      </w:r>
    </w:p>
    <w:p w:rsidR="004826E1" w:rsidRDefault="004826E1" w:rsidP="004826E1">
      <w:pPr>
        <w:pStyle w:val="a5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>одной из мер стимулирования оплаты жилищно-коммунальных услуг должниками является  акция  «В Новый год без долгов», согласно которой все квартиросъемщики, име</w:t>
      </w:r>
      <w:r>
        <w:rPr>
          <w:rFonts w:eastAsia="Calibri"/>
          <w:b w:val="0"/>
          <w:szCs w:val="24"/>
        </w:rPr>
        <w:t>ю</w:t>
      </w:r>
      <w:r>
        <w:rPr>
          <w:rFonts w:eastAsia="Calibri"/>
          <w:b w:val="0"/>
          <w:szCs w:val="24"/>
        </w:rPr>
        <w:t>щие задолженность по коммунальным услугам, при 100% оплате могут погасить долг без пеней.</w:t>
      </w:r>
    </w:p>
    <w:p w:rsidR="004826E1" w:rsidRDefault="004826E1" w:rsidP="004826E1">
      <w:pPr>
        <w:tabs>
          <w:tab w:val="left" w:pos="5385"/>
        </w:tabs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Уровень собираемости взносов на капитальный ремонт общего имущества многоква</w:t>
      </w:r>
      <w:r>
        <w:rPr>
          <w:b w:val="0"/>
          <w:szCs w:val="24"/>
        </w:rPr>
        <w:t>р</w:t>
      </w:r>
      <w:r>
        <w:rPr>
          <w:b w:val="0"/>
          <w:szCs w:val="24"/>
        </w:rPr>
        <w:t>тирных домов на территории Белоярского района находится на высоком уровне и за 2017 год составил 100,77%.</w:t>
      </w:r>
    </w:p>
    <w:p w:rsidR="004826E1" w:rsidRDefault="004826E1" w:rsidP="004826E1">
      <w:pPr>
        <w:tabs>
          <w:tab w:val="left" w:pos="5385"/>
        </w:tabs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Инвестиционные программы </w:t>
      </w:r>
      <w:proofErr w:type="spellStart"/>
      <w:r>
        <w:rPr>
          <w:b w:val="0"/>
          <w:szCs w:val="24"/>
        </w:rPr>
        <w:t>ресурсоснабжающих</w:t>
      </w:r>
      <w:proofErr w:type="spellEnd"/>
      <w:r>
        <w:rPr>
          <w:b w:val="0"/>
          <w:szCs w:val="24"/>
        </w:rPr>
        <w:t xml:space="preserve"> организаций, оказывающих услуги тепл</w:t>
      </w:r>
      <w:proofErr w:type="gramStart"/>
      <w:r>
        <w:rPr>
          <w:b w:val="0"/>
          <w:szCs w:val="24"/>
        </w:rPr>
        <w:t>о-</w:t>
      </w:r>
      <w:proofErr w:type="gramEnd"/>
      <w:r>
        <w:rPr>
          <w:b w:val="0"/>
          <w:szCs w:val="24"/>
        </w:rPr>
        <w:t xml:space="preserve">,водоснабжения и водоотведения отсутствуют. В настоящее время </w:t>
      </w:r>
      <w:proofErr w:type="spellStart"/>
      <w:r>
        <w:rPr>
          <w:b w:val="0"/>
          <w:szCs w:val="24"/>
        </w:rPr>
        <w:t>инвестпрограммы</w:t>
      </w:r>
      <w:proofErr w:type="spellEnd"/>
      <w:r>
        <w:rPr>
          <w:b w:val="0"/>
          <w:szCs w:val="24"/>
        </w:rPr>
        <w:t xml:space="preserve"> разработаны и направлены на согласование в Департамент жилищно-коммунального ко</w:t>
      </w:r>
      <w:r>
        <w:rPr>
          <w:b w:val="0"/>
          <w:szCs w:val="24"/>
        </w:rPr>
        <w:t>м</w:t>
      </w:r>
      <w:r>
        <w:rPr>
          <w:b w:val="0"/>
          <w:szCs w:val="24"/>
        </w:rPr>
        <w:t>плекса и энергетики ХМАО – Югры. По результатам выданных замечаний осуществляется их корректировка.</w:t>
      </w:r>
    </w:p>
    <w:p w:rsidR="004826E1" w:rsidRDefault="004826E1" w:rsidP="004826E1">
      <w:pPr>
        <w:tabs>
          <w:tab w:val="left" w:pos="5385"/>
        </w:tabs>
        <w:ind w:firstLine="709"/>
        <w:rPr>
          <w:b w:val="0"/>
        </w:rPr>
      </w:pPr>
    </w:p>
    <w:p w:rsidR="005C46F5" w:rsidRPr="00161450" w:rsidRDefault="005C46F5" w:rsidP="00755986">
      <w:pPr>
        <w:tabs>
          <w:tab w:val="left" w:pos="5385"/>
        </w:tabs>
        <w:ind w:firstLine="709"/>
        <w:rPr>
          <w:b w:val="0"/>
          <w:color w:val="FF0000"/>
        </w:rPr>
      </w:pPr>
    </w:p>
    <w:p w:rsidR="000D6E52" w:rsidRPr="00161450" w:rsidRDefault="000D6E52" w:rsidP="00755986">
      <w:pPr>
        <w:tabs>
          <w:tab w:val="left" w:pos="5385"/>
        </w:tabs>
        <w:ind w:firstLine="709"/>
        <w:rPr>
          <w:b w:val="0"/>
          <w:color w:val="FF0000"/>
        </w:rPr>
        <w:sectPr w:rsidR="000D6E52" w:rsidRPr="00161450" w:rsidSect="001C2D3B">
          <w:headerReference w:type="default" r:id="rId19"/>
          <w:pgSz w:w="11906" w:h="16838"/>
          <w:pgMar w:top="539" w:right="709" w:bottom="539" w:left="1559" w:header="709" w:footer="624" w:gutter="0"/>
          <w:pgNumType w:start="28"/>
          <w:cols w:space="708"/>
          <w:docGrid w:linePitch="360"/>
        </w:sectPr>
      </w:pPr>
    </w:p>
    <w:p w:rsidR="001C2D3B" w:rsidRPr="004826E1" w:rsidRDefault="001C2D3B" w:rsidP="001C2D3B">
      <w:pPr>
        <w:tabs>
          <w:tab w:val="left" w:pos="5385"/>
        </w:tabs>
        <w:jc w:val="center"/>
        <w:rPr>
          <w:b w:val="0"/>
        </w:rPr>
      </w:pPr>
      <w:r w:rsidRPr="004826E1">
        <w:rPr>
          <w:b w:val="0"/>
        </w:rPr>
        <w:lastRenderedPageBreak/>
        <w:t xml:space="preserve">Таблица </w:t>
      </w:r>
      <w:r w:rsidR="00295AD6" w:rsidRPr="004826E1">
        <w:rPr>
          <w:b w:val="0"/>
        </w:rPr>
        <w:t>4</w:t>
      </w:r>
      <w:r w:rsidRPr="004826E1">
        <w:rPr>
          <w:b w:val="0"/>
        </w:rPr>
        <w:t xml:space="preserve"> – Состояние платежной дисциплины и инвестиционной политики в жилищно-</w:t>
      </w:r>
      <w:proofErr w:type="spellStart"/>
      <w:r w:rsidRPr="004826E1">
        <w:rPr>
          <w:b w:val="0"/>
        </w:rPr>
        <w:t>коммунильном</w:t>
      </w:r>
      <w:proofErr w:type="spellEnd"/>
      <w:r w:rsidRPr="004826E1">
        <w:rPr>
          <w:b w:val="0"/>
        </w:rPr>
        <w:t xml:space="preserve"> комплексе </w:t>
      </w:r>
    </w:p>
    <w:p w:rsidR="001C2D3B" w:rsidRPr="004826E1" w:rsidRDefault="001C2D3B" w:rsidP="001C2D3B">
      <w:pPr>
        <w:tabs>
          <w:tab w:val="left" w:pos="5385"/>
        </w:tabs>
        <w:jc w:val="center"/>
        <w:rPr>
          <w:b w:val="0"/>
        </w:rPr>
      </w:pPr>
      <w:r w:rsidRPr="004826E1">
        <w:rPr>
          <w:b w:val="0"/>
        </w:rPr>
        <w:t xml:space="preserve">на территории Белоярского </w:t>
      </w:r>
      <w:proofErr w:type="spellStart"/>
      <w:r w:rsidRPr="004826E1">
        <w:rPr>
          <w:b w:val="0"/>
        </w:rPr>
        <w:t>райна</w:t>
      </w:r>
      <w:proofErr w:type="spellEnd"/>
    </w:p>
    <w:p w:rsidR="00EF41A0" w:rsidRPr="004826E1" w:rsidRDefault="00EF41A0" w:rsidP="001C2D3B">
      <w:pPr>
        <w:tabs>
          <w:tab w:val="left" w:pos="5385"/>
        </w:tabs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15"/>
        <w:gridCol w:w="1417"/>
        <w:gridCol w:w="1093"/>
        <w:gridCol w:w="1094"/>
        <w:gridCol w:w="1093"/>
        <w:gridCol w:w="1094"/>
        <w:gridCol w:w="1093"/>
        <w:gridCol w:w="1094"/>
        <w:gridCol w:w="1094"/>
      </w:tblGrid>
      <w:tr w:rsidR="004826E1" w:rsidRPr="004826E1" w:rsidTr="00EF41A0">
        <w:tc>
          <w:tcPr>
            <w:tcW w:w="510" w:type="dxa"/>
          </w:tcPr>
          <w:p w:rsidR="004826E1" w:rsidRPr="004826E1" w:rsidRDefault="004826E1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N п/п</w:t>
            </w:r>
          </w:p>
        </w:tc>
        <w:tc>
          <w:tcPr>
            <w:tcW w:w="6215" w:type="dxa"/>
          </w:tcPr>
          <w:p w:rsidR="004826E1" w:rsidRPr="004826E1" w:rsidRDefault="004826E1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4826E1" w:rsidRPr="004826E1" w:rsidRDefault="004826E1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Единица измерения</w:t>
            </w:r>
          </w:p>
        </w:tc>
        <w:tc>
          <w:tcPr>
            <w:tcW w:w="1093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2014 год</w:t>
            </w:r>
          </w:p>
        </w:tc>
        <w:tc>
          <w:tcPr>
            <w:tcW w:w="1094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2015 год</w:t>
            </w:r>
          </w:p>
        </w:tc>
        <w:tc>
          <w:tcPr>
            <w:tcW w:w="1093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2016 год</w:t>
            </w:r>
          </w:p>
        </w:tc>
        <w:tc>
          <w:tcPr>
            <w:tcW w:w="1094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2017 год</w:t>
            </w:r>
          </w:p>
        </w:tc>
        <w:tc>
          <w:tcPr>
            <w:tcW w:w="1093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2018 год</w:t>
            </w:r>
          </w:p>
        </w:tc>
        <w:tc>
          <w:tcPr>
            <w:tcW w:w="1094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2019 год</w:t>
            </w:r>
          </w:p>
        </w:tc>
        <w:tc>
          <w:tcPr>
            <w:tcW w:w="1094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2020 год</w:t>
            </w:r>
          </w:p>
        </w:tc>
      </w:tr>
      <w:tr w:rsidR="004826E1" w:rsidRPr="004826E1" w:rsidTr="00EF41A0">
        <w:tc>
          <w:tcPr>
            <w:tcW w:w="510" w:type="dxa"/>
          </w:tcPr>
          <w:p w:rsidR="004826E1" w:rsidRPr="004826E1" w:rsidRDefault="004826E1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1.</w:t>
            </w:r>
          </w:p>
        </w:tc>
        <w:tc>
          <w:tcPr>
            <w:tcW w:w="6215" w:type="dxa"/>
          </w:tcPr>
          <w:p w:rsidR="004826E1" w:rsidRPr="004826E1" w:rsidRDefault="004826E1" w:rsidP="00F5076A">
            <w:pPr>
              <w:widowControl w:val="0"/>
              <w:autoSpaceDE w:val="0"/>
              <w:autoSpaceDN w:val="0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Доля просроченной кредиторской задолженности (2 и б</w:t>
            </w:r>
            <w:r w:rsidRPr="004826E1">
              <w:rPr>
                <w:b w:val="0"/>
                <w:szCs w:val="24"/>
              </w:rPr>
              <w:t>о</w:t>
            </w:r>
            <w:r w:rsidRPr="004826E1">
              <w:rPr>
                <w:b w:val="0"/>
                <w:szCs w:val="24"/>
              </w:rPr>
              <w:t>лее месяца) за приобретенные топливно-энергетические ресурсы, необходимые для обеспечения деятельности о</w:t>
            </w:r>
            <w:r w:rsidRPr="004826E1">
              <w:rPr>
                <w:b w:val="0"/>
                <w:szCs w:val="24"/>
              </w:rPr>
              <w:t>р</w:t>
            </w:r>
            <w:r w:rsidRPr="004826E1">
              <w:rPr>
                <w:b w:val="0"/>
                <w:szCs w:val="24"/>
              </w:rPr>
              <w:t>ганизаций жилищно-коммунального комплекса, перед п</w:t>
            </w:r>
            <w:r w:rsidRPr="004826E1">
              <w:rPr>
                <w:b w:val="0"/>
                <w:szCs w:val="24"/>
              </w:rPr>
              <w:t>о</w:t>
            </w:r>
            <w:r w:rsidRPr="004826E1">
              <w:rPr>
                <w:b w:val="0"/>
                <w:szCs w:val="24"/>
              </w:rPr>
              <w:t>ставщиками ресурсов в общем объеме данной задолже</w:t>
            </w:r>
            <w:r w:rsidRPr="004826E1">
              <w:rPr>
                <w:b w:val="0"/>
                <w:szCs w:val="24"/>
              </w:rPr>
              <w:t>н</w:t>
            </w:r>
            <w:r w:rsidRPr="004826E1">
              <w:rPr>
                <w:b w:val="0"/>
                <w:szCs w:val="24"/>
              </w:rPr>
              <w:t xml:space="preserve">ности </w:t>
            </w:r>
          </w:p>
        </w:tc>
        <w:tc>
          <w:tcPr>
            <w:tcW w:w="1417" w:type="dxa"/>
          </w:tcPr>
          <w:p w:rsidR="004826E1" w:rsidRPr="004826E1" w:rsidRDefault="004826E1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процентов</w:t>
            </w:r>
          </w:p>
        </w:tc>
        <w:tc>
          <w:tcPr>
            <w:tcW w:w="1093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0</w:t>
            </w:r>
          </w:p>
        </w:tc>
        <w:tc>
          <w:tcPr>
            <w:tcW w:w="1094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0</w:t>
            </w:r>
          </w:p>
        </w:tc>
        <w:tc>
          <w:tcPr>
            <w:tcW w:w="1093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0</w:t>
            </w:r>
          </w:p>
        </w:tc>
        <w:tc>
          <w:tcPr>
            <w:tcW w:w="1094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0</w:t>
            </w:r>
          </w:p>
        </w:tc>
        <w:tc>
          <w:tcPr>
            <w:tcW w:w="1093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0</w:t>
            </w:r>
          </w:p>
        </w:tc>
        <w:tc>
          <w:tcPr>
            <w:tcW w:w="1094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0</w:t>
            </w:r>
          </w:p>
        </w:tc>
        <w:tc>
          <w:tcPr>
            <w:tcW w:w="1094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0</w:t>
            </w:r>
          </w:p>
        </w:tc>
      </w:tr>
      <w:tr w:rsidR="004826E1" w:rsidRPr="004826E1" w:rsidTr="00EF41A0">
        <w:tc>
          <w:tcPr>
            <w:tcW w:w="510" w:type="dxa"/>
          </w:tcPr>
          <w:p w:rsidR="004826E1" w:rsidRPr="004826E1" w:rsidRDefault="004826E1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2.</w:t>
            </w:r>
          </w:p>
        </w:tc>
        <w:tc>
          <w:tcPr>
            <w:tcW w:w="6215" w:type="dxa"/>
          </w:tcPr>
          <w:p w:rsidR="004826E1" w:rsidRPr="004826E1" w:rsidRDefault="004826E1" w:rsidP="00F5076A">
            <w:pPr>
              <w:widowControl w:val="0"/>
              <w:autoSpaceDE w:val="0"/>
              <w:autoSpaceDN w:val="0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 xml:space="preserve">Уровень собираемости взносов на капитальный ремонт общего имущества многоквартирных домов </w:t>
            </w:r>
          </w:p>
        </w:tc>
        <w:tc>
          <w:tcPr>
            <w:tcW w:w="1417" w:type="dxa"/>
          </w:tcPr>
          <w:p w:rsidR="004826E1" w:rsidRPr="004826E1" w:rsidRDefault="004826E1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процентов</w:t>
            </w:r>
          </w:p>
        </w:tc>
        <w:tc>
          <w:tcPr>
            <w:tcW w:w="1093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68,45</w:t>
            </w:r>
          </w:p>
        </w:tc>
        <w:tc>
          <w:tcPr>
            <w:tcW w:w="1094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94,81</w:t>
            </w:r>
          </w:p>
        </w:tc>
        <w:tc>
          <w:tcPr>
            <w:tcW w:w="1093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94,84</w:t>
            </w:r>
          </w:p>
        </w:tc>
        <w:tc>
          <w:tcPr>
            <w:tcW w:w="1094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100,77</w:t>
            </w:r>
          </w:p>
        </w:tc>
        <w:tc>
          <w:tcPr>
            <w:tcW w:w="1093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96</w:t>
            </w:r>
          </w:p>
        </w:tc>
        <w:tc>
          <w:tcPr>
            <w:tcW w:w="1094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96,5</w:t>
            </w:r>
          </w:p>
        </w:tc>
        <w:tc>
          <w:tcPr>
            <w:tcW w:w="1094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97</w:t>
            </w:r>
          </w:p>
        </w:tc>
      </w:tr>
      <w:tr w:rsidR="004826E1" w:rsidRPr="004826E1" w:rsidTr="00EF41A0">
        <w:tc>
          <w:tcPr>
            <w:tcW w:w="510" w:type="dxa"/>
          </w:tcPr>
          <w:p w:rsidR="004826E1" w:rsidRPr="004826E1" w:rsidRDefault="004826E1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3.</w:t>
            </w:r>
          </w:p>
        </w:tc>
        <w:tc>
          <w:tcPr>
            <w:tcW w:w="6215" w:type="dxa"/>
          </w:tcPr>
          <w:p w:rsidR="004826E1" w:rsidRPr="004826E1" w:rsidRDefault="004826E1" w:rsidP="00F5076A">
            <w:pPr>
              <w:widowControl w:val="0"/>
              <w:autoSpaceDE w:val="0"/>
              <w:autoSpaceDN w:val="0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Наличие муниципальных инвестиционных программ рег</w:t>
            </w:r>
            <w:r w:rsidRPr="004826E1">
              <w:rPr>
                <w:b w:val="0"/>
                <w:szCs w:val="24"/>
              </w:rPr>
              <w:t>у</w:t>
            </w:r>
            <w:r w:rsidRPr="004826E1">
              <w:rPr>
                <w:b w:val="0"/>
                <w:szCs w:val="24"/>
              </w:rPr>
              <w:t xml:space="preserve">лируемых организаций, осуществляющих деятельность в сферах водоснабжения, водоотведения, теплоснабжения </w:t>
            </w:r>
          </w:p>
        </w:tc>
        <w:tc>
          <w:tcPr>
            <w:tcW w:w="1417" w:type="dxa"/>
          </w:tcPr>
          <w:p w:rsidR="004826E1" w:rsidRPr="004826E1" w:rsidRDefault="004826E1" w:rsidP="00EF41A0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в наличии/в разрабо</w:t>
            </w:r>
            <w:r w:rsidRPr="004826E1">
              <w:rPr>
                <w:b w:val="0"/>
                <w:szCs w:val="24"/>
              </w:rPr>
              <w:t>т</w:t>
            </w:r>
            <w:r w:rsidRPr="004826E1">
              <w:rPr>
                <w:b w:val="0"/>
                <w:szCs w:val="24"/>
              </w:rPr>
              <w:t>ке/отсутствуют</w:t>
            </w:r>
          </w:p>
        </w:tc>
        <w:tc>
          <w:tcPr>
            <w:tcW w:w="1093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отсу</w:t>
            </w:r>
            <w:r w:rsidRPr="004826E1">
              <w:rPr>
                <w:b w:val="0"/>
                <w:szCs w:val="24"/>
              </w:rPr>
              <w:t>т</w:t>
            </w:r>
            <w:r w:rsidRPr="004826E1">
              <w:rPr>
                <w:b w:val="0"/>
                <w:szCs w:val="24"/>
              </w:rPr>
              <w:t>ствуют</w:t>
            </w:r>
          </w:p>
        </w:tc>
        <w:tc>
          <w:tcPr>
            <w:tcW w:w="1094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отсу</w:t>
            </w:r>
            <w:r w:rsidRPr="004826E1">
              <w:rPr>
                <w:b w:val="0"/>
                <w:szCs w:val="24"/>
              </w:rPr>
              <w:t>т</w:t>
            </w:r>
            <w:r w:rsidRPr="004826E1">
              <w:rPr>
                <w:b w:val="0"/>
                <w:szCs w:val="24"/>
              </w:rPr>
              <w:t>ствуют</w:t>
            </w:r>
          </w:p>
        </w:tc>
        <w:tc>
          <w:tcPr>
            <w:tcW w:w="1093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отсу</w:t>
            </w:r>
            <w:r w:rsidRPr="004826E1">
              <w:rPr>
                <w:b w:val="0"/>
                <w:szCs w:val="24"/>
              </w:rPr>
              <w:t>т</w:t>
            </w:r>
            <w:r w:rsidRPr="004826E1">
              <w:rPr>
                <w:b w:val="0"/>
                <w:szCs w:val="24"/>
              </w:rPr>
              <w:t>ствуют</w:t>
            </w:r>
          </w:p>
        </w:tc>
        <w:tc>
          <w:tcPr>
            <w:tcW w:w="1094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в разр</w:t>
            </w:r>
            <w:r w:rsidRPr="004826E1">
              <w:rPr>
                <w:b w:val="0"/>
                <w:szCs w:val="24"/>
              </w:rPr>
              <w:t>а</w:t>
            </w:r>
            <w:r w:rsidRPr="004826E1">
              <w:rPr>
                <w:b w:val="0"/>
                <w:szCs w:val="24"/>
              </w:rPr>
              <w:t>ботке</w:t>
            </w:r>
          </w:p>
        </w:tc>
        <w:tc>
          <w:tcPr>
            <w:tcW w:w="1093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в нал</w:t>
            </w:r>
            <w:r w:rsidRPr="004826E1">
              <w:rPr>
                <w:b w:val="0"/>
                <w:szCs w:val="24"/>
              </w:rPr>
              <w:t>и</w:t>
            </w:r>
            <w:r w:rsidRPr="004826E1">
              <w:rPr>
                <w:b w:val="0"/>
                <w:szCs w:val="24"/>
              </w:rPr>
              <w:t>чии</w:t>
            </w:r>
          </w:p>
        </w:tc>
        <w:tc>
          <w:tcPr>
            <w:tcW w:w="1094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в нал</w:t>
            </w:r>
            <w:r w:rsidRPr="004826E1">
              <w:rPr>
                <w:b w:val="0"/>
                <w:szCs w:val="24"/>
              </w:rPr>
              <w:t>и</w:t>
            </w:r>
            <w:r w:rsidRPr="004826E1">
              <w:rPr>
                <w:b w:val="0"/>
                <w:szCs w:val="24"/>
              </w:rPr>
              <w:t>чии</w:t>
            </w:r>
          </w:p>
        </w:tc>
        <w:tc>
          <w:tcPr>
            <w:tcW w:w="1094" w:type="dxa"/>
          </w:tcPr>
          <w:p w:rsidR="004826E1" w:rsidRPr="004826E1" w:rsidRDefault="004826E1">
            <w:pPr>
              <w:widowControl w:val="0"/>
              <w:autoSpaceDE w:val="0"/>
              <w:autoSpaceDN w:val="0"/>
              <w:jc w:val="center"/>
              <w:rPr>
                <w:b w:val="0"/>
                <w:szCs w:val="24"/>
              </w:rPr>
            </w:pPr>
            <w:r w:rsidRPr="004826E1">
              <w:rPr>
                <w:b w:val="0"/>
                <w:szCs w:val="24"/>
              </w:rPr>
              <w:t>в нал</w:t>
            </w:r>
            <w:r w:rsidRPr="004826E1">
              <w:rPr>
                <w:b w:val="0"/>
                <w:szCs w:val="24"/>
              </w:rPr>
              <w:t>и</w:t>
            </w:r>
            <w:r w:rsidRPr="004826E1">
              <w:rPr>
                <w:b w:val="0"/>
                <w:szCs w:val="24"/>
              </w:rPr>
              <w:t>чии</w:t>
            </w:r>
          </w:p>
        </w:tc>
      </w:tr>
    </w:tbl>
    <w:p w:rsidR="001C2D3B" w:rsidRPr="00161450" w:rsidRDefault="001C2D3B" w:rsidP="001C2D3B">
      <w:pPr>
        <w:tabs>
          <w:tab w:val="left" w:pos="5385"/>
        </w:tabs>
        <w:jc w:val="center"/>
        <w:rPr>
          <w:b w:val="0"/>
          <w:color w:val="FF0000"/>
        </w:rPr>
      </w:pPr>
    </w:p>
    <w:sectPr w:rsidR="001C2D3B" w:rsidRPr="00161450" w:rsidSect="001C2D3B">
      <w:headerReference w:type="default" r:id="rId20"/>
      <w:pgSz w:w="16838" w:h="11906" w:orient="landscape"/>
      <w:pgMar w:top="1559" w:right="539" w:bottom="709" w:left="539" w:header="709" w:footer="624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E1" w:rsidRDefault="00230EE1" w:rsidP="00D83628">
      <w:r>
        <w:separator/>
      </w:r>
    </w:p>
  </w:endnote>
  <w:endnote w:type="continuationSeparator" w:id="0">
    <w:p w:rsidR="00230EE1" w:rsidRDefault="00230EE1" w:rsidP="00D8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E1" w:rsidRDefault="00230EE1" w:rsidP="00D83628">
      <w:r>
        <w:separator/>
      </w:r>
    </w:p>
  </w:footnote>
  <w:footnote w:type="continuationSeparator" w:id="0">
    <w:p w:rsidR="00230EE1" w:rsidRDefault="00230EE1" w:rsidP="00D8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E1" w:rsidRPr="00C069EF" w:rsidRDefault="00230EE1">
    <w:pPr>
      <w:pStyle w:val="ab"/>
      <w:jc w:val="center"/>
      <w:rPr>
        <w:lang w:val="ru-RU"/>
      </w:rPr>
    </w:pPr>
    <w:r w:rsidRPr="00C069EF">
      <w:fldChar w:fldCharType="begin"/>
    </w:r>
    <w:r w:rsidRPr="00C069EF">
      <w:instrText>PAGE   \* MERGEFORMAT</w:instrText>
    </w:r>
    <w:r w:rsidRPr="00C069EF">
      <w:fldChar w:fldCharType="separate"/>
    </w:r>
    <w:r w:rsidR="00B06172" w:rsidRPr="00B06172">
      <w:rPr>
        <w:noProof/>
        <w:lang w:val="ru-RU"/>
      </w:rPr>
      <w:t>2</w:t>
    </w:r>
    <w:r w:rsidRPr="00C069EF">
      <w:fldChar w:fldCharType="end"/>
    </w:r>
  </w:p>
  <w:p w:rsidR="00230EE1" w:rsidRDefault="00230EE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E1" w:rsidRPr="000D6E52" w:rsidRDefault="00230EE1" w:rsidP="000D6E52">
    <w:pPr>
      <w:pStyle w:val="ab"/>
      <w:jc w:val="center"/>
      <w:rPr>
        <w:lang w:val="ru-RU"/>
      </w:rPr>
    </w:pPr>
    <w:r>
      <w:rPr>
        <w:lang w:val="ru-RU"/>
      </w:rPr>
      <w:t>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E1" w:rsidRPr="00080153" w:rsidRDefault="00230EE1">
    <w:pPr>
      <w:pStyle w:val="ab"/>
      <w:jc w:val="center"/>
      <w:rPr>
        <w:lang w:val="ru-RU"/>
      </w:rPr>
    </w:pPr>
    <w:r>
      <w:rPr>
        <w:lang w:val="ru-RU"/>
      </w:rPr>
      <w:t>13</w:t>
    </w:r>
  </w:p>
  <w:p w:rsidR="00230EE1" w:rsidRDefault="00230EE1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E1" w:rsidRDefault="00230EE1" w:rsidP="000D6E52">
    <w:pPr>
      <w:pStyle w:val="ab"/>
      <w:jc w:val="center"/>
      <w:rPr>
        <w:lang w:val="ru-RU"/>
      </w:rPr>
    </w:pPr>
    <w:r>
      <w:rPr>
        <w:lang w:val="ru-RU"/>
      </w:rPr>
      <w:t>12</w:t>
    </w:r>
  </w:p>
  <w:p w:rsidR="00230EE1" w:rsidRPr="004A7045" w:rsidRDefault="00230EE1">
    <w:pPr>
      <w:pStyle w:val="ab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E1" w:rsidRPr="000D6E52" w:rsidRDefault="00230EE1" w:rsidP="00261B41">
    <w:pPr>
      <w:pStyle w:val="ab"/>
      <w:jc w:val="center"/>
      <w:rPr>
        <w:lang w:val="ru-RU"/>
      </w:rPr>
    </w:pPr>
    <w:r>
      <w:rPr>
        <w:lang w:val="ru-RU"/>
      </w:rPr>
      <w:t>14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E1" w:rsidRPr="000D6E52" w:rsidRDefault="00230EE1" w:rsidP="000D6E52">
    <w:pPr>
      <w:pStyle w:val="ab"/>
      <w:jc w:val="center"/>
      <w:rPr>
        <w:lang w:val="ru-RU"/>
      </w:rPr>
    </w:pPr>
    <w:r>
      <w:rPr>
        <w:lang w:val="ru-RU"/>
      </w:rPr>
      <w:t>15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E1" w:rsidRPr="000D6E52" w:rsidRDefault="00230EE1" w:rsidP="00261B41">
    <w:pPr>
      <w:pStyle w:val="ab"/>
      <w:jc w:val="center"/>
      <w:rPr>
        <w:lang w:val="ru-RU"/>
      </w:rPr>
    </w:pPr>
    <w:r>
      <w:rPr>
        <w:lang w:val="ru-RU"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186"/>
    <w:multiLevelType w:val="hybridMultilevel"/>
    <w:tmpl w:val="DF6A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15F2"/>
    <w:multiLevelType w:val="hybridMultilevel"/>
    <w:tmpl w:val="13C0113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3C757B"/>
    <w:multiLevelType w:val="hybridMultilevel"/>
    <w:tmpl w:val="A37414A6"/>
    <w:lvl w:ilvl="0" w:tplc="A260D2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B269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DC37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223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2B9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DAEA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EA6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400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8E4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C06B4"/>
    <w:multiLevelType w:val="hybridMultilevel"/>
    <w:tmpl w:val="B466370E"/>
    <w:lvl w:ilvl="0" w:tplc="D2C438D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76609E"/>
    <w:multiLevelType w:val="hybridMultilevel"/>
    <w:tmpl w:val="B96A928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4D6F71"/>
    <w:multiLevelType w:val="hybridMultilevel"/>
    <w:tmpl w:val="28FE13FE"/>
    <w:lvl w:ilvl="0" w:tplc="C714F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85465"/>
    <w:multiLevelType w:val="hybridMultilevel"/>
    <w:tmpl w:val="E9C01BE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890B62"/>
    <w:multiLevelType w:val="hybridMultilevel"/>
    <w:tmpl w:val="DD44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C0ADA"/>
    <w:multiLevelType w:val="hybridMultilevel"/>
    <w:tmpl w:val="F2E8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46E2F"/>
    <w:multiLevelType w:val="hybridMultilevel"/>
    <w:tmpl w:val="7A6AABE4"/>
    <w:lvl w:ilvl="0" w:tplc="D2C43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201540"/>
    <w:multiLevelType w:val="hybridMultilevel"/>
    <w:tmpl w:val="F35EF60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79224A"/>
    <w:multiLevelType w:val="hybridMultilevel"/>
    <w:tmpl w:val="67162908"/>
    <w:lvl w:ilvl="0" w:tplc="C714FCE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23162CB9"/>
    <w:multiLevelType w:val="hybridMultilevel"/>
    <w:tmpl w:val="06B485AA"/>
    <w:lvl w:ilvl="0" w:tplc="D2C43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1648D4"/>
    <w:multiLevelType w:val="hybridMultilevel"/>
    <w:tmpl w:val="4898780E"/>
    <w:lvl w:ilvl="0" w:tplc="C714F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C5355"/>
    <w:multiLevelType w:val="hybridMultilevel"/>
    <w:tmpl w:val="EABC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F1493"/>
    <w:multiLevelType w:val="hybridMultilevel"/>
    <w:tmpl w:val="A3B6E684"/>
    <w:lvl w:ilvl="0" w:tplc="B14A1360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644366"/>
    <w:multiLevelType w:val="hybridMultilevel"/>
    <w:tmpl w:val="D22EB57A"/>
    <w:lvl w:ilvl="0" w:tplc="C714FCE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>
    <w:nsid w:val="2C3A6BD8"/>
    <w:multiLevelType w:val="hybridMultilevel"/>
    <w:tmpl w:val="F3A0D818"/>
    <w:lvl w:ilvl="0" w:tplc="C714FCE8">
      <w:start w:val="1"/>
      <w:numFmt w:val="bullet"/>
      <w:lvlText w:val="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8">
    <w:nsid w:val="36145CBA"/>
    <w:multiLevelType w:val="hybridMultilevel"/>
    <w:tmpl w:val="0A522A7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A2E50"/>
    <w:multiLevelType w:val="hybridMultilevel"/>
    <w:tmpl w:val="DF20630A"/>
    <w:lvl w:ilvl="0" w:tplc="6038B60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AA035E"/>
    <w:multiLevelType w:val="hybridMultilevel"/>
    <w:tmpl w:val="BF5C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0294B"/>
    <w:multiLevelType w:val="hybridMultilevel"/>
    <w:tmpl w:val="DB8E8074"/>
    <w:lvl w:ilvl="0" w:tplc="7FF45B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90F60"/>
    <w:multiLevelType w:val="hybridMultilevel"/>
    <w:tmpl w:val="2EDCF59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8C3BA2"/>
    <w:multiLevelType w:val="hybridMultilevel"/>
    <w:tmpl w:val="FD44E650"/>
    <w:lvl w:ilvl="0" w:tplc="167CFE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332B58"/>
    <w:multiLevelType w:val="hybridMultilevel"/>
    <w:tmpl w:val="16949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34165"/>
    <w:multiLevelType w:val="hybridMultilevel"/>
    <w:tmpl w:val="0A6E64D0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75368F"/>
    <w:multiLevelType w:val="hybridMultilevel"/>
    <w:tmpl w:val="7706B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71D57"/>
    <w:multiLevelType w:val="hybridMultilevel"/>
    <w:tmpl w:val="15A0038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F72167"/>
    <w:multiLevelType w:val="hybridMultilevel"/>
    <w:tmpl w:val="584CCF8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70134"/>
    <w:multiLevelType w:val="hybridMultilevel"/>
    <w:tmpl w:val="AEEC2702"/>
    <w:lvl w:ilvl="0" w:tplc="D2C438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10B1E55"/>
    <w:multiLevelType w:val="hybridMultilevel"/>
    <w:tmpl w:val="C50E3F50"/>
    <w:lvl w:ilvl="0" w:tplc="C714FCE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>
    <w:nsid w:val="63626139"/>
    <w:multiLevelType w:val="multilevel"/>
    <w:tmpl w:val="12BE8A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3DB048E"/>
    <w:multiLevelType w:val="hybridMultilevel"/>
    <w:tmpl w:val="D94E47A8"/>
    <w:lvl w:ilvl="0" w:tplc="5E0078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A32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4273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A3A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0A34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C6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C4D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C2B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A7A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AF72E6"/>
    <w:multiLevelType w:val="hybridMultilevel"/>
    <w:tmpl w:val="7F8ED4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EBA33F2"/>
    <w:multiLevelType w:val="hybridMultilevel"/>
    <w:tmpl w:val="2FF09374"/>
    <w:lvl w:ilvl="0" w:tplc="C714FCE8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5">
    <w:nsid w:val="6EED39D0"/>
    <w:multiLevelType w:val="hybridMultilevel"/>
    <w:tmpl w:val="4330FECA"/>
    <w:lvl w:ilvl="0" w:tplc="C714FCE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6">
    <w:nsid w:val="71517422"/>
    <w:multiLevelType w:val="hybridMultilevel"/>
    <w:tmpl w:val="C41E5648"/>
    <w:lvl w:ilvl="0" w:tplc="949830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961714"/>
    <w:multiLevelType w:val="hybridMultilevel"/>
    <w:tmpl w:val="06D8F766"/>
    <w:lvl w:ilvl="0" w:tplc="1E1C64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52E4820"/>
    <w:multiLevelType w:val="hybridMultilevel"/>
    <w:tmpl w:val="51BC1A4C"/>
    <w:lvl w:ilvl="0" w:tplc="D2C438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DF48D1"/>
    <w:multiLevelType w:val="hybridMultilevel"/>
    <w:tmpl w:val="7C008EB6"/>
    <w:lvl w:ilvl="0" w:tplc="6038B60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A4A31E4"/>
    <w:multiLevelType w:val="hybridMultilevel"/>
    <w:tmpl w:val="78EC7172"/>
    <w:lvl w:ilvl="0" w:tplc="167CF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637C0B"/>
    <w:multiLevelType w:val="hybridMultilevel"/>
    <w:tmpl w:val="0C9C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20"/>
  </w:num>
  <w:num w:numId="4">
    <w:abstractNumId w:val="21"/>
  </w:num>
  <w:num w:numId="5">
    <w:abstractNumId w:val="7"/>
  </w:num>
  <w:num w:numId="6">
    <w:abstractNumId w:val="41"/>
  </w:num>
  <w:num w:numId="7">
    <w:abstractNumId w:val="14"/>
  </w:num>
  <w:num w:numId="8">
    <w:abstractNumId w:val="40"/>
  </w:num>
  <w:num w:numId="9">
    <w:abstractNumId w:val="16"/>
  </w:num>
  <w:num w:numId="10">
    <w:abstractNumId w:val="11"/>
  </w:num>
  <w:num w:numId="11">
    <w:abstractNumId w:val="30"/>
  </w:num>
  <w:num w:numId="12">
    <w:abstractNumId w:val="8"/>
  </w:num>
  <w:num w:numId="13">
    <w:abstractNumId w:val="24"/>
  </w:num>
  <w:num w:numId="14">
    <w:abstractNumId w:val="26"/>
  </w:num>
  <w:num w:numId="15">
    <w:abstractNumId w:val="13"/>
  </w:num>
  <w:num w:numId="16">
    <w:abstractNumId w:val="34"/>
  </w:num>
  <w:num w:numId="17">
    <w:abstractNumId w:val="31"/>
  </w:num>
  <w:num w:numId="18">
    <w:abstractNumId w:val="33"/>
  </w:num>
  <w:num w:numId="19">
    <w:abstractNumId w:val="36"/>
  </w:num>
  <w:num w:numId="20">
    <w:abstractNumId w:val="5"/>
  </w:num>
  <w:num w:numId="21">
    <w:abstractNumId w:val="19"/>
  </w:num>
  <w:num w:numId="22">
    <w:abstractNumId w:val="38"/>
  </w:num>
  <w:num w:numId="23">
    <w:abstractNumId w:val="39"/>
  </w:num>
  <w:num w:numId="24">
    <w:abstractNumId w:val="9"/>
  </w:num>
  <w:num w:numId="25">
    <w:abstractNumId w:val="3"/>
  </w:num>
  <w:num w:numId="26">
    <w:abstractNumId w:val="0"/>
  </w:num>
  <w:num w:numId="27">
    <w:abstractNumId w:val="32"/>
  </w:num>
  <w:num w:numId="28">
    <w:abstractNumId w:val="2"/>
  </w:num>
  <w:num w:numId="29">
    <w:abstractNumId w:val="12"/>
  </w:num>
  <w:num w:numId="30">
    <w:abstractNumId w:val="29"/>
  </w:num>
  <w:num w:numId="31">
    <w:abstractNumId w:val="27"/>
  </w:num>
  <w:num w:numId="32">
    <w:abstractNumId w:val="18"/>
  </w:num>
  <w:num w:numId="33">
    <w:abstractNumId w:val="28"/>
  </w:num>
  <w:num w:numId="34">
    <w:abstractNumId w:val="23"/>
  </w:num>
  <w:num w:numId="35">
    <w:abstractNumId w:val="15"/>
  </w:num>
  <w:num w:numId="36">
    <w:abstractNumId w:val="1"/>
  </w:num>
  <w:num w:numId="37">
    <w:abstractNumId w:val="22"/>
  </w:num>
  <w:num w:numId="38">
    <w:abstractNumId w:val="10"/>
  </w:num>
  <w:num w:numId="39">
    <w:abstractNumId w:val="4"/>
  </w:num>
  <w:num w:numId="40">
    <w:abstractNumId w:val="25"/>
  </w:num>
  <w:num w:numId="41">
    <w:abstractNumId w:val="37"/>
  </w:num>
  <w:num w:numId="42">
    <w:abstractNumId w:val="6"/>
  </w:num>
  <w:num w:numId="43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autoHyphenation/>
  <w:drawingGridHorizontalSpacing w:val="241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28"/>
    <w:rsid w:val="0000418B"/>
    <w:rsid w:val="00004EE4"/>
    <w:rsid w:val="00005B59"/>
    <w:rsid w:val="00005C58"/>
    <w:rsid w:val="000172C6"/>
    <w:rsid w:val="000238ED"/>
    <w:rsid w:val="0002415E"/>
    <w:rsid w:val="000276E5"/>
    <w:rsid w:val="000279E4"/>
    <w:rsid w:val="0003490A"/>
    <w:rsid w:val="00042307"/>
    <w:rsid w:val="000441E8"/>
    <w:rsid w:val="00047E5F"/>
    <w:rsid w:val="000501B2"/>
    <w:rsid w:val="00052787"/>
    <w:rsid w:val="00054D53"/>
    <w:rsid w:val="00055E82"/>
    <w:rsid w:val="00056B5F"/>
    <w:rsid w:val="00056DF2"/>
    <w:rsid w:val="00057B9A"/>
    <w:rsid w:val="00063577"/>
    <w:rsid w:val="00065798"/>
    <w:rsid w:val="00074F2B"/>
    <w:rsid w:val="00080153"/>
    <w:rsid w:val="0008099A"/>
    <w:rsid w:val="000830DD"/>
    <w:rsid w:val="00085096"/>
    <w:rsid w:val="0008516C"/>
    <w:rsid w:val="00085658"/>
    <w:rsid w:val="0009032E"/>
    <w:rsid w:val="00094629"/>
    <w:rsid w:val="000A1CCE"/>
    <w:rsid w:val="000A38AF"/>
    <w:rsid w:val="000A667C"/>
    <w:rsid w:val="000B21FF"/>
    <w:rsid w:val="000B3304"/>
    <w:rsid w:val="000B45B3"/>
    <w:rsid w:val="000B7E42"/>
    <w:rsid w:val="000C4201"/>
    <w:rsid w:val="000C5228"/>
    <w:rsid w:val="000D2BB5"/>
    <w:rsid w:val="000D3BEE"/>
    <w:rsid w:val="000D6E52"/>
    <w:rsid w:val="000E11AD"/>
    <w:rsid w:val="000E2DDD"/>
    <w:rsid w:val="000E3D53"/>
    <w:rsid w:val="000F3EAD"/>
    <w:rsid w:val="00103BAC"/>
    <w:rsid w:val="00105002"/>
    <w:rsid w:val="001067BB"/>
    <w:rsid w:val="00120220"/>
    <w:rsid w:val="00120443"/>
    <w:rsid w:val="001234B2"/>
    <w:rsid w:val="0012432C"/>
    <w:rsid w:val="00124710"/>
    <w:rsid w:val="00124E3E"/>
    <w:rsid w:val="00124FF9"/>
    <w:rsid w:val="001313DA"/>
    <w:rsid w:val="00131A90"/>
    <w:rsid w:val="00133F9F"/>
    <w:rsid w:val="00137A97"/>
    <w:rsid w:val="00137CD9"/>
    <w:rsid w:val="00140C0B"/>
    <w:rsid w:val="001440B0"/>
    <w:rsid w:val="001461B6"/>
    <w:rsid w:val="001511CA"/>
    <w:rsid w:val="00161450"/>
    <w:rsid w:val="00163B9E"/>
    <w:rsid w:val="001642FB"/>
    <w:rsid w:val="00172003"/>
    <w:rsid w:val="001810FB"/>
    <w:rsid w:val="00184C4D"/>
    <w:rsid w:val="00195ED4"/>
    <w:rsid w:val="00196B1F"/>
    <w:rsid w:val="00196CD8"/>
    <w:rsid w:val="00197EDD"/>
    <w:rsid w:val="001A15EC"/>
    <w:rsid w:val="001A4B3F"/>
    <w:rsid w:val="001B074E"/>
    <w:rsid w:val="001B38FD"/>
    <w:rsid w:val="001B47D8"/>
    <w:rsid w:val="001B59A1"/>
    <w:rsid w:val="001B7CB8"/>
    <w:rsid w:val="001C0029"/>
    <w:rsid w:val="001C2D3B"/>
    <w:rsid w:val="001C2EA3"/>
    <w:rsid w:val="001C758E"/>
    <w:rsid w:val="001E463B"/>
    <w:rsid w:val="001F0225"/>
    <w:rsid w:val="00201882"/>
    <w:rsid w:val="00202E79"/>
    <w:rsid w:val="0021202E"/>
    <w:rsid w:val="00212F80"/>
    <w:rsid w:val="0021407D"/>
    <w:rsid w:val="00215951"/>
    <w:rsid w:val="00217B3D"/>
    <w:rsid w:val="002212CF"/>
    <w:rsid w:val="00223C07"/>
    <w:rsid w:val="00230EE1"/>
    <w:rsid w:val="00234C86"/>
    <w:rsid w:val="00235011"/>
    <w:rsid w:val="00240139"/>
    <w:rsid w:val="00241CCC"/>
    <w:rsid w:val="0024589E"/>
    <w:rsid w:val="00251902"/>
    <w:rsid w:val="00253EF2"/>
    <w:rsid w:val="00257420"/>
    <w:rsid w:val="00261B41"/>
    <w:rsid w:val="00261E1D"/>
    <w:rsid w:val="0026258C"/>
    <w:rsid w:val="002630F2"/>
    <w:rsid w:val="0027081C"/>
    <w:rsid w:val="00274B78"/>
    <w:rsid w:val="00274EDD"/>
    <w:rsid w:val="00276DF3"/>
    <w:rsid w:val="002853B0"/>
    <w:rsid w:val="00286078"/>
    <w:rsid w:val="00286738"/>
    <w:rsid w:val="00287FB3"/>
    <w:rsid w:val="002903A5"/>
    <w:rsid w:val="00295AD6"/>
    <w:rsid w:val="002A09D8"/>
    <w:rsid w:val="002A3E79"/>
    <w:rsid w:val="002A4022"/>
    <w:rsid w:val="002A564D"/>
    <w:rsid w:val="002B195A"/>
    <w:rsid w:val="002B32AE"/>
    <w:rsid w:val="002B3C17"/>
    <w:rsid w:val="002B536C"/>
    <w:rsid w:val="002B604B"/>
    <w:rsid w:val="002B6FDA"/>
    <w:rsid w:val="002C19C1"/>
    <w:rsid w:val="002C2F97"/>
    <w:rsid w:val="002C49B6"/>
    <w:rsid w:val="002C635F"/>
    <w:rsid w:val="002D0D0B"/>
    <w:rsid w:val="002D7DA2"/>
    <w:rsid w:val="002E2FEE"/>
    <w:rsid w:val="002E3110"/>
    <w:rsid w:val="002E67A9"/>
    <w:rsid w:val="002F43D1"/>
    <w:rsid w:val="002F56F6"/>
    <w:rsid w:val="003037E8"/>
    <w:rsid w:val="00306C98"/>
    <w:rsid w:val="003075AD"/>
    <w:rsid w:val="003100FE"/>
    <w:rsid w:val="00310BAC"/>
    <w:rsid w:val="003166AD"/>
    <w:rsid w:val="00327F9E"/>
    <w:rsid w:val="00340D3E"/>
    <w:rsid w:val="00341A3A"/>
    <w:rsid w:val="003506B7"/>
    <w:rsid w:val="00350AF6"/>
    <w:rsid w:val="003535B6"/>
    <w:rsid w:val="00355FA4"/>
    <w:rsid w:val="0035774C"/>
    <w:rsid w:val="003642E3"/>
    <w:rsid w:val="00370B32"/>
    <w:rsid w:val="00383390"/>
    <w:rsid w:val="00383BCD"/>
    <w:rsid w:val="00391B71"/>
    <w:rsid w:val="00396485"/>
    <w:rsid w:val="00397815"/>
    <w:rsid w:val="003A4DB6"/>
    <w:rsid w:val="003A6735"/>
    <w:rsid w:val="003A6D49"/>
    <w:rsid w:val="003B1919"/>
    <w:rsid w:val="003B1954"/>
    <w:rsid w:val="003B2FBA"/>
    <w:rsid w:val="003B49AB"/>
    <w:rsid w:val="003B5D30"/>
    <w:rsid w:val="003C66A4"/>
    <w:rsid w:val="003D6C73"/>
    <w:rsid w:val="003E6836"/>
    <w:rsid w:val="003E7E08"/>
    <w:rsid w:val="003F265D"/>
    <w:rsid w:val="003F438E"/>
    <w:rsid w:val="0040446D"/>
    <w:rsid w:val="00410D9B"/>
    <w:rsid w:val="00412BF4"/>
    <w:rsid w:val="00414322"/>
    <w:rsid w:val="00414A12"/>
    <w:rsid w:val="00414A5E"/>
    <w:rsid w:val="00414E74"/>
    <w:rsid w:val="004174BC"/>
    <w:rsid w:val="00420F4F"/>
    <w:rsid w:val="00421E79"/>
    <w:rsid w:val="00430DEF"/>
    <w:rsid w:val="004332EA"/>
    <w:rsid w:val="00434A9A"/>
    <w:rsid w:val="00435D28"/>
    <w:rsid w:val="00436033"/>
    <w:rsid w:val="004379A4"/>
    <w:rsid w:val="00437EB6"/>
    <w:rsid w:val="004409FC"/>
    <w:rsid w:val="004419E2"/>
    <w:rsid w:val="00443E23"/>
    <w:rsid w:val="00445AD8"/>
    <w:rsid w:val="00445DE0"/>
    <w:rsid w:val="00451847"/>
    <w:rsid w:val="00460F5D"/>
    <w:rsid w:val="0046279A"/>
    <w:rsid w:val="004665D6"/>
    <w:rsid w:val="00474AEE"/>
    <w:rsid w:val="0047709D"/>
    <w:rsid w:val="00480538"/>
    <w:rsid w:val="004826E1"/>
    <w:rsid w:val="00482828"/>
    <w:rsid w:val="00483489"/>
    <w:rsid w:val="004916AA"/>
    <w:rsid w:val="004939BE"/>
    <w:rsid w:val="004952CF"/>
    <w:rsid w:val="00495F7D"/>
    <w:rsid w:val="004A09F7"/>
    <w:rsid w:val="004A404C"/>
    <w:rsid w:val="004A6984"/>
    <w:rsid w:val="004A7045"/>
    <w:rsid w:val="004B0057"/>
    <w:rsid w:val="004B6174"/>
    <w:rsid w:val="004C253A"/>
    <w:rsid w:val="004C3B52"/>
    <w:rsid w:val="004C61FF"/>
    <w:rsid w:val="004D0F4F"/>
    <w:rsid w:val="004D25C8"/>
    <w:rsid w:val="004D2F54"/>
    <w:rsid w:val="004D307C"/>
    <w:rsid w:val="004D5EB6"/>
    <w:rsid w:val="004F05AE"/>
    <w:rsid w:val="004F23E2"/>
    <w:rsid w:val="004F2A2B"/>
    <w:rsid w:val="004F3899"/>
    <w:rsid w:val="004F49BD"/>
    <w:rsid w:val="00501FE3"/>
    <w:rsid w:val="005064B5"/>
    <w:rsid w:val="00513DB1"/>
    <w:rsid w:val="005158B4"/>
    <w:rsid w:val="005159A8"/>
    <w:rsid w:val="0052064A"/>
    <w:rsid w:val="00521092"/>
    <w:rsid w:val="00521DA3"/>
    <w:rsid w:val="00522FC5"/>
    <w:rsid w:val="0053278D"/>
    <w:rsid w:val="0053329D"/>
    <w:rsid w:val="00537927"/>
    <w:rsid w:val="005466D1"/>
    <w:rsid w:val="00551AA9"/>
    <w:rsid w:val="005532F1"/>
    <w:rsid w:val="00555F18"/>
    <w:rsid w:val="0056469E"/>
    <w:rsid w:val="00570CE8"/>
    <w:rsid w:val="00574343"/>
    <w:rsid w:val="00576211"/>
    <w:rsid w:val="00580CD0"/>
    <w:rsid w:val="00585B1E"/>
    <w:rsid w:val="00587269"/>
    <w:rsid w:val="005907E3"/>
    <w:rsid w:val="0059085D"/>
    <w:rsid w:val="00592BFA"/>
    <w:rsid w:val="0059348A"/>
    <w:rsid w:val="005A017F"/>
    <w:rsid w:val="005A36EE"/>
    <w:rsid w:val="005A52DE"/>
    <w:rsid w:val="005B00C8"/>
    <w:rsid w:val="005B3E27"/>
    <w:rsid w:val="005B445B"/>
    <w:rsid w:val="005B4AD9"/>
    <w:rsid w:val="005B5DB7"/>
    <w:rsid w:val="005C0D56"/>
    <w:rsid w:val="005C46F5"/>
    <w:rsid w:val="005C5ADD"/>
    <w:rsid w:val="005D4EBC"/>
    <w:rsid w:val="005D7B5F"/>
    <w:rsid w:val="005D7BB1"/>
    <w:rsid w:val="005D7C82"/>
    <w:rsid w:val="005E1239"/>
    <w:rsid w:val="005E6C42"/>
    <w:rsid w:val="005F15BE"/>
    <w:rsid w:val="005F1EDC"/>
    <w:rsid w:val="005F256F"/>
    <w:rsid w:val="00603042"/>
    <w:rsid w:val="0062123A"/>
    <w:rsid w:val="0062129F"/>
    <w:rsid w:val="006254E9"/>
    <w:rsid w:val="00625B24"/>
    <w:rsid w:val="00627EE3"/>
    <w:rsid w:val="00634697"/>
    <w:rsid w:val="006346BB"/>
    <w:rsid w:val="00637FD1"/>
    <w:rsid w:val="006416BF"/>
    <w:rsid w:val="00652205"/>
    <w:rsid w:val="00661A14"/>
    <w:rsid w:val="0066232C"/>
    <w:rsid w:val="00663970"/>
    <w:rsid w:val="00663CD7"/>
    <w:rsid w:val="0067053A"/>
    <w:rsid w:val="00673061"/>
    <w:rsid w:val="0067667F"/>
    <w:rsid w:val="00686E12"/>
    <w:rsid w:val="0069011E"/>
    <w:rsid w:val="00691220"/>
    <w:rsid w:val="0069235A"/>
    <w:rsid w:val="00692CCE"/>
    <w:rsid w:val="00695366"/>
    <w:rsid w:val="00697F07"/>
    <w:rsid w:val="006A051A"/>
    <w:rsid w:val="006A38AF"/>
    <w:rsid w:val="006A6971"/>
    <w:rsid w:val="006C36C8"/>
    <w:rsid w:val="006C3766"/>
    <w:rsid w:val="006C45C8"/>
    <w:rsid w:val="006C5EAC"/>
    <w:rsid w:val="006C78B1"/>
    <w:rsid w:val="006E3ED7"/>
    <w:rsid w:val="006E6D2A"/>
    <w:rsid w:val="006F4705"/>
    <w:rsid w:val="007000B1"/>
    <w:rsid w:val="00701AEE"/>
    <w:rsid w:val="00705208"/>
    <w:rsid w:val="00712BA4"/>
    <w:rsid w:val="007219A8"/>
    <w:rsid w:val="0072597F"/>
    <w:rsid w:val="00730EA8"/>
    <w:rsid w:val="00730EE2"/>
    <w:rsid w:val="00731DE0"/>
    <w:rsid w:val="00735D4B"/>
    <w:rsid w:val="00743848"/>
    <w:rsid w:val="00754541"/>
    <w:rsid w:val="007545D3"/>
    <w:rsid w:val="00755986"/>
    <w:rsid w:val="00755F44"/>
    <w:rsid w:val="00770ADE"/>
    <w:rsid w:val="00770AF9"/>
    <w:rsid w:val="007720EB"/>
    <w:rsid w:val="00780DBF"/>
    <w:rsid w:val="0078205B"/>
    <w:rsid w:val="00785618"/>
    <w:rsid w:val="00791CA5"/>
    <w:rsid w:val="007927D6"/>
    <w:rsid w:val="00792F70"/>
    <w:rsid w:val="007947DA"/>
    <w:rsid w:val="0079774E"/>
    <w:rsid w:val="007A56E9"/>
    <w:rsid w:val="007B64D8"/>
    <w:rsid w:val="007C2583"/>
    <w:rsid w:val="007C4A65"/>
    <w:rsid w:val="007C5BB9"/>
    <w:rsid w:val="007C6F72"/>
    <w:rsid w:val="007C76A8"/>
    <w:rsid w:val="007E16FA"/>
    <w:rsid w:val="007E5E88"/>
    <w:rsid w:val="007E6430"/>
    <w:rsid w:val="007F07D3"/>
    <w:rsid w:val="007F19A7"/>
    <w:rsid w:val="007F2F6F"/>
    <w:rsid w:val="007F7F7D"/>
    <w:rsid w:val="008005A1"/>
    <w:rsid w:val="0080122D"/>
    <w:rsid w:val="008014C9"/>
    <w:rsid w:val="00802E00"/>
    <w:rsid w:val="00804717"/>
    <w:rsid w:val="00804E55"/>
    <w:rsid w:val="00821194"/>
    <w:rsid w:val="00822A7C"/>
    <w:rsid w:val="00823237"/>
    <w:rsid w:val="00824830"/>
    <w:rsid w:val="00824B16"/>
    <w:rsid w:val="0083262E"/>
    <w:rsid w:val="00835407"/>
    <w:rsid w:val="008418B7"/>
    <w:rsid w:val="008428FA"/>
    <w:rsid w:val="00842DDD"/>
    <w:rsid w:val="00844C71"/>
    <w:rsid w:val="008462DA"/>
    <w:rsid w:val="00847A0D"/>
    <w:rsid w:val="0085047F"/>
    <w:rsid w:val="0086182F"/>
    <w:rsid w:val="008624AA"/>
    <w:rsid w:val="00871510"/>
    <w:rsid w:val="0087172D"/>
    <w:rsid w:val="00873E85"/>
    <w:rsid w:val="00875AC7"/>
    <w:rsid w:val="00876727"/>
    <w:rsid w:val="008778C9"/>
    <w:rsid w:val="0088022A"/>
    <w:rsid w:val="008804C5"/>
    <w:rsid w:val="00881721"/>
    <w:rsid w:val="00883AB0"/>
    <w:rsid w:val="00891169"/>
    <w:rsid w:val="00894B5A"/>
    <w:rsid w:val="008A43E0"/>
    <w:rsid w:val="008A7512"/>
    <w:rsid w:val="008A7C81"/>
    <w:rsid w:val="008B4288"/>
    <w:rsid w:val="008C0361"/>
    <w:rsid w:val="008C3717"/>
    <w:rsid w:val="008C45B5"/>
    <w:rsid w:val="008C4A5C"/>
    <w:rsid w:val="008C4F35"/>
    <w:rsid w:val="008C715F"/>
    <w:rsid w:val="008D1F36"/>
    <w:rsid w:val="008D4848"/>
    <w:rsid w:val="008E1806"/>
    <w:rsid w:val="008E20ED"/>
    <w:rsid w:val="008E31CC"/>
    <w:rsid w:val="008E473F"/>
    <w:rsid w:val="008E5487"/>
    <w:rsid w:val="008E79F0"/>
    <w:rsid w:val="008F3DC6"/>
    <w:rsid w:val="008F41DC"/>
    <w:rsid w:val="008F6949"/>
    <w:rsid w:val="009013D0"/>
    <w:rsid w:val="0090192B"/>
    <w:rsid w:val="00906A47"/>
    <w:rsid w:val="00907FD0"/>
    <w:rsid w:val="00910EBB"/>
    <w:rsid w:val="00911105"/>
    <w:rsid w:val="00914B10"/>
    <w:rsid w:val="00914F56"/>
    <w:rsid w:val="00915852"/>
    <w:rsid w:val="00916669"/>
    <w:rsid w:val="00926247"/>
    <w:rsid w:val="00930913"/>
    <w:rsid w:val="009346B9"/>
    <w:rsid w:val="00940181"/>
    <w:rsid w:val="0094311F"/>
    <w:rsid w:val="009528F6"/>
    <w:rsid w:val="00956BA1"/>
    <w:rsid w:val="00961198"/>
    <w:rsid w:val="00964910"/>
    <w:rsid w:val="00964F75"/>
    <w:rsid w:val="00966EE5"/>
    <w:rsid w:val="00967102"/>
    <w:rsid w:val="009676E1"/>
    <w:rsid w:val="00970762"/>
    <w:rsid w:val="00970B14"/>
    <w:rsid w:val="009728FD"/>
    <w:rsid w:val="009735DB"/>
    <w:rsid w:val="0098092D"/>
    <w:rsid w:val="00982F67"/>
    <w:rsid w:val="00983822"/>
    <w:rsid w:val="00985235"/>
    <w:rsid w:val="00986B2B"/>
    <w:rsid w:val="00997BEB"/>
    <w:rsid w:val="009A01DC"/>
    <w:rsid w:val="009A055E"/>
    <w:rsid w:val="009A3EBA"/>
    <w:rsid w:val="009A4041"/>
    <w:rsid w:val="009A5173"/>
    <w:rsid w:val="009A6F44"/>
    <w:rsid w:val="009B1FD9"/>
    <w:rsid w:val="009B269E"/>
    <w:rsid w:val="009B5846"/>
    <w:rsid w:val="009B5BEA"/>
    <w:rsid w:val="009C6CFD"/>
    <w:rsid w:val="009C75A2"/>
    <w:rsid w:val="009D0682"/>
    <w:rsid w:val="009D29BE"/>
    <w:rsid w:val="009E378A"/>
    <w:rsid w:val="009E6EDA"/>
    <w:rsid w:val="009F1ECF"/>
    <w:rsid w:val="009F394A"/>
    <w:rsid w:val="009F5D14"/>
    <w:rsid w:val="009F7343"/>
    <w:rsid w:val="00A017BF"/>
    <w:rsid w:val="00A0214A"/>
    <w:rsid w:val="00A02F9C"/>
    <w:rsid w:val="00A0527F"/>
    <w:rsid w:val="00A10820"/>
    <w:rsid w:val="00A10A4D"/>
    <w:rsid w:val="00A11683"/>
    <w:rsid w:val="00A135E1"/>
    <w:rsid w:val="00A13F38"/>
    <w:rsid w:val="00A1445A"/>
    <w:rsid w:val="00A15078"/>
    <w:rsid w:val="00A206D1"/>
    <w:rsid w:val="00A261EF"/>
    <w:rsid w:val="00A26F20"/>
    <w:rsid w:val="00A408C9"/>
    <w:rsid w:val="00A44969"/>
    <w:rsid w:val="00A513EC"/>
    <w:rsid w:val="00A52E83"/>
    <w:rsid w:val="00A57D99"/>
    <w:rsid w:val="00A62AC3"/>
    <w:rsid w:val="00A63E79"/>
    <w:rsid w:val="00A712C9"/>
    <w:rsid w:val="00A74E2A"/>
    <w:rsid w:val="00A7572D"/>
    <w:rsid w:val="00A82964"/>
    <w:rsid w:val="00A82AAA"/>
    <w:rsid w:val="00A949E5"/>
    <w:rsid w:val="00AA5AE9"/>
    <w:rsid w:val="00AB03A6"/>
    <w:rsid w:val="00AD1443"/>
    <w:rsid w:val="00AD148D"/>
    <w:rsid w:val="00AD55D7"/>
    <w:rsid w:val="00AE2E05"/>
    <w:rsid w:val="00AE3E99"/>
    <w:rsid w:val="00AF036E"/>
    <w:rsid w:val="00AF1BF3"/>
    <w:rsid w:val="00AF5C13"/>
    <w:rsid w:val="00AF64A0"/>
    <w:rsid w:val="00AF7EA9"/>
    <w:rsid w:val="00B012DA"/>
    <w:rsid w:val="00B02E04"/>
    <w:rsid w:val="00B06172"/>
    <w:rsid w:val="00B06B7D"/>
    <w:rsid w:val="00B12E86"/>
    <w:rsid w:val="00B16624"/>
    <w:rsid w:val="00B16652"/>
    <w:rsid w:val="00B23E61"/>
    <w:rsid w:val="00B251E0"/>
    <w:rsid w:val="00B27414"/>
    <w:rsid w:val="00B3463F"/>
    <w:rsid w:val="00B3533B"/>
    <w:rsid w:val="00B42282"/>
    <w:rsid w:val="00B4792D"/>
    <w:rsid w:val="00B56743"/>
    <w:rsid w:val="00B6568D"/>
    <w:rsid w:val="00B662ED"/>
    <w:rsid w:val="00B70840"/>
    <w:rsid w:val="00B72414"/>
    <w:rsid w:val="00B727EF"/>
    <w:rsid w:val="00B75590"/>
    <w:rsid w:val="00B76808"/>
    <w:rsid w:val="00B769B1"/>
    <w:rsid w:val="00B80746"/>
    <w:rsid w:val="00B8120E"/>
    <w:rsid w:val="00B828BC"/>
    <w:rsid w:val="00B844B1"/>
    <w:rsid w:val="00B86F0C"/>
    <w:rsid w:val="00B921C7"/>
    <w:rsid w:val="00B92CAE"/>
    <w:rsid w:val="00BA0A74"/>
    <w:rsid w:val="00BA44CD"/>
    <w:rsid w:val="00BA52F4"/>
    <w:rsid w:val="00BA61B4"/>
    <w:rsid w:val="00BA6C3D"/>
    <w:rsid w:val="00BB31DA"/>
    <w:rsid w:val="00BB4B44"/>
    <w:rsid w:val="00BC0E71"/>
    <w:rsid w:val="00BC39C2"/>
    <w:rsid w:val="00BC469F"/>
    <w:rsid w:val="00BD25C3"/>
    <w:rsid w:val="00BE3707"/>
    <w:rsid w:val="00BE6179"/>
    <w:rsid w:val="00BF06BF"/>
    <w:rsid w:val="00BF1BBE"/>
    <w:rsid w:val="00BF79A5"/>
    <w:rsid w:val="00C017DF"/>
    <w:rsid w:val="00C01C58"/>
    <w:rsid w:val="00C02E6E"/>
    <w:rsid w:val="00C05D77"/>
    <w:rsid w:val="00C069EF"/>
    <w:rsid w:val="00C07708"/>
    <w:rsid w:val="00C169A5"/>
    <w:rsid w:val="00C17196"/>
    <w:rsid w:val="00C174CF"/>
    <w:rsid w:val="00C21323"/>
    <w:rsid w:val="00C32FCB"/>
    <w:rsid w:val="00C34C12"/>
    <w:rsid w:val="00C406FE"/>
    <w:rsid w:val="00C41B51"/>
    <w:rsid w:val="00C5019E"/>
    <w:rsid w:val="00C61380"/>
    <w:rsid w:val="00C7246A"/>
    <w:rsid w:val="00C7416C"/>
    <w:rsid w:val="00C74F72"/>
    <w:rsid w:val="00C7528F"/>
    <w:rsid w:val="00C77E92"/>
    <w:rsid w:val="00C81DF5"/>
    <w:rsid w:val="00C84985"/>
    <w:rsid w:val="00C85CDE"/>
    <w:rsid w:val="00C861B1"/>
    <w:rsid w:val="00C87C11"/>
    <w:rsid w:val="00C91CFB"/>
    <w:rsid w:val="00C94CF3"/>
    <w:rsid w:val="00C97656"/>
    <w:rsid w:val="00CA06D2"/>
    <w:rsid w:val="00CA4E5A"/>
    <w:rsid w:val="00CA7710"/>
    <w:rsid w:val="00CB29E3"/>
    <w:rsid w:val="00CB73CB"/>
    <w:rsid w:val="00CC194C"/>
    <w:rsid w:val="00CC4B41"/>
    <w:rsid w:val="00CD2E01"/>
    <w:rsid w:val="00CD4F65"/>
    <w:rsid w:val="00CD50FA"/>
    <w:rsid w:val="00CD62AA"/>
    <w:rsid w:val="00CE24A2"/>
    <w:rsid w:val="00CE2B9D"/>
    <w:rsid w:val="00CE51B0"/>
    <w:rsid w:val="00CF0C49"/>
    <w:rsid w:val="00CF3770"/>
    <w:rsid w:val="00CF3A5D"/>
    <w:rsid w:val="00CF613D"/>
    <w:rsid w:val="00D01E88"/>
    <w:rsid w:val="00D04BF9"/>
    <w:rsid w:val="00D05181"/>
    <w:rsid w:val="00D077E3"/>
    <w:rsid w:val="00D110D4"/>
    <w:rsid w:val="00D116BC"/>
    <w:rsid w:val="00D14CAC"/>
    <w:rsid w:val="00D16177"/>
    <w:rsid w:val="00D20ECC"/>
    <w:rsid w:val="00D2498C"/>
    <w:rsid w:val="00D24ED1"/>
    <w:rsid w:val="00D25DD4"/>
    <w:rsid w:val="00D3013D"/>
    <w:rsid w:val="00D301F8"/>
    <w:rsid w:val="00D31968"/>
    <w:rsid w:val="00D31DBC"/>
    <w:rsid w:val="00D321F3"/>
    <w:rsid w:val="00D405C8"/>
    <w:rsid w:val="00D40813"/>
    <w:rsid w:val="00D42785"/>
    <w:rsid w:val="00D44128"/>
    <w:rsid w:val="00D4588D"/>
    <w:rsid w:val="00D534CD"/>
    <w:rsid w:val="00D54D9E"/>
    <w:rsid w:val="00D62A72"/>
    <w:rsid w:val="00D63C0F"/>
    <w:rsid w:val="00D64B7B"/>
    <w:rsid w:val="00D66340"/>
    <w:rsid w:val="00D716E9"/>
    <w:rsid w:val="00D719E9"/>
    <w:rsid w:val="00D724D7"/>
    <w:rsid w:val="00D72830"/>
    <w:rsid w:val="00D738B9"/>
    <w:rsid w:val="00D73916"/>
    <w:rsid w:val="00D808B3"/>
    <w:rsid w:val="00D80F16"/>
    <w:rsid w:val="00D83628"/>
    <w:rsid w:val="00D86513"/>
    <w:rsid w:val="00D878F0"/>
    <w:rsid w:val="00DA3C26"/>
    <w:rsid w:val="00DA60D2"/>
    <w:rsid w:val="00DA6724"/>
    <w:rsid w:val="00DE4E60"/>
    <w:rsid w:val="00DE5544"/>
    <w:rsid w:val="00DE5682"/>
    <w:rsid w:val="00DF6E3F"/>
    <w:rsid w:val="00DF7018"/>
    <w:rsid w:val="00DF7181"/>
    <w:rsid w:val="00DF7FBF"/>
    <w:rsid w:val="00E1489E"/>
    <w:rsid w:val="00E206E6"/>
    <w:rsid w:val="00E233D3"/>
    <w:rsid w:val="00E24FDC"/>
    <w:rsid w:val="00E25294"/>
    <w:rsid w:val="00E27CF3"/>
    <w:rsid w:val="00E3151B"/>
    <w:rsid w:val="00E31E8B"/>
    <w:rsid w:val="00E349BA"/>
    <w:rsid w:val="00E35286"/>
    <w:rsid w:val="00E62168"/>
    <w:rsid w:val="00E63CBF"/>
    <w:rsid w:val="00E6700B"/>
    <w:rsid w:val="00E67B78"/>
    <w:rsid w:val="00E67ED9"/>
    <w:rsid w:val="00E71466"/>
    <w:rsid w:val="00E74A94"/>
    <w:rsid w:val="00E85593"/>
    <w:rsid w:val="00E871E7"/>
    <w:rsid w:val="00E87437"/>
    <w:rsid w:val="00E9185A"/>
    <w:rsid w:val="00E97691"/>
    <w:rsid w:val="00EA1CAF"/>
    <w:rsid w:val="00EA55D9"/>
    <w:rsid w:val="00EB3332"/>
    <w:rsid w:val="00EB4AF8"/>
    <w:rsid w:val="00EC03E4"/>
    <w:rsid w:val="00EC0F41"/>
    <w:rsid w:val="00EC3576"/>
    <w:rsid w:val="00ED57EC"/>
    <w:rsid w:val="00EE388C"/>
    <w:rsid w:val="00EE60BF"/>
    <w:rsid w:val="00EF3C50"/>
    <w:rsid w:val="00EF41A0"/>
    <w:rsid w:val="00EF4734"/>
    <w:rsid w:val="00EF5257"/>
    <w:rsid w:val="00F00B53"/>
    <w:rsid w:val="00F21636"/>
    <w:rsid w:val="00F2373A"/>
    <w:rsid w:val="00F262B5"/>
    <w:rsid w:val="00F27979"/>
    <w:rsid w:val="00F352BD"/>
    <w:rsid w:val="00F376A5"/>
    <w:rsid w:val="00F41345"/>
    <w:rsid w:val="00F45F3B"/>
    <w:rsid w:val="00F47429"/>
    <w:rsid w:val="00F47506"/>
    <w:rsid w:val="00F50064"/>
    <w:rsid w:val="00F50175"/>
    <w:rsid w:val="00F5076A"/>
    <w:rsid w:val="00F510F7"/>
    <w:rsid w:val="00F51296"/>
    <w:rsid w:val="00F53387"/>
    <w:rsid w:val="00F533FA"/>
    <w:rsid w:val="00F63BBF"/>
    <w:rsid w:val="00F70547"/>
    <w:rsid w:val="00F753D5"/>
    <w:rsid w:val="00F816FF"/>
    <w:rsid w:val="00F83B9E"/>
    <w:rsid w:val="00F85E24"/>
    <w:rsid w:val="00F86A7B"/>
    <w:rsid w:val="00F87A27"/>
    <w:rsid w:val="00F9052B"/>
    <w:rsid w:val="00F94262"/>
    <w:rsid w:val="00F943BA"/>
    <w:rsid w:val="00F94431"/>
    <w:rsid w:val="00F95256"/>
    <w:rsid w:val="00F95FC1"/>
    <w:rsid w:val="00F97818"/>
    <w:rsid w:val="00FB555E"/>
    <w:rsid w:val="00FC1D8C"/>
    <w:rsid w:val="00FC2E94"/>
    <w:rsid w:val="00FC5A7A"/>
    <w:rsid w:val="00FC7B8F"/>
    <w:rsid w:val="00FD23C2"/>
    <w:rsid w:val="00FD3E68"/>
    <w:rsid w:val="00FE7885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8"/>
    <w:rPr>
      <w:b/>
      <w:sz w:val="24"/>
    </w:rPr>
  </w:style>
  <w:style w:type="paragraph" w:styleId="1">
    <w:name w:val="heading 1"/>
    <w:basedOn w:val="a"/>
    <w:next w:val="a"/>
    <w:link w:val="10"/>
    <w:qFormat/>
    <w:rsid w:val="00A135E1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135E1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135E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135E1"/>
    <w:pPr>
      <w:keepNext/>
      <w:spacing w:before="240" w:after="60"/>
      <w:outlineLvl w:val="3"/>
    </w:pPr>
    <w:rPr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35E1"/>
    <w:pPr>
      <w:spacing w:before="240" w:after="60"/>
      <w:outlineLvl w:val="4"/>
    </w:pPr>
    <w:rPr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83AB0"/>
    <w:pPr>
      <w:spacing w:before="240" w:after="60"/>
      <w:outlineLvl w:val="5"/>
    </w:pPr>
    <w:rPr>
      <w:rFonts w:ascii="Calibri" w:hAnsi="Calibri"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883AB0"/>
    <w:pPr>
      <w:spacing w:before="240" w:after="60"/>
      <w:outlineLvl w:val="7"/>
    </w:pPr>
    <w:rPr>
      <w:rFonts w:ascii="Calibri" w:hAnsi="Calibri"/>
      <w:b w:val="0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A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83AB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135E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883AB0"/>
    <w:rPr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883A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883AB0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A135E1"/>
    <w:pPr>
      <w:jc w:val="center"/>
    </w:pPr>
    <w:rPr>
      <w:sz w:val="25"/>
      <w:lang w:val="x-none" w:eastAsia="x-none"/>
    </w:rPr>
  </w:style>
  <w:style w:type="character" w:customStyle="1" w:styleId="a4">
    <w:name w:val="Название Знак"/>
    <w:link w:val="a3"/>
    <w:uiPriority w:val="10"/>
    <w:rsid w:val="00883AB0"/>
    <w:rPr>
      <w:b/>
      <w:sz w:val="25"/>
    </w:rPr>
  </w:style>
  <w:style w:type="paragraph" w:styleId="a5">
    <w:name w:val="List Paragraph"/>
    <w:basedOn w:val="a"/>
    <w:link w:val="a6"/>
    <w:uiPriority w:val="34"/>
    <w:qFormat/>
    <w:rsid w:val="00A135E1"/>
    <w:pPr>
      <w:ind w:left="720"/>
      <w:contextualSpacing/>
    </w:pPr>
  </w:style>
  <w:style w:type="character" w:customStyle="1" w:styleId="50">
    <w:name w:val="Заголовок 5 Знак"/>
    <w:link w:val="5"/>
    <w:rsid w:val="00A135E1"/>
    <w:rPr>
      <w:b/>
      <w:bCs/>
      <w:i/>
      <w:iCs/>
      <w:sz w:val="26"/>
      <w:szCs w:val="26"/>
    </w:rPr>
  </w:style>
  <w:style w:type="paragraph" w:styleId="a7">
    <w:name w:val="Subtitle"/>
    <w:basedOn w:val="a"/>
    <w:link w:val="a8"/>
    <w:qFormat/>
    <w:rsid w:val="00A135E1"/>
    <w:rPr>
      <w:i/>
      <w:lang w:val="x-none" w:eastAsia="x-none"/>
    </w:rPr>
  </w:style>
  <w:style w:type="character" w:customStyle="1" w:styleId="a8">
    <w:name w:val="Подзаголовок Знак"/>
    <w:link w:val="a7"/>
    <w:rsid w:val="00A135E1"/>
    <w:rPr>
      <w:b/>
      <w:i/>
      <w:sz w:val="24"/>
    </w:rPr>
  </w:style>
  <w:style w:type="character" w:styleId="a9">
    <w:name w:val="Emphasis"/>
    <w:uiPriority w:val="20"/>
    <w:qFormat/>
    <w:rsid w:val="00A135E1"/>
    <w:rPr>
      <w:i/>
      <w:iCs/>
    </w:rPr>
  </w:style>
  <w:style w:type="paragraph" w:customStyle="1" w:styleId="ConsPlusNormal">
    <w:name w:val="ConsPlusNormal"/>
    <w:link w:val="ConsPlusNormal0"/>
    <w:rsid w:val="00D83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uiPriority w:val="99"/>
    <w:qFormat/>
    <w:rsid w:val="00D83628"/>
    <w:pPr>
      <w:spacing w:after="200" w:line="276" w:lineRule="auto"/>
      <w:ind w:left="720"/>
    </w:pPr>
    <w:rPr>
      <w:rFonts w:ascii="Calibri" w:hAnsi="Calibri"/>
      <w:b w:val="0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uiPriority w:val="99"/>
    <w:locked/>
    <w:rsid w:val="00D83628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D83628"/>
    <w:pPr>
      <w:spacing w:before="100" w:beforeAutospacing="1" w:after="100" w:afterAutospacing="1"/>
    </w:pPr>
    <w:rPr>
      <w:b w:val="0"/>
      <w:szCs w:val="24"/>
    </w:rPr>
  </w:style>
  <w:style w:type="paragraph" w:styleId="ab">
    <w:name w:val="header"/>
    <w:basedOn w:val="a"/>
    <w:link w:val="ac"/>
    <w:uiPriority w:val="99"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83628"/>
    <w:rPr>
      <w:b/>
      <w:sz w:val="24"/>
    </w:rPr>
  </w:style>
  <w:style w:type="paragraph" w:styleId="ad">
    <w:name w:val="footer"/>
    <w:basedOn w:val="a"/>
    <w:link w:val="ae"/>
    <w:uiPriority w:val="99"/>
    <w:unhideWhenUsed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D83628"/>
    <w:rPr>
      <w:b/>
      <w:sz w:val="24"/>
    </w:rPr>
  </w:style>
  <w:style w:type="paragraph" w:styleId="af">
    <w:name w:val="No Spacing"/>
    <w:link w:val="af0"/>
    <w:uiPriority w:val="1"/>
    <w:qFormat/>
    <w:rsid w:val="00D83628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D83628"/>
    <w:rPr>
      <w:rFonts w:ascii="Calibri" w:hAnsi="Calibri"/>
      <w:sz w:val="22"/>
      <w:szCs w:val="22"/>
      <w:lang w:val="ru-RU" w:eastAsia="en-US" w:bidi="ar-SA"/>
    </w:rPr>
  </w:style>
  <w:style w:type="paragraph" w:styleId="af1">
    <w:name w:val="Body Text"/>
    <w:basedOn w:val="a"/>
    <w:link w:val="af2"/>
    <w:rsid w:val="00A408C9"/>
    <w:pPr>
      <w:spacing w:after="120"/>
    </w:pPr>
    <w:rPr>
      <w:b w:val="0"/>
      <w:sz w:val="20"/>
    </w:rPr>
  </w:style>
  <w:style w:type="character" w:customStyle="1" w:styleId="af2">
    <w:name w:val="Основной текст Знак"/>
    <w:basedOn w:val="a0"/>
    <w:link w:val="af1"/>
    <w:rsid w:val="00A408C9"/>
  </w:style>
  <w:style w:type="character" w:customStyle="1" w:styleId="ConsPlusNormal0">
    <w:name w:val="ConsPlusNormal Знак"/>
    <w:link w:val="ConsPlusNormal"/>
    <w:rsid w:val="00A408C9"/>
    <w:rPr>
      <w:rFonts w:ascii="Arial" w:hAnsi="Arial" w:cs="Arial"/>
      <w:lang w:val="ru-RU" w:eastAsia="ru-RU" w:bidi="ar-SA"/>
    </w:rPr>
  </w:style>
  <w:style w:type="character" w:styleId="af3">
    <w:name w:val="Hyperlink"/>
    <w:rsid w:val="0008099A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08099A"/>
    <w:pPr>
      <w:widowControl w:val="0"/>
      <w:autoSpaceDE w:val="0"/>
      <w:autoSpaceDN w:val="0"/>
      <w:adjustRightInd w:val="0"/>
      <w:spacing w:line="276" w:lineRule="exact"/>
    </w:pPr>
    <w:rPr>
      <w:b w:val="0"/>
      <w:szCs w:val="24"/>
    </w:rPr>
  </w:style>
  <w:style w:type="paragraph" w:customStyle="1" w:styleId="ConsPlusNonformat">
    <w:name w:val="ConsPlusNonformat"/>
    <w:rsid w:val="001313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11">
    <w:name w:val="text11"/>
    <w:rsid w:val="000A38AF"/>
    <w:rPr>
      <w:rFonts w:ascii="Arial" w:hAnsi="Arial" w:cs="Arial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D6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17"/>
      <w:szCs w:val="17"/>
      <w:lang w:val="x-none" w:eastAsia="x-none"/>
    </w:rPr>
  </w:style>
  <w:style w:type="character" w:customStyle="1" w:styleId="HTML0">
    <w:name w:val="Стандартный HTML Знак"/>
    <w:link w:val="HTML"/>
    <w:rsid w:val="00D62A72"/>
    <w:rPr>
      <w:rFonts w:ascii="Courier New" w:hAnsi="Courier New" w:cs="Courier New"/>
      <w:sz w:val="17"/>
      <w:szCs w:val="17"/>
    </w:rPr>
  </w:style>
  <w:style w:type="paragraph" w:customStyle="1" w:styleId="af4">
    <w:name w:val="Знак"/>
    <w:basedOn w:val="a"/>
    <w:rsid w:val="009F394A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character" w:customStyle="1" w:styleId="FontStyle26">
    <w:name w:val="Font Style26"/>
    <w:rsid w:val="009F394A"/>
    <w:rPr>
      <w:rFonts w:ascii="Times New Roman" w:hAnsi="Times New Roman" w:cs="Times New Roman"/>
      <w:sz w:val="22"/>
      <w:szCs w:val="22"/>
    </w:rPr>
  </w:style>
  <w:style w:type="paragraph" w:customStyle="1" w:styleId="21">
    <w:name w:val="Абзац списка2"/>
    <w:basedOn w:val="a"/>
    <w:rsid w:val="009F394A"/>
    <w:pPr>
      <w:spacing w:after="200" w:line="276" w:lineRule="auto"/>
      <w:ind w:left="720"/>
    </w:pPr>
    <w:rPr>
      <w:rFonts w:ascii="Calibri" w:hAnsi="Calibri"/>
      <w:b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F0C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14A5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414A5E"/>
    <w:rPr>
      <w:b/>
      <w:sz w:val="16"/>
      <w:szCs w:val="16"/>
    </w:rPr>
  </w:style>
  <w:style w:type="table" w:styleId="af5">
    <w:name w:val="Table Grid"/>
    <w:basedOn w:val="a1"/>
    <w:uiPriority w:val="59"/>
    <w:rsid w:val="00460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D405C8"/>
    <w:pPr>
      <w:spacing w:after="120"/>
      <w:ind w:left="283"/>
    </w:pPr>
    <w:rPr>
      <w:b w:val="0"/>
      <w:sz w:val="20"/>
      <w:lang w:val="x-none" w:eastAsia="x-none"/>
    </w:rPr>
  </w:style>
  <w:style w:type="character" w:customStyle="1" w:styleId="af7">
    <w:name w:val="Основной текст с отступом Знак"/>
    <w:link w:val="af6"/>
    <w:rsid w:val="00D405C8"/>
    <w:rPr>
      <w:lang w:val="x-none"/>
    </w:rPr>
  </w:style>
  <w:style w:type="paragraph" w:customStyle="1" w:styleId="ConsNonformat">
    <w:name w:val="ConsNonformat"/>
    <w:rsid w:val="007720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8">
    <w:name w:val="Strong"/>
    <w:qFormat/>
    <w:rsid w:val="007720EB"/>
    <w:rPr>
      <w:rFonts w:cs="Times New Roman"/>
      <w:b/>
      <w:bCs/>
    </w:rPr>
  </w:style>
  <w:style w:type="paragraph" w:customStyle="1" w:styleId="Style6">
    <w:name w:val="Style6"/>
    <w:basedOn w:val="a"/>
    <w:uiPriority w:val="99"/>
    <w:rsid w:val="007720EB"/>
    <w:pPr>
      <w:widowControl w:val="0"/>
      <w:autoSpaceDE w:val="0"/>
      <w:autoSpaceDN w:val="0"/>
      <w:adjustRightInd w:val="0"/>
    </w:pPr>
    <w:rPr>
      <w:b w:val="0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9235A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rsid w:val="0069235A"/>
    <w:rPr>
      <w:rFonts w:ascii="Tahoma" w:hAnsi="Tahoma" w:cs="Tahoma"/>
      <w:b/>
      <w:sz w:val="16"/>
      <w:szCs w:val="16"/>
    </w:rPr>
  </w:style>
  <w:style w:type="character" w:customStyle="1" w:styleId="apple-converted-space">
    <w:name w:val="apple-converted-space"/>
    <w:rsid w:val="00DA6724"/>
  </w:style>
  <w:style w:type="character" w:customStyle="1" w:styleId="a6">
    <w:name w:val="Абзац списка Знак"/>
    <w:link w:val="a5"/>
    <w:uiPriority w:val="34"/>
    <w:locked/>
    <w:rsid w:val="004826E1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8"/>
    <w:rPr>
      <w:b/>
      <w:sz w:val="24"/>
    </w:rPr>
  </w:style>
  <w:style w:type="paragraph" w:styleId="1">
    <w:name w:val="heading 1"/>
    <w:basedOn w:val="a"/>
    <w:next w:val="a"/>
    <w:link w:val="10"/>
    <w:qFormat/>
    <w:rsid w:val="00A135E1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135E1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135E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135E1"/>
    <w:pPr>
      <w:keepNext/>
      <w:spacing w:before="240" w:after="60"/>
      <w:outlineLvl w:val="3"/>
    </w:pPr>
    <w:rPr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35E1"/>
    <w:pPr>
      <w:spacing w:before="240" w:after="60"/>
      <w:outlineLvl w:val="4"/>
    </w:pPr>
    <w:rPr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83AB0"/>
    <w:pPr>
      <w:spacing w:before="240" w:after="60"/>
      <w:outlineLvl w:val="5"/>
    </w:pPr>
    <w:rPr>
      <w:rFonts w:ascii="Calibri" w:hAnsi="Calibri"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883AB0"/>
    <w:pPr>
      <w:spacing w:before="240" w:after="60"/>
      <w:outlineLvl w:val="7"/>
    </w:pPr>
    <w:rPr>
      <w:rFonts w:ascii="Calibri" w:hAnsi="Calibri"/>
      <w:b w:val="0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A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83AB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135E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883AB0"/>
    <w:rPr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883A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883AB0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A135E1"/>
    <w:pPr>
      <w:jc w:val="center"/>
    </w:pPr>
    <w:rPr>
      <w:sz w:val="25"/>
      <w:lang w:val="x-none" w:eastAsia="x-none"/>
    </w:rPr>
  </w:style>
  <w:style w:type="character" w:customStyle="1" w:styleId="a4">
    <w:name w:val="Название Знак"/>
    <w:link w:val="a3"/>
    <w:uiPriority w:val="10"/>
    <w:rsid w:val="00883AB0"/>
    <w:rPr>
      <w:b/>
      <w:sz w:val="25"/>
    </w:rPr>
  </w:style>
  <w:style w:type="paragraph" w:styleId="a5">
    <w:name w:val="List Paragraph"/>
    <w:basedOn w:val="a"/>
    <w:link w:val="a6"/>
    <w:uiPriority w:val="34"/>
    <w:qFormat/>
    <w:rsid w:val="00A135E1"/>
    <w:pPr>
      <w:ind w:left="720"/>
      <w:contextualSpacing/>
    </w:pPr>
  </w:style>
  <w:style w:type="character" w:customStyle="1" w:styleId="50">
    <w:name w:val="Заголовок 5 Знак"/>
    <w:link w:val="5"/>
    <w:rsid w:val="00A135E1"/>
    <w:rPr>
      <w:b/>
      <w:bCs/>
      <w:i/>
      <w:iCs/>
      <w:sz w:val="26"/>
      <w:szCs w:val="26"/>
    </w:rPr>
  </w:style>
  <w:style w:type="paragraph" w:styleId="a7">
    <w:name w:val="Subtitle"/>
    <w:basedOn w:val="a"/>
    <w:link w:val="a8"/>
    <w:qFormat/>
    <w:rsid w:val="00A135E1"/>
    <w:rPr>
      <w:i/>
      <w:lang w:val="x-none" w:eastAsia="x-none"/>
    </w:rPr>
  </w:style>
  <w:style w:type="character" w:customStyle="1" w:styleId="a8">
    <w:name w:val="Подзаголовок Знак"/>
    <w:link w:val="a7"/>
    <w:rsid w:val="00A135E1"/>
    <w:rPr>
      <w:b/>
      <w:i/>
      <w:sz w:val="24"/>
    </w:rPr>
  </w:style>
  <w:style w:type="character" w:styleId="a9">
    <w:name w:val="Emphasis"/>
    <w:uiPriority w:val="20"/>
    <w:qFormat/>
    <w:rsid w:val="00A135E1"/>
    <w:rPr>
      <w:i/>
      <w:iCs/>
    </w:rPr>
  </w:style>
  <w:style w:type="paragraph" w:customStyle="1" w:styleId="ConsPlusNormal">
    <w:name w:val="ConsPlusNormal"/>
    <w:link w:val="ConsPlusNormal0"/>
    <w:rsid w:val="00D83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uiPriority w:val="99"/>
    <w:qFormat/>
    <w:rsid w:val="00D83628"/>
    <w:pPr>
      <w:spacing w:after="200" w:line="276" w:lineRule="auto"/>
      <w:ind w:left="720"/>
    </w:pPr>
    <w:rPr>
      <w:rFonts w:ascii="Calibri" w:hAnsi="Calibri"/>
      <w:b w:val="0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uiPriority w:val="99"/>
    <w:locked/>
    <w:rsid w:val="00D83628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D83628"/>
    <w:pPr>
      <w:spacing w:before="100" w:beforeAutospacing="1" w:after="100" w:afterAutospacing="1"/>
    </w:pPr>
    <w:rPr>
      <w:b w:val="0"/>
      <w:szCs w:val="24"/>
    </w:rPr>
  </w:style>
  <w:style w:type="paragraph" w:styleId="ab">
    <w:name w:val="header"/>
    <w:basedOn w:val="a"/>
    <w:link w:val="ac"/>
    <w:uiPriority w:val="99"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83628"/>
    <w:rPr>
      <w:b/>
      <w:sz w:val="24"/>
    </w:rPr>
  </w:style>
  <w:style w:type="paragraph" w:styleId="ad">
    <w:name w:val="footer"/>
    <w:basedOn w:val="a"/>
    <w:link w:val="ae"/>
    <w:uiPriority w:val="99"/>
    <w:unhideWhenUsed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D83628"/>
    <w:rPr>
      <w:b/>
      <w:sz w:val="24"/>
    </w:rPr>
  </w:style>
  <w:style w:type="paragraph" w:styleId="af">
    <w:name w:val="No Spacing"/>
    <w:link w:val="af0"/>
    <w:uiPriority w:val="1"/>
    <w:qFormat/>
    <w:rsid w:val="00D83628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D83628"/>
    <w:rPr>
      <w:rFonts w:ascii="Calibri" w:hAnsi="Calibri"/>
      <w:sz w:val="22"/>
      <w:szCs w:val="22"/>
      <w:lang w:val="ru-RU" w:eastAsia="en-US" w:bidi="ar-SA"/>
    </w:rPr>
  </w:style>
  <w:style w:type="paragraph" w:styleId="af1">
    <w:name w:val="Body Text"/>
    <w:basedOn w:val="a"/>
    <w:link w:val="af2"/>
    <w:rsid w:val="00A408C9"/>
    <w:pPr>
      <w:spacing w:after="120"/>
    </w:pPr>
    <w:rPr>
      <w:b w:val="0"/>
      <w:sz w:val="20"/>
    </w:rPr>
  </w:style>
  <w:style w:type="character" w:customStyle="1" w:styleId="af2">
    <w:name w:val="Основной текст Знак"/>
    <w:basedOn w:val="a0"/>
    <w:link w:val="af1"/>
    <w:rsid w:val="00A408C9"/>
  </w:style>
  <w:style w:type="character" w:customStyle="1" w:styleId="ConsPlusNormal0">
    <w:name w:val="ConsPlusNormal Знак"/>
    <w:link w:val="ConsPlusNormal"/>
    <w:rsid w:val="00A408C9"/>
    <w:rPr>
      <w:rFonts w:ascii="Arial" w:hAnsi="Arial" w:cs="Arial"/>
      <w:lang w:val="ru-RU" w:eastAsia="ru-RU" w:bidi="ar-SA"/>
    </w:rPr>
  </w:style>
  <w:style w:type="character" w:styleId="af3">
    <w:name w:val="Hyperlink"/>
    <w:rsid w:val="0008099A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08099A"/>
    <w:pPr>
      <w:widowControl w:val="0"/>
      <w:autoSpaceDE w:val="0"/>
      <w:autoSpaceDN w:val="0"/>
      <w:adjustRightInd w:val="0"/>
      <w:spacing w:line="276" w:lineRule="exact"/>
    </w:pPr>
    <w:rPr>
      <w:b w:val="0"/>
      <w:szCs w:val="24"/>
    </w:rPr>
  </w:style>
  <w:style w:type="paragraph" w:customStyle="1" w:styleId="ConsPlusNonformat">
    <w:name w:val="ConsPlusNonformat"/>
    <w:rsid w:val="001313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11">
    <w:name w:val="text11"/>
    <w:rsid w:val="000A38AF"/>
    <w:rPr>
      <w:rFonts w:ascii="Arial" w:hAnsi="Arial" w:cs="Arial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D6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17"/>
      <w:szCs w:val="17"/>
      <w:lang w:val="x-none" w:eastAsia="x-none"/>
    </w:rPr>
  </w:style>
  <w:style w:type="character" w:customStyle="1" w:styleId="HTML0">
    <w:name w:val="Стандартный HTML Знак"/>
    <w:link w:val="HTML"/>
    <w:rsid w:val="00D62A72"/>
    <w:rPr>
      <w:rFonts w:ascii="Courier New" w:hAnsi="Courier New" w:cs="Courier New"/>
      <w:sz w:val="17"/>
      <w:szCs w:val="17"/>
    </w:rPr>
  </w:style>
  <w:style w:type="paragraph" w:customStyle="1" w:styleId="af4">
    <w:name w:val="Знак"/>
    <w:basedOn w:val="a"/>
    <w:rsid w:val="009F394A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character" w:customStyle="1" w:styleId="FontStyle26">
    <w:name w:val="Font Style26"/>
    <w:rsid w:val="009F394A"/>
    <w:rPr>
      <w:rFonts w:ascii="Times New Roman" w:hAnsi="Times New Roman" w:cs="Times New Roman"/>
      <w:sz w:val="22"/>
      <w:szCs w:val="22"/>
    </w:rPr>
  </w:style>
  <w:style w:type="paragraph" w:customStyle="1" w:styleId="21">
    <w:name w:val="Абзац списка2"/>
    <w:basedOn w:val="a"/>
    <w:rsid w:val="009F394A"/>
    <w:pPr>
      <w:spacing w:after="200" w:line="276" w:lineRule="auto"/>
      <w:ind w:left="720"/>
    </w:pPr>
    <w:rPr>
      <w:rFonts w:ascii="Calibri" w:hAnsi="Calibri"/>
      <w:b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F0C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14A5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414A5E"/>
    <w:rPr>
      <w:b/>
      <w:sz w:val="16"/>
      <w:szCs w:val="16"/>
    </w:rPr>
  </w:style>
  <w:style w:type="table" w:styleId="af5">
    <w:name w:val="Table Grid"/>
    <w:basedOn w:val="a1"/>
    <w:uiPriority w:val="59"/>
    <w:rsid w:val="00460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D405C8"/>
    <w:pPr>
      <w:spacing w:after="120"/>
      <w:ind w:left="283"/>
    </w:pPr>
    <w:rPr>
      <w:b w:val="0"/>
      <w:sz w:val="20"/>
      <w:lang w:val="x-none" w:eastAsia="x-none"/>
    </w:rPr>
  </w:style>
  <w:style w:type="character" w:customStyle="1" w:styleId="af7">
    <w:name w:val="Основной текст с отступом Знак"/>
    <w:link w:val="af6"/>
    <w:rsid w:val="00D405C8"/>
    <w:rPr>
      <w:lang w:val="x-none"/>
    </w:rPr>
  </w:style>
  <w:style w:type="paragraph" w:customStyle="1" w:styleId="ConsNonformat">
    <w:name w:val="ConsNonformat"/>
    <w:rsid w:val="007720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8">
    <w:name w:val="Strong"/>
    <w:qFormat/>
    <w:rsid w:val="007720EB"/>
    <w:rPr>
      <w:rFonts w:cs="Times New Roman"/>
      <w:b/>
      <w:bCs/>
    </w:rPr>
  </w:style>
  <w:style w:type="paragraph" w:customStyle="1" w:styleId="Style6">
    <w:name w:val="Style6"/>
    <w:basedOn w:val="a"/>
    <w:uiPriority w:val="99"/>
    <w:rsid w:val="007720EB"/>
    <w:pPr>
      <w:widowControl w:val="0"/>
      <w:autoSpaceDE w:val="0"/>
      <w:autoSpaceDN w:val="0"/>
      <w:adjustRightInd w:val="0"/>
    </w:pPr>
    <w:rPr>
      <w:b w:val="0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9235A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rsid w:val="0069235A"/>
    <w:rPr>
      <w:rFonts w:ascii="Tahoma" w:hAnsi="Tahoma" w:cs="Tahoma"/>
      <w:b/>
      <w:sz w:val="16"/>
      <w:szCs w:val="16"/>
    </w:rPr>
  </w:style>
  <w:style w:type="character" w:customStyle="1" w:styleId="apple-converted-space">
    <w:name w:val="apple-converted-space"/>
    <w:rsid w:val="00DA6724"/>
  </w:style>
  <w:style w:type="character" w:customStyle="1" w:styleId="a6">
    <w:name w:val="Абзац списка Знак"/>
    <w:link w:val="a5"/>
    <w:uiPriority w:val="34"/>
    <w:locked/>
    <w:rsid w:val="004826E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687172BA3F08738C5E18AAEC5B84D9098112A40D660D2E456BD460A3854546DnCB2L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/>
              <a:t>Динамика демографических показателей на территории        Белоярского района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8155997447923273E-2"/>
          <c:y val="0.14123366541534774"/>
          <c:w val="0.84454672104389572"/>
          <c:h val="0.646653446445684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'[1,2,3 демография.xls]демография'!$L$48:$M$48</c:f>
              <c:strCache>
                <c:ptCount val="2"/>
                <c:pt idx="0">
                  <c:v>родилось, чел.</c:v>
                </c:pt>
              </c:strCache>
            </c:strRef>
          </c:tx>
          <c:spPr>
            <a:gradFill rotWithShape="1">
              <a:gsLst>
                <a:gs pos="0">
                  <a:srgbClr val="9BBB59">
                    <a:shade val="51000"/>
                    <a:satMod val="130000"/>
                  </a:srgbClr>
                </a:gs>
                <a:gs pos="80000">
                  <a:srgbClr val="9BBB59">
                    <a:shade val="93000"/>
                    <a:satMod val="130000"/>
                  </a:srgbClr>
                </a:gs>
                <a:gs pos="100000">
                  <a:srgbClr val="9BBB59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'[1,2,3 демография.xls]демография'!$P$47:$T$47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'[1,2,3 демография.xls]демография'!$P$48:$T$48</c:f>
              <c:numCache>
                <c:formatCode>General</c:formatCode>
                <c:ptCount val="5"/>
                <c:pt idx="0">
                  <c:v>423</c:v>
                </c:pt>
                <c:pt idx="1">
                  <c:v>413</c:v>
                </c:pt>
                <c:pt idx="2">
                  <c:v>418</c:v>
                </c:pt>
                <c:pt idx="3">
                  <c:v>399</c:v>
                </c:pt>
                <c:pt idx="4">
                  <c:v>391</c:v>
                </c:pt>
              </c:numCache>
            </c:numRef>
          </c:val>
        </c:ser>
        <c:ser>
          <c:idx val="2"/>
          <c:order val="2"/>
          <c:tx>
            <c:strRef>
              <c:f>'[1,2,3 демография.xls]демография'!$L$50:$M$50</c:f>
              <c:strCache>
                <c:ptCount val="2"/>
                <c:pt idx="0">
                  <c:v>умерло, чел.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'[1,2,3 демография.xls]демография'!$P$47:$T$47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'[1,2,3 демография.xls]демография'!$P$50:$T$50</c:f>
              <c:numCache>
                <c:formatCode>General</c:formatCode>
                <c:ptCount val="5"/>
                <c:pt idx="0">
                  <c:v>172</c:v>
                </c:pt>
                <c:pt idx="1">
                  <c:v>184</c:v>
                </c:pt>
                <c:pt idx="2">
                  <c:v>192</c:v>
                </c:pt>
                <c:pt idx="3">
                  <c:v>184</c:v>
                </c:pt>
                <c:pt idx="4">
                  <c:v>184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729996672"/>
        <c:axId val="720009472"/>
      </c:barChart>
      <c:lineChart>
        <c:grouping val="standard"/>
        <c:varyColors val="0"/>
        <c:ser>
          <c:idx val="1"/>
          <c:order val="1"/>
          <c:tx>
            <c:strRef>
              <c:f>'[1,2,3 демография.xls]демография'!$L$49:$M$49</c:f>
              <c:strCache>
                <c:ptCount val="2"/>
                <c:pt idx="0">
                  <c:v>среднегодовая численность, чел.</c:v>
                </c:pt>
              </c:strCache>
            </c:strRef>
          </c:tx>
          <c:spPr>
            <a:ln>
              <a:solidFill>
                <a:srgbClr val="1F497D"/>
              </a:solidFill>
            </a:ln>
          </c:spPr>
          <c:marker>
            <c:spPr>
              <a:solidFill>
                <a:srgbClr val="4F81BD"/>
              </a:solidFill>
              <a:ln>
                <a:solidFill>
                  <a:srgbClr val="1F497D"/>
                </a:solidFill>
              </a:ln>
            </c:spPr>
          </c:marker>
          <c:dLbls>
            <c:dLbl>
              <c:idx val="0"/>
              <c:layout>
                <c:manualLayout>
                  <c:x val="-9.104824439849063E-2"/>
                  <c:y val="5.648413478040188E-2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3493736102689204E-2"/>
                  <c:y val="-4.2196714203497701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991767003108666E-2"/>
                  <c:y val="4.1598901645286603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00196355203859E-2"/>
                  <c:y val="-4.8377228598344348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0757318975106609E-2"/>
                  <c:y val="-6.393834882089483E-2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0110889237885208E-3"/>
                  <c:y val="-4.700677859955332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6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'[1,2,3 демография.xls]демография'!$P$47:$T$47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'[1,2,3 демография.xls]демография'!$P$49:$T$49</c:f>
              <c:numCache>
                <c:formatCode>General</c:formatCode>
                <c:ptCount val="5"/>
                <c:pt idx="0">
                  <c:v>29898</c:v>
                </c:pt>
                <c:pt idx="1">
                  <c:v>29780</c:v>
                </c:pt>
                <c:pt idx="2">
                  <c:v>29658</c:v>
                </c:pt>
                <c:pt idx="3">
                  <c:v>29512</c:v>
                </c:pt>
                <c:pt idx="4">
                  <c:v>29155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5635072"/>
        <c:axId val="725636608"/>
      </c:lineChart>
      <c:catAx>
        <c:axId val="72999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20009472"/>
        <c:crosses val="autoZero"/>
        <c:auto val="1"/>
        <c:lblAlgn val="ctr"/>
        <c:lblOffset val="100"/>
        <c:noMultiLvlLbl val="0"/>
      </c:catAx>
      <c:valAx>
        <c:axId val="720009472"/>
        <c:scaling>
          <c:orientation val="minMax"/>
          <c:max val="80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noFill/>
          <a:ln w="9525">
            <a:noFill/>
          </a:ln>
        </c:spPr>
        <c:crossAx val="729996672"/>
        <c:crosses val="autoZero"/>
        <c:crossBetween val="between"/>
      </c:valAx>
      <c:catAx>
        <c:axId val="72563507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725636608"/>
        <c:crosses val="max"/>
        <c:auto val="1"/>
        <c:lblAlgn val="ctr"/>
        <c:lblOffset val="100"/>
        <c:noMultiLvlLbl val="0"/>
      </c:catAx>
      <c:valAx>
        <c:axId val="725636608"/>
        <c:scaling>
          <c:orientation val="minMax"/>
          <c:max val="31000"/>
          <c:min val="27000"/>
        </c:scaling>
        <c:delete val="0"/>
        <c:axPos val="r"/>
        <c:numFmt formatCode="General" sourceLinked="1"/>
        <c:majorTickMark val="out"/>
        <c:minorTickMark val="none"/>
        <c:tickLblPos val="none"/>
        <c:spPr>
          <a:noFill/>
          <a:ln>
            <a:noFill/>
          </a:ln>
        </c:spPr>
        <c:crossAx val="725635072"/>
        <c:crosses val="max"/>
        <c:crossBetween val="between"/>
      </c:valAx>
    </c:plotArea>
    <c:legend>
      <c:legendPos val="b"/>
      <c:layout>
        <c:manualLayout>
          <c:xMode val="edge"/>
          <c:yMode val="edge"/>
          <c:x val="4.9999921651584602E-2"/>
          <c:y val="0.87981929368803324"/>
          <c:w val="0.89999984330316918"/>
          <c:h val="6.6905907861261604E-2"/>
        </c:manualLayout>
      </c:layout>
      <c:overlay val="0"/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Структура промышленного производства на территории Белоярского района за 2017 год</a:t>
            </a:r>
          </a:p>
        </c:rich>
      </c:tx>
      <c:layout>
        <c:manualLayout>
          <c:xMode val="edge"/>
          <c:yMode val="edge"/>
          <c:x val="0.1099677294436556"/>
          <c:y val="1.4979774587000154E-3"/>
        </c:manualLayout>
      </c:layout>
      <c:overlay val="0"/>
    </c:title>
    <c:autoTitleDeleted val="0"/>
    <c:view3D>
      <c:rotX val="20"/>
      <c:rotY val="35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787593242349922"/>
          <c:y val="0.5239754207194689"/>
          <c:w val="0.73344442227880979"/>
          <c:h val="0.47560023082221109"/>
        </c:manualLayout>
      </c:layout>
      <c:pie3DChart>
        <c:varyColors val="1"/>
        <c:ser>
          <c:idx val="0"/>
          <c:order val="0"/>
          <c:tx>
            <c:strRef>
              <c:f>'2017г. '!$B$5</c:f>
              <c:strCache>
                <c:ptCount val="1"/>
                <c:pt idx="0">
                  <c:v>2017г.</c:v>
                </c:pt>
              </c:strCache>
            </c:strRef>
          </c:tx>
          <c:explosion val="20"/>
          <c:dPt>
            <c:idx val="0"/>
            <c:bubble3D val="0"/>
            <c:explosion val="12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FFC000"/>
              </a:solidFill>
            </c:spPr>
          </c:dPt>
          <c:dPt>
            <c:idx val="2"/>
            <c:bubble3D val="0"/>
            <c:explosion val="25"/>
            <c:spPr>
              <a:solidFill>
                <a:srgbClr val="0070C0"/>
              </a:solidFill>
            </c:spPr>
          </c:dPt>
          <c:dPt>
            <c:idx val="3"/>
            <c:bubble3D val="0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-7.9483514635186256E-2"/>
                  <c:y val="-0.22064617809298662"/>
                </c:manualLayout>
              </c:layout>
              <c:tx>
                <c:rich>
                  <a:bodyPr/>
                  <a:lstStyle/>
                  <a:p>
                    <a:r>
                      <a:rPr lang="ru-RU" sz="110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Добыча полезных ископаемых</a:t>
                    </a:r>
                    <a:endParaRPr lang="ru-RU" sz="1000" b="0" i="0" u="none" strike="noStrike" baseline="0">
                      <a:solidFill>
                        <a:srgbClr val="000000"/>
                      </a:solidFill>
                      <a:latin typeface="Calibri"/>
                      <a:cs typeface="Calibri"/>
                    </a:endParaRPr>
                  </a:p>
                  <a:p>
                    <a:r>
                      <a:rPr lang="ru-RU" sz="1200" b="1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93,0%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2717337307501242"/>
                  <c:y val="5.9889676910953447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Обрабатывающие производства</a:t>
                    </a:r>
                    <a:endParaRPr lang="ru-RU" sz="1000" b="0" i="0" u="none" strike="noStrike" baseline="0">
                      <a:solidFill>
                        <a:srgbClr val="000000"/>
                      </a:solidFill>
                      <a:latin typeface="Calibri"/>
                      <a:cs typeface="Calibri"/>
                    </a:endParaRPr>
                  </a:p>
                  <a:p>
                    <a:r>
                      <a:rPr lang="ru-RU" sz="1200" b="1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3,5%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754595131644315E-2"/>
                  <c:y val="-8.5106382978723402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Обеспечение электрической энергией, газом и паром, кондиционирование воздуха</a:t>
                    </a:r>
                    <a:endParaRPr lang="ru-RU" sz="1100" b="0" i="0" u="none" strike="noStrike" baseline="0">
                      <a:solidFill>
                        <a:srgbClr val="000000"/>
                      </a:solidFill>
                      <a:latin typeface="Calibri"/>
                      <a:cs typeface="Calibri"/>
                    </a:endParaRPr>
                  </a:p>
                  <a:p>
                    <a:r>
                      <a:rPr lang="ru-RU" sz="1200" b="1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3,1%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30142203378423849"/>
                  <c:y val="-2.4075484235356642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Водоснабжение; водоотведение, организация сбора и утилизации отходов, деятельность по ликвидации загрязнений</a:t>
                    </a:r>
                    <a:endParaRPr lang="ru-RU" sz="1000" b="0" i="0" u="none" strike="noStrike" baseline="0">
                      <a:solidFill>
                        <a:srgbClr val="000000"/>
                      </a:solidFill>
                      <a:latin typeface="Calibri"/>
                      <a:cs typeface="Calibri"/>
                    </a:endParaRPr>
                  </a:p>
                  <a:p>
                    <a:r>
                      <a:rPr lang="ru-RU" sz="1200" b="1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0,4%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'2017г. '!$A$6:$A$9</c:f>
              <c:strCache>
                <c:ptCount val="4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Обеспечение электрической энергией, газом и паром, кондиционирование воздуха</c:v>
                </c:pt>
                <c:pt idx="3">
                  <c:v>Водоснабжение; водоотведение, организация сбора и утилизации отходов, деятельность по ликвидации загрязнений</c:v>
                </c:pt>
              </c:strCache>
            </c:strRef>
          </c:cat>
          <c:val>
            <c:numRef>
              <c:f>'2017г. '!$B$6:$B$9</c:f>
              <c:numCache>
                <c:formatCode>0.0</c:formatCode>
                <c:ptCount val="4"/>
                <c:pt idx="0">
                  <c:v>30482.608</c:v>
                </c:pt>
                <c:pt idx="1">
                  <c:v>1138.377</c:v>
                </c:pt>
                <c:pt idx="2">
                  <c:v>1003.859</c:v>
                </c:pt>
                <c:pt idx="3">
                  <c:v>137.905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376694351562222E-2"/>
          <c:y val="0.16394910418806347"/>
          <c:w val="0.83481738755258361"/>
          <c:h val="0.81123222640648185"/>
        </c:manualLayout>
      </c:layout>
      <c:pie3DChart>
        <c:varyColors val="1"/>
        <c:ser>
          <c:idx val="0"/>
          <c:order val="0"/>
          <c:explosion val="26"/>
          <c:dPt>
            <c:idx val="0"/>
            <c:bubble3D val="0"/>
            <c:explosion val="5"/>
          </c:dPt>
          <c:dPt>
            <c:idx val="1"/>
            <c:bubble3D val="0"/>
            <c:explosion val="10"/>
          </c:dPt>
          <c:dPt>
            <c:idx val="2"/>
            <c:bubble3D val="0"/>
            <c:explosion val="11"/>
          </c:dPt>
          <c:dPt>
            <c:idx val="3"/>
            <c:bubble3D val="0"/>
            <c:explosion val="6"/>
            <c:spPr>
              <a:solidFill>
                <a:srgbClr val="FFC000"/>
              </a:solidFill>
            </c:spPr>
          </c:dPt>
          <c:dPt>
            <c:idx val="4"/>
            <c:bubble3D val="0"/>
            <c:explosion val="9"/>
          </c:dPt>
          <c:dPt>
            <c:idx val="5"/>
            <c:bubble3D val="0"/>
            <c:explosion val="6"/>
          </c:dPt>
          <c:dPt>
            <c:idx val="6"/>
            <c:bubble3D val="0"/>
            <c:explosion val="10"/>
          </c:dPt>
          <c:dPt>
            <c:idx val="7"/>
            <c:bubble3D val="0"/>
            <c:explosion val="11"/>
          </c:dPt>
          <c:dPt>
            <c:idx val="8"/>
            <c:bubble3D val="0"/>
            <c:explosion val="0"/>
          </c:dPt>
          <c:dLbls>
            <c:dLbl>
              <c:idx val="0"/>
              <c:layout>
                <c:manualLayout>
                  <c:x val="-5.5378196936294637E-2"/>
                  <c:y val="-5.357258734617971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2611667645975319E-4"/>
                  <c:y val="-1.6033711866418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6.800775531199297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0894143506671534E-2"/>
                  <c:y val="2.526064624697032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6723859202161058E-2"/>
                  <c:y val="4.519735272325409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9.951221210971764E-3"/>
                  <c:y val="-0.1084179427320329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4394003694855847E-2"/>
                  <c:y val="-7.798546538466612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2.8876688027089693E-2"/>
                  <c:y val="-5.479866524222162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6.6842509756952781E-3"/>
                  <c:y val="-2.27168493890416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занятость!$A$3:$A$11</c:f>
              <c:strCache>
                <c:ptCount val="9"/>
                <c:pt idx="0">
                  <c:v>добыча полезных ископаемых</c:v>
                </c:pt>
                <c:pt idx="1">
                  <c:v>обрабатывающее производство</c:v>
                </c:pt>
                <c:pt idx="2">
                  <c:v>производство и распределение электроэнергии, газа и воды</c:v>
                </c:pt>
                <c:pt idx="3">
                  <c:v>строительство</c:v>
                </c:pt>
                <c:pt idx="4">
                  <c:v>транспорт и связь</c:v>
                </c:pt>
                <c:pt idx="5">
                  <c:v>государственное управление</c:v>
                </c:pt>
                <c:pt idx="6">
                  <c:v>образование</c:v>
                </c:pt>
                <c:pt idx="7">
                  <c:v>здравоохранение и предоставление социальных услуг</c:v>
                </c:pt>
                <c:pt idx="8">
                  <c:v>прочие</c:v>
                </c:pt>
              </c:strCache>
            </c:strRef>
          </c:cat>
          <c:val>
            <c:numRef>
              <c:f>занятость!$B$3:$B$11</c:f>
              <c:numCache>
                <c:formatCode>0%</c:formatCode>
                <c:ptCount val="9"/>
                <c:pt idx="0">
                  <c:v>0.12841552473947648</c:v>
                </c:pt>
                <c:pt idx="1">
                  <c:v>3.0196110609666038E-2</c:v>
                </c:pt>
                <c:pt idx="2">
                  <c:v>5.620743415114466E-2</c:v>
                </c:pt>
                <c:pt idx="3">
                  <c:v>5.2679084270123903E-2</c:v>
                </c:pt>
                <c:pt idx="4">
                  <c:v>0.34971691146303441</c:v>
                </c:pt>
                <c:pt idx="5">
                  <c:v>7.8936571756790017E-2</c:v>
                </c:pt>
                <c:pt idx="6">
                  <c:v>0.11143021252153934</c:v>
                </c:pt>
                <c:pt idx="7">
                  <c:v>7.6228768359727583E-2</c:v>
                </c:pt>
                <c:pt idx="8">
                  <c:v>0.12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805095916246224"/>
          <c:y val="0.12929477300601369"/>
          <c:w val="0.64164047496954224"/>
          <c:h val="0.697182436166821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Лист1!$A$52</c:f>
              <c:strCache>
                <c:ptCount val="1"/>
                <c:pt idx="0">
                  <c:v>средний размер дохода пенсионера, руб.</c:v>
                </c:pt>
              </c:strCache>
            </c:strRef>
          </c:tx>
          <c:spPr>
            <a:gradFill flip="none" rotWithShape="1"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path path="circle">
                <a:fillToRect l="50000" t="50000" r="50000" b="50000"/>
              </a:path>
              <a:tileRect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5.4495188101487315E-3"/>
                  <c:y val="-6.270819921094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0917235345581802E-2"/>
                  <c:y val="-4.8042390927549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Лист1!$B$51:$C$51</c:f>
              <c:strCache>
                <c:ptCount val="2"/>
                <c:pt idx="0">
                  <c:v> 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Лист1!$B$52:$C$52</c:f>
              <c:numCache>
                <c:formatCode>#,##0_р_.</c:formatCode>
                <c:ptCount val="2"/>
                <c:pt idx="0">
                  <c:v>19751</c:v>
                </c:pt>
                <c:pt idx="1">
                  <c:v>20469</c:v>
                </c:pt>
              </c:numCache>
            </c:numRef>
          </c:val>
        </c:ser>
        <c:ser>
          <c:idx val="1"/>
          <c:order val="1"/>
          <c:tx>
            <c:strRef>
              <c:f>Лист1!$A$53</c:f>
              <c:strCache>
                <c:ptCount val="1"/>
                <c:pt idx="0">
                  <c:v>среднемесячная заработная плата работающего, руб.</c:v>
                </c:pt>
              </c:strCache>
            </c:strRef>
          </c:tx>
          <c:spPr>
            <a:gradFill flip="none" rotWithShape="1">
              <a:gsLst>
                <a:gs pos="0">
                  <a:srgbClr val="C0504D">
                    <a:lumMod val="40000"/>
                    <a:lumOff val="60000"/>
                    <a:shade val="30000"/>
                    <a:satMod val="115000"/>
                  </a:srgbClr>
                </a:gs>
                <a:gs pos="50000">
                  <a:srgbClr val="C0504D">
                    <a:lumMod val="40000"/>
                    <a:lumOff val="60000"/>
                    <a:shade val="67500"/>
                    <a:satMod val="115000"/>
                  </a:srgbClr>
                </a:gs>
                <a:gs pos="100000">
                  <a:srgbClr val="C0504D">
                    <a:lumMod val="40000"/>
                    <a:lumOff val="60000"/>
                    <a:shade val="100000"/>
                    <a:satMod val="115000"/>
                  </a:srgbClr>
                </a:gs>
              </a:gsLst>
              <a:lin ang="16200000" scaled="1"/>
              <a:tileRect/>
            </a:gra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 prst="relaxedInse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</c:dPt>
          <c:dLbls>
            <c:dLbl>
              <c:idx val="0"/>
              <c:layout>
                <c:manualLayout>
                  <c:x val="4.3700249558969062E-2"/>
                  <c:y val="-6.6928886636423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462921130760294E-2"/>
                  <c:y val="-6.9031261202239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Лист1!$B$51:$C$51</c:f>
              <c:strCache>
                <c:ptCount val="2"/>
                <c:pt idx="0">
                  <c:v> 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Лист1!$B$53:$C$53</c:f>
              <c:numCache>
                <c:formatCode>#,##0_р_.</c:formatCode>
                <c:ptCount val="2"/>
                <c:pt idx="0">
                  <c:v>78073</c:v>
                </c:pt>
                <c:pt idx="1">
                  <c:v>83010.600000000006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723810944"/>
        <c:axId val="723816832"/>
        <c:axId val="0"/>
      </c:bar3DChart>
      <c:catAx>
        <c:axId val="72381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23816832"/>
        <c:crosses val="autoZero"/>
        <c:auto val="1"/>
        <c:lblAlgn val="ctr"/>
        <c:lblOffset val="100"/>
        <c:noMultiLvlLbl val="0"/>
      </c:catAx>
      <c:valAx>
        <c:axId val="723816832"/>
        <c:scaling>
          <c:orientation val="minMax"/>
        </c:scaling>
        <c:delete val="1"/>
        <c:axPos val="l"/>
        <c:numFmt formatCode="#,##0_р_." sourceLinked="1"/>
        <c:majorTickMark val="out"/>
        <c:minorTickMark val="none"/>
        <c:tickLblPos val="nextTo"/>
        <c:crossAx val="7238109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6992401811842502E-2"/>
          <c:y val="0.90198979844500571"/>
          <c:w val="0.83607178413043193"/>
          <c:h val="8.5431585202793037E-2"/>
        </c:manualLayout>
      </c:layout>
      <c:overlay val="0"/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9AC6-DBF6-41EE-8188-02015D1F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17</Pages>
  <Words>5128</Words>
  <Characters>29231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34291</CharactersWithSpaces>
  <SharedDoc>false</SharedDoc>
  <HLinks>
    <vt:vector size="6" baseType="variant"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consultantplus://offline/ref=6687172BA3F08738C5E18AAEC5B84D9098112A40D660D2E456BD460A3854546DnCB2L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MejennayaOA</dc:creator>
  <cp:lastModifiedBy>Гончаренко Виктория Игоревна</cp:lastModifiedBy>
  <cp:revision>87</cp:revision>
  <cp:lastPrinted>2018-04-23T09:03:00Z</cp:lastPrinted>
  <dcterms:created xsi:type="dcterms:W3CDTF">2016-06-23T09:39:00Z</dcterms:created>
  <dcterms:modified xsi:type="dcterms:W3CDTF">2018-04-27T11:50:00Z</dcterms:modified>
</cp:coreProperties>
</file>