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F1" w:rsidRDefault="00B356F1" w:rsidP="00B3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56F1" w:rsidRPr="00E65AA4" w:rsidRDefault="00B356F1" w:rsidP="00284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B356F1" w:rsidRPr="00DA2246" w:rsidRDefault="00B356F1" w:rsidP="00B3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B356F1" w:rsidRPr="00DA2246" w:rsidRDefault="00B356F1" w:rsidP="00B35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F1" w:rsidRDefault="00B356F1" w:rsidP="00B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4 квартал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821F6F" w:rsidRPr="00821F6F" w:rsidRDefault="00821F6F" w:rsidP="00B356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1F6F">
        <w:rPr>
          <w:rFonts w:ascii="Times New Roman" w:hAnsi="Times New Roman"/>
          <w:b/>
          <w:sz w:val="24"/>
          <w:szCs w:val="24"/>
          <w:u w:val="single"/>
        </w:rPr>
        <w:t>Контрольные мероприятия:</w:t>
      </w:r>
      <w:r w:rsidR="002848D8">
        <w:rPr>
          <w:rFonts w:ascii="Times New Roman" w:hAnsi="Times New Roman"/>
          <w:b/>
          <w:sz w:val="24"/>
          <w:szCs w:val="24"/>
          <w:u w:val="single"/>
        </w:rPr>
        <w:t xml:space="preserve"> не проводились.</w:t>
      </w:r>
    </w:p>
    <w:p w:rsidR="00821F6F" w:rsidRDefault="00821F6F" w:rsidP="00B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56F1" w:rsidRPr="002029B6" w:rsidRDefault="00B356F1" w:rsidP="00B35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B356F1" w:rsidRDefault="00B356F1" w:rsidP="00B35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6F1" w:rsidRPr="009A2BAB" w:rsidRDefault="00B356F1" w:rsidP="00B356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Полноват.</w:t>
      </w:r>
    </w:p>
    <w:p w:rsidR="00B356F1" w:rsidRDefault="00B356F1" w:rsidP="00B356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Pr="000742B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21F6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742BC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  <w:r w:rsidRPr="00095362">
        <w:rPr>
          <w:rFonts w:ascii="Times New Roman" w:hAnsi="Times New Roman" w:cs="Times New Roman"/>
          <w:b/>
          <w:i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B356F1" w:rsidRPr="000871B6" w:rsidRDefault="00B356F1" w:rsidP="00B356F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B356F1" w:rsidRPr="00F03E07" w:rsidTr="002E6893">
        <w:tc>
          <w:tcPr>
            <w:tcW w:w="567" w:type="dxa"/>
            <w:vAlign w:val="center"/>
          </w:tcPr>
          <w:p w:rsidR="00B356F1" w:rsidRPr="00F03E07" w:rsidRDefault="00B356F1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B356F1" w:rsidRPr="00F03E07" w:rsidRDefault="00B356F1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356F1" w:rsidRPr="00F03E07" w:rsidRDefault="00B356F1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B356F1" w:rsidRPr="00F03E07" w:rsidTr="002E6893">
        <w:tc>
          <w:tcPr>
            <w:tcW w:w="567" w:type="dxa"/>
            <w:vAlign w:val="center"/>
          </w:tcPr>
          <w:p w:rsidR="00B356F1" w:rsidRPr="00F03E07" w:rsidRDefault="00B356F1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B356F1" w:rsidRPr="00F03E07" w:rsidRDefault="00B356F1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356F1" w:rsidRPr="00F03E07" w:rsidRDefault="00821F6F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56F1" w:rsidRPr="00F03E07" w:rsidTr="002E6893">
        <w:tc>
          <w:tcPr>
            <w:tcW w:w="567" w:type="dxa"/>
            <w:vAlign w:val="center"/>
          </w:tcPr>
          <w:p w:rsidR="00B356F1" w:rsidRDefault="00B356F1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B356F1" w:rsidRPr="00F03E07" w:rsidRDefault="00B356F1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Полноват, приводящих к изменению доходов сельского поселения Полноват,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356F1" w:rsidRDefault="00821F6F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1F6F" w:rsidRPr="00F03E07" w:rsidTr="002E6893">
        <w:tc>
          <w:tcPr>
            <w:tcW w:w="567" w:type="dxa"/>
            <w:vAlign w:val="center"/>
          </w:tcPr>
          <w:p w:rsidR="00821F6F" w:rsidRDefault="00821F6F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821F6F" w:rsidRPr="00F03E07" w:rsidRDefault="00821F6F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21F6F" w:rsidRDefault="00821F6F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6F1" w:rsidRPr="00F03E07" w:rsidTr="002E6893">
        <w:tc>
          <w:tcPr>
            <w:tcW w:w="7938" w:type="dxa"/>
            <w:gridSpan w:val="2"/>
            <w:vAlign w:val="center"/>
          </w:tcPr>
          <w:p w:rsidR="00B356F1" w:rsidRPr="00021D4B" w:rsidRDefault="00B356F1" w:rsidP="002E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356F1" w:rsidRPr="00021D4B" w:rsidRDefault="00821F6F" w:rsidP="00821F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356F1" w:rsidRDefault="00B356F1" w:rsidP="00B356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F6F" w:rsidRDefault="00821F6F" w:rsidP="00821F6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Полноват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Полноват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2025 годов» </w:t>
      </w:r>
      <w:r w:rsidRPr="00821F6F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1F6F" w:rsidRDefault="00821F6F" w:rsidP="00821F6F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мероприятия оформлено </w:t>
      </w:r>
      <w:r w:rsidRPr="00C54670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6E15AC">
        <w:rPr>
          <w:rFonts w:ascii="Times New Roman" w:hAnsi="Times New Roman" w:cs="Times New Roman"/>
          <w:sz w:val="24"/>
          <w:szCs w:val="24"/>
        </w:rPr>
        <w:t>15</w:t>
      </w:r>
      <w:r w:rsidRPr="00C54670">
        <w:rPr>
          <w:rFonts w:ascii="Times New Roman" w:hAnsi="Times New Roman" w:cs="Times New Roman"/>
          <w:sz w:val="24"/>
          <w:szCs w:val="24"/>
        </w:rPr>
        <w:t>.11.202</w:t>
      </w:r>
      <w:r w:rsidR="006E15AC">
        <w:rPr>
          <w:rFonts w:ascii="Times New Roman" w:hAnsi="Times New Roman" w:cs="Times New Roman"/>
          <w:sz w:val="24"/>
          <w:szCs w:val="24"/>
        </w:rPr>
        <w:t>2</w:t>
      </w:r>
      <w:r w:rsidRPr="00C54670">
        <w:rPr>
          <w:rFonts w:ascii="Times New Roman" w:hAnsi="Times New Roman" w:cs="Times New Roman"/>
          <w:sz w:val="24"/>
          <w:szCs w:val="24"/>
        </w:rPr>
        <w:t xml:space="preserve"> года № 6</w:t>
      </w:r>
      <w:r w:rsidR="006E15AC">
        <w:rPr>
          <w:rFonts w:ascii="Times New Roman" w:hAnsi="Times New Roman" w:cs="Times New Roman"/>
          <w:sz w:val="24"/>
          <w:szCs w:val="24"/>
        </w:rPr>
        <w:t>5</w:t>
      </w:r>
      <w:r w:rsidRPr="00C5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</w:t>
      </w:r>
      <w:r w:rsidR="006E15AC">
        <w:rPr>
          <w:rFonts w:ascii="Times New Roman" w:hAnsi="Times New Roman" w:cs="Times New Roman"/>
          <w:sz w:val="24"/>
          <w:szCs w:val="24"/>
        </w:rPr>
        <w:t>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F6F" w:rsidRPr="00C54670" w:rsidRDefault="00821F6F" w:rsidP="0082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тдельных вопросах организации и осуществления бюджетного процесса в сельском поселении </w:t>
      </w:r>
      <w:r w:rsidR="006E15AC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21478F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r w:rsidR="006E15AC"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="006E15AC" w:rsidRPr="006E15AC">
        <w:rPr>
          <w:rFonts w:ascii="Times New Roman" w:eastAsia="Times New Roman" w:hAnsi="Times New Roman" w:cs="Times New Roman"/>
          <w:sz w:val="24"/>
          <w:szCs w:val="24"/>
        </w:rPr>
        <w:t xml:space="preserve">24 ноября </w:t>
      </w:r>
      <w:r w:rsidR="006E15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15AC" w:rsidRPr="006E15AC">
        <w:rPr>
          <w:rFonts w:ascii="Times New Roman" w:eastAsia="Times New Roman" w:hAnsi="Times New Roman" w:cs="Times New Roman"/>
          <w:sz w:val="24"/>
          <w:szCs w:val="24"/>
        </w:rPr>
        <w:t>2008 года № 7 «Об утверждении Положения об отдельных вопросах организации и осуществления бюджетного процесса в сельском поселении Полноват»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1F6F" w:rsidRPr="00C54670" w:rsidRDefault="00821F6F" w:rsidP="00821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6E15AC" w:rsidRPr="00721070" w:rsidRDefault="006E15AC" w:rsidP="006E15AC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характеристики бюджета поселения на 2023 год и плановый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2024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2025 годов определены в следующих объемах:</w:t>
      </w:r>
    </w:p>
    <w:p w:rsidR="006E15AC" w:rsidRPr="006E15AC" w:rsidRDefault="006E15AC" w:rsidP="006E15AC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по </w:t>
      </w:r>
      <w:r w:rsidRPr="006E15AC">
        <w:rPr>
          <w:rFonts w:ascii="Times New Roman" w:eastAsia="Calibri" w:hAnsi="Times New Roman" w:cs="Times New Roman"/>
          <w:i/>
          <w:lang w:eastAsia="en-US"/>
        </w:rPr>
        <w:t xml:space="preserve"> доход</w:t>
      </w:r>
      <w:r>
        <w:rPr>
          <w:rFonts w:ascii="Times New Roman" w:eastAsia="Calibri" w:hAnsi="Times New Roman" w:cs="Times New Roman"/>
          <w:i/>
          <w:lang w:eastAsia="en-US"/>
        </w:rPr>
        <w:t>ам</w:t>
      </w:r>
      <w:r w:rsidRPr="006E15AC">
        <w:rPr>
          <w:rFonts w:ascii="Times New Roman" w:eastAsia="Calibri" w:hAnsi="Times New Roman" w:cs="Times New Roman"/>
          <w:i/>
          <w:lang w:eastAsia="en-US"/>
        </w:rPr>
        <w:t xml:space="preserve"> бюджета поселения</w:t>
      </w:r>
      <w:r w:rsidRPr="006E15AC">
        <w:rPr>
          <w:rFonts w:ascii="Times New Roman" w:eastAsia="Calibri" w:hAnsi="Times New Roman" w:cs="Times New Roman"/>
          <w:lang w:eastAsia="en-US"/>
        </w:rPr>
        <w:t xml:space="preserve">  в сумме: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 2023 год – 41 912 600,00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2024 год – 43 838 800,00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2025 год – 45 070 100,00 рублей;</w:t>
      </w:r>
    </w:p>
    <w:p w:rsidR="006E15AC" w:rsidRPr="006E15AC" w:rsidRDefault="006E15AC" w:rsidP="006E15AC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i/>
          <w:sz w:val="24"/>
          <w:szCs w:val="24"/>
        </w:rPr>
        <w:t>по расходам бюджета поселения</w:t>
      </w: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2023 год – 42 204 400,00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2024 год – 44 148 700,00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2025 год – 45 383 300,00 рублей;</w:t>
      </w:r>
    </w:p>
    <w:p w:rsidR="006E15AC" w:rsidRPr="006E15AC" w:rsidRDefault="006E15AC" w:rsidP="006E15AC">
      <w:pPr>
        <w:numPr>
          <w:ilvl w:val="0"/>
          <w:numId w:val="14"/>
        </w:num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6E15AC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2023 год – 291 800,00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2024 год – 309 900,00 рублей;</w:t>
      </w:r>
    </w:p>
    <w:p w:rsidR="006E15AC" w:rsidRPr="006E15AC" w:rsidRDefault="006E15AC" w:rsidP="006E15AC">
      <w:pPr>
        <w:tabs>
          <w:tab w:val="left" w:pos="993"/>
        </w:tabs>
        <w:spacing w:after="0" w:line="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2025 год – 313 200,00 рублей.</w:t>
      </w:r>
    </w:p>
    <w:p w:rsidR="006E15AC" w:rsidRPr="006E15AC" w:rsidRDefault="006E15AC" w:rsidP="006E15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5AC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5 % от общего объёма запланированных доходов без уч</w:t>
      </w:r>
      <w:r w:rsidR="001D1D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15AC">
        <w:rPr>
          <w:rFonts w:ascii="Times New Roman" w:eastAsia="Times New Roman" w:hAnsi="Times New Roman" w:cs="Times New Roman"/>
          <w:sz w:val="24"/>
          <w:szCs w:val="24"/>
        </w:rPr>
        <w:t>та объ</w:t>
      </w:r>
      <w:r w:rsidR="001D1D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15AC">
        <w:rPr>
          <w:rFonts w:ascii="Times New Roman" w:eastAsia="Times New Roman" w:hAnsi="Times New Roman" w:cs="Times New Roman"/>
          <w:sz w:val="24"/>
          <w:szCs w:val="24"/>
        </w:rPr>
        <w:t xml:space="preserve">ма безвозмездных поступлений, что соответствует требованиям, установленным абзацем 2 пункта 3 статьи 92.1 БК РФ. </w:t>
      </w:r>
    </w:p>
    <w:p w:rsidR="00031825" w:rsidRPr="00031825" w:rsidRDefault="00031825" w:rsidP="000318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25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031825">
        <w:rPr>
          <w:rFonts w:ascii="Times New Roman" w:eastAsia="Times New Roman" w:hAnsi="Times New Roman" w:cs="Times New Roman"/>
          <w:sz w:val="24"/>
          <w:szCs w:val="24"/>
        </w:rPr>
        <w:t xml:space="preserve"> поселения определены на 2024 год в сумме 1 095 000,00 рублей, на 2025 год в сумме 2 252 000,00 рублей. Объем условно утверждаемых расходов на плановый период 2024 и 2025 годов соответствует требованиям пункта 3 статьи 184.1 БК РФ.</w:t>
      </w:r>
    </w:p>
    <w:p w:rsidR="00031825" w:rsidRPr="003646F2" w:rsidRDefault="00031825" w:rsidP="0003182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21F6F" w:rsidRDefault="00821F6F" w:rsidP="00B356F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6F1" w:rsidRPr="00511333" w:rsidRDefault="00821F6F" w:rsidP="00B356F1">
      <w:pPr>
        <w:spacing w:after="0" w:line="0" w:lineRule="atLeast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56F1" w:rsidRPr="006F6DA0">
        <w:rPr>
          <w:rFonts w:ascii="Times New Roman" w:hAnsi="Times New Roman" w:cs="Times New Roman"/>
          <w:b/>
          <w:sz w:val="24"/>
          <w:szCs w:val="24"/>
        </w:rPr>
        <w:t>) в</w:t>
      </w:r>
      <w:r w:rsidR="00B356F1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B356F1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B356F1"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="00B356F1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031825">
        <w:rPr>
          <w:rFonts w:ascii="Times New Roman" w:hAnsi="Times New Roman" w:cs="Times New Roman"/>
          <w:b/>
          <w:color w:val="000000"/>
          <w:sz w:val="24"/>
          <w:szCs w:val="24"/>
        </w:rPr>
        <w:t>9 месяцев</w:t>
      </w:r>
      <w:r w:rsidR="00B35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56F1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2022 года </w:t>
      </w:r>
      <w:r w:rsidR="00B356F1" w:rsidRPr="00511333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B356F1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B356F1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 w:rsidR="00B356F1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B356F1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B356F1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B356F1" w:rsidRPr="006F6DA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3182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B356F1" w:rsidRPr="006F6DA0">
        <w:rPr>
          <w:rFonts w:ascii="Times New Roman" w:hAnsi="Times New Roman" w:cs="Times New Roman"/>
          <w:b/>
          <w:sz w:val="24"/>
          <w:szCs w:val="24"/>
        </w:rPr>
        <w:t xml:space="preserve"> 2022 года»</w:t>
      </w:r>
      <w:r w:rsidR="00B35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F1" w:rsidRPr="00511333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поселения);</w:t>
      </w:r>
    </w:p>
    <w:p w:rsidR="00B356F1" w:rsidRPr="00511333" w:rsidRDefault="00B356F1" w:rsidP="00B3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отчета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приказом Министерства финансов Российской Федерации от 28 декабря 2010 года № 191н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Инструкция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191н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6F1" w:rsidRDefault="00B356F1" w:rsidP="00B356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22">
        <w:rPr>
          <w:rFonts w:ascii="Times New Roman" w:eastAsia="Times New Roman" w:hAnsi="Times New Roman" w:cs="Times New Roman"/>
          <w:sz w:val="24"/>
          <w:szCs w:val="24"/>
        </w:rPr>
        <w:t>(нарушение по отражению годовых объемов утвержденных бюджетных назначений на текущий финансовый год по разделу «Доходы бюджета» форм 0503117 «Отчет об исполнении бюджета», 0503124 «Отчет о кассовом поступлении и выбытии бюджетных средств»)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 не оказало влияния на достоверность отчета. </w:t>
      </w:r>
    </w:p>
    <w:p w:rsidR="00031825" w:rsidRPr="00031825" w:rsidRDefault="00031825" w:rsidP="00031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825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39 944 173,62 </w:t>
      </w:r>
      <w:r w:rsidRPr="00031825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 или 85,3 % от уточненного плана на год, по расходам в сумме 37 700 416,51 рублей или 78,3 % от уточненного плана на год, с профицитом бюджета поселения в сумме                                       (+)2 243 757,11</w:t>
      </w:r>
      <w:r w:rsidRPr="00031825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031825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031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D9A" w:rsidRPr="001D1D9A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1 октября 2022 года на счетах бюджета поселения по бюджетной деятельно</w:t>
      </w:r>
      <w:r w:rsidR="001D1D9A">
        <w:rPr>
          <w:rFonts w:ascii="Times New Roman" w:eastAsia="Times New Roman" w:hAnsi="Times New Roman" w:cs="Times New Roman"/>
          <w:sz w:val="24"/>
          <w:szCs w:val="24"/>
        </w:rPr>
        <w:t xml:space="preserve">сти составил 3 538 644,47 рубля, </w:t>
      </w:r>
      <w:r w:rsidR="001D1D9A" w:rsidRPr="001D1D9A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32 584,40 рубля</w:t>
      </w:r>
    </w:p>
    <w:p w:rsidR="00B356F1" w:rsidRDefault="00B356F1" w:rsidP="00B3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</w:t>
      </w:r>
      <w:r w:rsidR="00031825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 2022 года, отраженные в Проекте постановления об исполнении бюджета поселения, соотве</w:t>
      </w:r>
      <w:r w:rsidR="00031825">
        <w:rPr>
          <w:rFonts w:ascii="Times New Roman" w:eastAsia="Times New Roman" w:hAnsi="Times New Roman" w:cs="Times New Roman"/>
          <w:sz w:val="24"/>
          <w:szCs w:val="24"/>
        </w:rPr>
        <w:t>тствуют показателям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 отчета.</w:t>
      </w:r>
    </w:p>
    <w:p w:rsidR="00B356F1" w:rsidRDefault="00B356F1" w:rsidP="00B3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 w:rsidR="00031825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031825">
        <w:rPr>
          <w:rFonts w:ascii="Times New Roman" w:hAnsi="Times New Roman" w:cs="Times New Roman"/>
          <w:sz w:val="24"/>
          <w:szCs w:val="24"/>
        </w:rPr>
        <w:t>08.12.</w:t>
      </w:r>
      <w:r w:rsidRPr="006F6DA0">
        <w:rPr>
          <w:rFonts w:ascii="Times New Roman" w:hAnsi="Times New Roman" w:cs="Times New Roman"/>
          <w:sz w:val="24"/>
          <w:szCs w:val="24"/>
        </w:rPr>
        <w:t>2022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31825">
        <w:rPr>
          <w:rFonts w:ascii="Times New Roman" w:hAnsi="Times New Roman" w:cs="Times New Roman"/>
          <w:sz w:val="24"/>
          <w:szCs w:val="24"/>
        </w:rPr>
        <w:t>73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</w:p>
    <w:p w:rsidR="00B356F1" w:rsidRDefault="00B356F1" w:rsidP="00B3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56F1" w:rsidRDefault="00031825" w:rsidP="00B356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356F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356F1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B356F1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356F1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56F1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B356F1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B356F1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356F1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B356F1"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="00B356F1"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="00B356F1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56F1"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43</w:t>
      </w:r>
      <w:r w:rsidR="00B356F1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356F1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6F1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Полноват на 2022 год и плановый период 2023 и 2024 годов</w:t>
      </w:r>
      <w:r w:rsidR="00B356F1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716A">
        <w:rPr>
          <w:rFonts w:ascii="Times New Roman" w:hAnsi="Times New Roman" w:cs="Times New Roman"/>
          <w:sz w:val="24"/>
          <w:szCs w:val="24"/>
        </w:rPr>
        <w:t>, (далее – проект решения</w:t>
      </w:r>
      <w:r w:rsidR="00B356F1" w:rsidRPr="00021D4B">
        <w:rPr>
          <w:rFonts w:ascii="Times New Roman" w:hAnsi="Times New Roman" w:cs="Times New Roman"/>
          <w:sz w:val="24"/>
          <w:szCs w:val="24"/>
        </w:rPr>
        <w:t>)</w:t>
      </w:r>
      <w:r w:rsidR="00B356F1">
        <w:rPr>
          <w:rFonts w:ascii="Times New Roman" w:hAnsi="Times New Roman" w:cs="Times New Roman"/>
          <w:sz w:val="24"/>
          <w:szCs w:val="24"/>
        </w:rPr>
        <w:t>.</w:t>
      </w:r>
    </w:p>
    <w:p w:rsidR="00B356F1" w:rsidRDefault="00B356F1" w:rsidP="00B356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94543E">
        <w:rPr>
          <w:rFonts w:ascii="Times New Roman" w:hAnsi="Times New Roman" w:cs="Times New Roman"/>
          <w:sz w:val="24"/>
          <w:szCs w:val="24"/>
        </w:rPr>
        <w:t>16.12.2022</w:t>
      </w:r>
      <w:r w:rsidR="00D8716A">
        <w:rPr>
          <w:rFonts w:ascii="Times New Roman" w:hAnsi="Times New Roman" w:cs="Times New Roman"/>
          <w:sz w:val="24"/>
          <w:szCs w:val="24"/>
        </w:rPr>
        <w:t xml:space="preserve"> года № 77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9DF"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 w:rsidR="00D8716A"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B356F1" w:rsidRDefault="00B356F1" w:rsidP="00B356F1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C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D8716A">
        <w:rPr>
          <w:rFonts w:ascii="Times New Roman" w:eastAsia="Times New Roman" w:hAnsi="Times New Roman" w:cs="Times New Roman"/>
          <w:sz w:val="24"/>
          <w:szCs w:val="24"/>
        </w:rPr>
        <w:t xml:space="preserve">, расходы и дефицит 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бюджета поселения на 2022 год, </w:t>
      </w:r>
      <w:r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сельского поселения Полноват от 9 декабря 2021 года № 43 «О бюджете сельского поселения Полноват на 2022 год и плановый период 2023 и 2024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16A" w:rsidRDefault="00D8716A" w:rsidP="00D87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1 905 170,00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(+)309 800,00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(+)1 595 370,00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716A" w:rsidRDefault="00D8716A" w:rsidP="00D871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2022 год уточнены на (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AD76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1 834 315,27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 xml:space="preserve">ей по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Полноват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6F1" w:rsidRDefault="00B356F1" w:rsidP="00B356F1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16A">
        <w:rPr>
          <w:rFonts w:ascii="Times New Roman" w:eastAsia="Times New Roman" w:hAnsi="Times New Roman" w:cs="Times New Roman"/>
          <w:sz w:val="24"/>
          <w:szCs w:val="24"/>
        </w:rPr>
        <w:t>48 597 411,52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D8716A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8716A">
        <w:rPr>
          <w:rFonts w:ascii="Times New Roman" w:eastAsia="Times New Roman" w:hAnsi="Times New Roman" w:cs="Times New Roman"/>
          <w:sz w:val="24"/>
          <w:szCs w:val="24"/>
        </w:rPr>
        <w:t>49 821 444,15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D871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D2B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BE5" w:rsidRPr="00AD2BE5">
        <w:rPr>
          <w:rFonts w:ascii="Times New Roman" w:hAnsi="Times New Roman" w:cs="Times New Roman"/>
          <w:sz w:val="24"/>
          <w:szCs w:val="24"/>
        </w:rPr>
        <w:t xml:space="preserve"> </w:t>
      </w:r>
      <w:r w:rsidR="00AD2BE5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2022 год уменьш</w:t>
      </w:r>
      <w:r w:rsidR="00AD2BE5">
        <w:rPr>
          <w:rFonts w:ascii="Times New Roman" w:hAnsi="Times New Roman" w:cs="Times New Roman"/>
          <w:sz w:val="24"/>
          <w:szCs w:val="24"/>
        </w:rPr>
        <w:t>ил</w:t>
      </w:r>
      <w:r w:rsidR="00AD2BE5"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AD2BE5">
        <w:rPr>
          <w:rFonts w:ascii="Times New Roman" w:hAnsi="Times New Roman" w:cs="Times New Roman"/>
          <w:sz w:val="24"/>
          <w:szCs w:val="24"/>
        </w:rPr>
        <w:t xml:space="preserve">70 854,73 </w:t>
      </w:r>
      <w:r w:rsidR="00AD2BE5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 и составил (-)</w:t>
      </w:r>
      <w:r w:rsidR="00AD2BE5">
        <w:rPr>
          <w:rFonts w:ascii="Times New Roman" w:eastAsia="Times New Roman" w:hAnsi="Times New Roman" w:cs="Times New Roman"/>
          <w:sz w:val="24"/>
          <w:szCs w:val="24"/>
          <w:lang w:eastAsia="ru-RU"/>
        </w:rPr>
        <w:t>1 224 032,63</w:t>
      </w:r>
      <w:r w:rsidR="00AD2BE5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AD2BE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D2BE5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52B">
        <w:rPr>
          <w:rFonts w:ascii="Times New Roman" w:hAnsi="Times New Roman" w:cs="Times New Roman"/>
          <w:sz w:val="24"/>
          <w:szCs w:val="24"/>
        </w:rPr>
        <w:t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B356F1" w:rsidRPr="007114C1" w:rsidRDefault="00B356F1" w:rsidP="00B356F1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планового периода 2023 и 2024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остается</w:t>
      </w:r>
      <w:r w:rsidRPr="007114C1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B356F1" w:rsidRDefault="00B356F1" w:rsidP="00B356F1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Полноват от </w:t>
      </w:r>
      <w:r w:rsidR="00332C3E">
        <w:rPr>
          <w:rFonts w:ascii="Times New Roman" w:hAnsi="Times New Roman" w:cs="Times New Roman"/>
          <w:sz w:val="24"/>
          <w:szCs w:val="24"/>
        </w:rPr>
        <w:t>19.12.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332C3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B356F1" w:rsidRDefault="00B356F1" w:rsidP="00B356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9B6" w:rsidRPr="00332C3E" w:rsidRDefault="002029B6" w:rsidP="00332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C3E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4B67F5" w:rsidRDefault="00CA0F1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20DB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C6C4D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47">
        <w:rPr>
          <w:rFonts w:ascii="Times New Roman" w:hAnsi="Times New Roman" w:cs="Times New Roman"/>
          <w:sz w:val="24"/>
          <w:szCs w:val="24"/>
        </w:rPr>
        <w:t>«О</w:t>
      </w:r>
      <w:r w:rsidR="004B67F5">
        <w:rPr>
          <w:rFonts w:ascii="Times New Roman" w:hAnsi="Times New Roman" w:cs="Times New Roman"/>
          <w:sz w:val="24"/>
          <w:szCs w:val="24"/>
        </w:rPr>
        <w:t xml:space="preserve">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Полноват»</w:t>
      </w:r>
      <w:r w:rsidR="002B32EC">
        <w:rPr>
          <w:rFonts w:ascii="Times New Roman" w:hAnsi="Times New Roman" w:cs="Times New Roman"/>
          <w:sz w:val="24"/>
          <w:szCs w:val="24"/>
        </w:rPr>
        <w:t xml:space="preserve"> (с 1 января</w:t>
      </w:r>
      <w:r w:rsidR="009369DF">
        <w:rPr>
          <w:rFonts w:ascii="Times New Roman" w:hAnsi="Times New Roman" w:cs="Times New Roman"/>
          <w:sz w:val="24"/>
          <w:szCs w:val="24"/>
        </w:rPr>
        <w:t xml:space="preserve">   </w:t>
      </w:r>
      <w:r w:rsidR="002B32EC">
        <w:rPr>
          <w:rFonts w:ascii="Times New Roman" w:hAnsi="Times New Roman" w:cs="Times New Roman"/>
          <w:sz w:val="24"/>
          <w:szCs w:val="24"/>
        </w:rPr>
        <w:t xml:space="preserve"> 2023 года по 31 декабря 2025 года)</w:t>
      </w:r>
      <w:r w:rsidR="004B67F5">
        <w:rPr>
          <w:rFonts w:ascii="Times New Roman" w:hAnsi="Times New Roman" w:cs="Times New Roman"/>
          <w:sz w:val="24"/>
          <w:szCs w:val="24"/>
        </w:rPr>
        <w:t>;</w:t>
      </w:r>
    </w:p>
    <w:p w:rsidR="002029B6" w:rsidRDefault="00681447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 xml:space="preserve">) </w:t>
      </w:r>
      <w:r w:rsidR="004B67F5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4B67F5"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FC6C4D">
        <w:rPr>
          <w:rFonts w:ascii="Times New Roman" w:hAnsi="Times New Roman" w:cs="Times New Roman"/>
          <w:sz w:val="24"/>
          <w:szCs w:val="24"/>
        </w:rPr>
        <w:t>Полноват</w:t>
      </w:r>
      <w:r w:rsidR="002B32EC">
        <w:rPr>
          <w:rFonts w:ascii="Times New Roman" w:hAnsi="Times New Roman" w:cs="Times New Roman"/>
          <w:sz w:val="24"/>
          <w:szCs w:val="24"/>
        </w:rPr>
        <w:t>.</w:t>
      </w:r>
    </w:p>
    <w:p w:rsidR="009E2C79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1A6F4D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(к проекту бюджета поселения на 202</w:t>
      </w:r>
      <w:r w:rsidR="001A6F4D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A6F4D">
        <w:rPr>
          <w:rFonts w:ascii="Times New Roman" w:hAnsi="Times New Roman" w:cs="Times New Roman"/>
          <w:sz w:val="24"/>
          <w:szCs w:val="24"/>
        </w:rPr>
        <w:t>4</w:t>
      </w:r>
      <w:r w:rsidR="009E2C79">
        <w:rPr>
          <w:rFonts w:ascii="Times New Roman" w:hAnsi="Times New Roman" w:cs="Times New Roman"/>
          <w:sz w:val="24"/>
          <w:szCs w:val="24"/>
        </w:rPr>
        <w:t xml:space="preserve"> и 202</w:t>
      </w:r>
      <w:r w:rsidR="001A6F4D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FC6C4D">
        <w:rPr>
          <w:rFonts w:ascii="Times New Roman" w:hAnsi="Times New Roman" w:cs="Times New Roman"/>
          <w:sz w:val="24"/>
          <w:szCs w:val="24"/>
        </w:rPr>
        <w:t>Полноват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369DF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9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</w:t>
      </w:r>
      <w:r w:rsidR="009369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="001A6F4D">
        <w:rPr>
          <w:rFonts w:ascii="Times New Roman" w:hAnsi="Times New Roman" w:cs="Times New Roman"/>
          <w:sz w:val="24"/>
          <w:szCs w:val="24"/>
        </w:rPr>
        <w:t xml:space="preserve"> от </w:t>
      </w:r>
      <w:r w:rsidR="002B32EC">
        <w:rPr>
          <w:rFonts w:ascii="Times New Roman" w:hAnsi="Times New Roman" w:cs="Times New Roman"/>
          <w:sz w:val="24"/>
          <w:szCs w:val="24"/>
        </w:rPr>
        <w:t xml:space="preserve">7 ноября </w:t>
      </w:r>
      <w:r w:rsidR="009369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F4D">
        <w:rPr>
          <w:rFonts w:ascii="Times New Roman" w:hAnsi="Times New Roman" w:cs="Times New Roman"/>
          <w:sz w:val="24"/>
          <w:szCs w:val="24"/>
        </w:rPr>
        <w:t>2022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Pr="002848D8" w:rsidRDefault="004E2472" w:rsidP="009D2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2472" w:rsidRPr="002848D8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AA" w:rsidRDefault="00D642AA" w:rsidP="00043AB0">
      <w:pPr>
        <w:spacing w:after="0" w:line="240" w:lineRule="auto"/>
      </w:pPr>
      <w:r>
        <w:separator/>
      </w:r>
    </w:p>
  </w:endnote>
  <w:endnote w:type="continuationSeparator" w:id="0">
    <w:p w:rsidR="00D642AA" w:rsidRDefault="00D642A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AA" w:rsidRDefault="00D642AA" w:rsidP="00043AB0">
      <w:pPr>
        <w:spacing w:after="0" w:line="240" w:lineRule="auto"/>
      </w:pPr>
      <w:r>
        <w:separator/>
      </w:r>
    </w:p>
  </w:footnote>
  <w:footnote w:type="continuationSeparator" w:id="0">
    <w:p w:rsidR="00D642AA" w:rsidRDefault="00D642A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8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1825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A6F4D"/>
    <w:rsid w:val="001B00E1"/>
    <w:rsid w:val="001B13E3"/>
    <w:rsid w:val="001B29A3"/>
    <w:rsid w:val="001C2A1D"/>
    <w:rsid w:val="001C596C"/>
    <w:rsid w:val="001C5F6E"/>
    <w:rsid w:val="001C6490"/>
    <w:rsid w:val="001D0288"/>
    <w:rsid w:val="001D1D9A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478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48D8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32EC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2C3E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67F5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0279"/>
    <w:rsid w:val="006C3EAE"/>
    <w:rsid w:val="006C48DC"/>
    <w:rsid w:val="006D1C00"/>
    <w:rsid w:val="006D3397"/>
    <w:rsid w:val="006D3AD0"/>
    <w:rsid w:val="006D3E44"/>
    <w:rsid w:val="006D6B76"/>
    <w:rsid w:val="006D7555"/>
    <w:rsid w:val="006E15AC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1F6F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69DF"/>
    <w:rsid w:val="00937F6B"/>
    <w:rsid w:val="0094047F"/>
    <w:rsid w:val="00940808"/>
    <w:rsid w:val="009408ED"/>
    <w:rsid w:val="0094543E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2BE5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56F1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5FF3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226A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42AA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716A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1C73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A2F0-10A6-4530-B169-7A3DA6A8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695</cp:revision>
  <cp:lastPrinted>2023-01-17T04:06:00Z</cp:lastPrinted>
  <dcterms:created xsi:type="dcterms:W3CDTF">2013-04-01T05:21:00Z</dcterms:created>
  <dcterms:modified xsi:type="dcterms:W3CDTF">2023-01-17T04:06:00Z</dcterms:modified>
</cp:coreProperties>
</file>