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7D" w:rsidRDefault="00757A7D" w:rsidP="00757A7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A7D" w:rsidRDefault="00757A7D" w:rsidP="00757A7D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57A7D" w:rsidRDefault="00757A7D" w:rsidP="00757A7D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57A7D" w:rsidRDefault="00757A7D" w:rsidP="00757A7D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57A7D" w:rsidRDefault="00757A7D" w:rsidP="00757A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(Филиал ФГБУ «ФКП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  <w:proofErr w:type="gramEnd"/>
    </w:p>
    <w:p w:rsidR="00757A7D" w:rsidRDefault="00757A7D" w:rsidP="00757A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57A7D" w:rsidRDefault="00757A7D" w:rsidP="00757A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57A7D" w:rsidRDefault="00757A7D" w:rsidP="00757A7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Ханты-Мансийск,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757A7D" w:rsidRDefault="00757A7D" w:rsidP="00757A7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Кайгородова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В.Е.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57A7D" w:rsidRDefault="00757A7D" w:rsidP="00757A7D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  <w:t>Пресс-релиз</w:t>
      </w:r>
    </w:p>
    <w:p w:rsidR="00757A7D" w:rsidRDefault="00757A7D" w:rsidP="00757A7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01.10.2017</w:t>
      </w:r>
    </w:p>
    <w:p w:rsidR="00757A7D" w:rsidRDefault="00757A7D" w:rsidP="00757A7D">
      <w:pPr>
        <w:spacing w:after="0"/>
        <w:rPr>
          <w:rFonts w:ascii="Times New Roman" w:hAnsi="Times New Roman" w:cs="Times New Roman"/>
          <w:sz w:val="24"/>
        </w:rPr>
      </w:pPr>
    </w:p>
    <w:p w:rsidR="00757A7D" w:rsidRDefault="00212950" w:rsidP="0021295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Кадастровая палата рекомендует сервис «Л</w:t>
      </w:r>
      <w:r w:rsidR="00757A7D">
        <w:rPr>
          <w:rFonts w:ascii="Times New Roman" w:hAnsi="Times New Roman" w:cs="Times New Roman"/>
          <w:b/>
          <w:color w:val="000000"/>
          <w:sz w:val="24"/>
          <w:szCs w:val="24"/>
        </w:rPr>
        <w:t>ичный кабинет кадастрового инженера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757A7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12950" w:rsidRDefault="00212950" w:rsidP="00212950">
      <w:pPr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7A7D" w:rsidRPr="00757A7D" w:rsidRDefault="00757A7D" w:rsidP="00212950">
      <w:pPr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Кадастровая палата </w:t>
      </w:r>
      <w:r w:rsidRPr="00757A7D">
        <w:rPr>
          <w:rFonts w:ascii="Times New Roman" w:hAnsi="Times New Roman" w:cs="Times New Roman"/>
          <w:color w:val="000000"/>
          <w:sz w:val="24"/>
          <w:szCs w:val="24"/>
        </w:rPr>
        <w:t>информирует кадастровых инженеров, осуществляющих свою деятельность в нашем регионе, что с нача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 2017 года на сайте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kadastr</w:t>
      </w:r>
      <w:proofErr w:type="spellEnd"/>
      <w:r w:rsidRPr="00757A7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757A7D">
        <w:rPr>
          <w:rFonts w:ascii="Times New Roman" w:hAnsi="Times New Roman" w:cs="Times New Roman"/>
          <w:color w:val="000000"/>
          <w:sz w:val="24"/>
          <w:szCs w:val="24"/>
        </w:rPr>
        <w:t xml:space="preserve"> успешно функционирует электронный сервис "Личный кабинет кадастрового инженера".</w:t>
      </w:r>
    </w:p>
    <w:p w:rsidR="00757A7D" w:rsidRPr="008D4F8D" w:rsidRDefault="00757A7D" w:rsidP="008D4F8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F8D">
        <w:rPr>
          <w:rFonts w:ascii="Times New Roman" w:hAnsi="Times New Roman" w:cs="Times New Roman"/>
          <w:color w:val="000000"/>
          <w:sz w:val="24"/>
          <w:szCs w:val="24"/>
        </w:rPr>
        <w:t>"Личный</w:t>
      </w:r>
      <w:r w:rsidR="00212950" w:rsidRPr="008D4F8D">
        <w:rPr>
          <w:rFonts w:ascii="Times New Roman" w:hAnsi="Times New Roman" w:cs="Times New Roman"/>
          <w:color w:val="000000"/>
          <w:sz w:val="24"/>
          <w:szCs w:val="24"/>
        </w:rPr>
        <w:t xml:space="preserve"> кабинет кадастрового инженера"</w:t>
      </w:r>
      <w:r w:rsidRPr="008D4F8D">
        <w:rPr>
          <w:rFonts w:ascii="Times New Roman" w:hAnsi="Times New Roman" w:cs="Times New Roman"/>
          <w:color w:val="000000"/>
          <w:sz w:val="24"/>
          <w:szCs w:val="24"/>
        </w:rPr>
        <w:t xml:space="preserve"> значительно облегчает работу кадастровых инженеров, делает их деятельность более упорядоченной и эффективной.</w:t>
      </w:r>
    </w:p>
    <w:p w:rsidR="00757A7D" w:rsidRPr="008D4F8D" w:rsidRDefault="00757A7D" w:rsidP="008D4F8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F8D">
        <w:rPr>
          <w:rFonts w:ascii="Times New Roman" w:hAnsi="Times New Roman" w:cs="Times New Roman"/>
          <w:color w:val="000000"/>
          <w:sz w:val="24"/>
          <w:szCs w:val="24"/>
        </w:rPr>
        <w:t>В новом сервисе специалистам доступны те же функции, которые находятся в "Личном кабинете правообладателя", а также есть возможность в режиме "онлайн" проводить предварительную автоматизированную проверку межевых и технических планов, актов обследования, карт-планов территории.</w:t>
      </w:r>
    </w:p>
    <w:p w:rsidR="00757A7D" w:rsidRPr="004B1E5C" w:rsidRDefault="00757A7D" w:rsidP="00757A7D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7A7D">
        <w:rPr>
          <w:rFonts w:ascii="Times New Roman" w:hAnsi="Times New Roman" w:cs="Times New Roman"/>
          <w:color w:val="000000"/>
          <w:sz w:val="24"/>
          <w:szCs w:val="24"/>
        </w:rPr>
        <w:t>В результате проверки межевые, технические планы, акты обследования, карты-планы территории проверяются на обеспечение считывания и контроля представленных данных, на наличие пересечения границ земельного участка, в отношении которого осуществлялись кадастровые работы, с границами других земельных участков, а также объектов землеустройства и иных объектов, сведения о которых содержатся в Едином государственном реестре недвижимости.</w:t>
      </w:r>
      <w:proofErr w:type="gramEnd"/>
    </w:p>
    <w:p w:rsidR="00757A7D" w:rsidRPr="004B1E5C" w:rsidRDefault="00757A7D" w:rsidP="00757A7D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A7D">
        <w:rPr>
          <w:rFonts w:ascii="Times New Roman" w:hAnsi="Times New Roman" w:cs="Times New Roman"/>
          <w:color w:val="000000"/>
          <w:sz w:val="24"/>
          <w:szCs w:val="24"/>
        </w:rPr>
        <w:t>Для документов, прошедших предварительную автоматизированную проверку посредством электронного сервиса "Личный кабинет кадастрового инженера", обеспечивается возможность их помещения на временное хранение в электронное хранилище, ведение которого осуществляется органом регистрации прав.</w:t>
      </w:r>
    </w:p>
    <w:p w:rsidR="00757A7D" w:rsidRPr="004B1E5C" w:rsidRDefault="00757A7D" w:rsidP="00757A7D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A7D">
        <w:rPr>
          <w:rFonts w:ascii="Times New Roman" w:hAnsi="Times New Roman" w:cs="Times New Roman"/>
          <w:color w:val="000000"/>
          <w:sz w:val="24"/>
          <w:szCs w:val="24"/>
        </w:rPr>
        <w:t>Срок хранения информации в электронном хранилище ограничен тремя месяцами.</w:t>
      </w:r>
    </w:p>
    <w:p w:rsidR="00757A7D" w:rsidRPr="00757A7D" w:rsidRDefault="00757A7D" w:rsidP="00757A7D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A7D">
        <w:rPr>
          <w:rFonts w:ascii="Times New Roman" w:hAnsi="Times New Roman" w:cs="Times New Roman"/>
          <w:color w:val="000000"/>
          <w:sz w:val="24"/>
          <w:szCs w:val="24"/>
        </w:rPr>
        <w:t xml:space="preserve">Каждому документу присваивается уникальный идентифицирующий номер (УИН). УИН может быть </w:t>
      </w:r>
      <w:proofErr w:type="gramStart"/>
      <w:r w:rsidRPr="00757A7D">
        <w:rPr>
          <w:rFonts w:ascii="Times New Roman" w:hAnsi="Times New Roman" w:cs="Times New Roman"/>
          <w:color w:val="000000"/>
          <w:sz w:val="24"/>
          <w:szCs w:val="24"/>
        </w:rPr>
        <w:t>указан</w:t>
      </w:r>
      <w:proofErr w:type="gramEnd"/>
      <w:r w:rsidRPr="00757A7D">
        <w:rPr>
          <w:rFonts w:ascii="Times New Roman" w:hAnsi="Times New Roman" w:cs="Times New Roman"/>
          <w:color w:val="000000"/>
          <w:sz w:val="24"/>
          <w:szCs w:val="24"/>
        </w:rPr>
        <w:t xml:space="preserve"> в заявлении об осуществлении государственного кадастрового учета и (или) </w:t>
      </w:r>
      <w:r w:rsidRPr="00757A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государственной регистрации прав, поэтому нет необходимости предоставления вместе с указанным заявлением межевого плана, технического плана, карты-плана территории, акта обследования.</w:t>
      </w:r>
    </w:p>
    <w:p w:rsidR="00757A7D" w:rsidRPr="00757A7D" w:rsidRDefault="00757A7D" w:rsidP="00757A7D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A7D">
        <w:rPr>
          <w:rFonts w:ascii="Times New Roman" w:hAnsi="Times New Roman" w:cs="Times New Roman"/>
          <w:color w:val="000000"/>
          <w:sz w:val="24"/>
          <w:szCs w:val="24"/>
        </w:rPr>
        <w:t>Для доступа к личному кабинету необходимо зарегистрировать учетную запись на Едином портале государственных услуг Российской Федерации. Регистрация осуществляется с использованием усиленной квалифицированной электронной подписи.</w:t>
      </w:r>
    </w:p>
    <w:p w:rsidR="00757A7D" w:rsidRPr="004B1E5C" w:rsidRDefault="00757A7D" w:rsidP="00757A7D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A7D">
        <w:rPr>
          <w:rFonts w:ascii="Times New Roman" w:hAnsi="Times New Roman" w:cs="Times New Roman"/>
          <w:color w:val="000000"/>
          <w:sz w:val="24"/>
          <w:szCs w:val="24"/>
        </w:rPr>
        <w:t>Следует отметить, что целью данной услуги является уменьшение ошибок при подготовке технических и межевых планов, а также снижение количества отказов при внесении сведений в Единый государственный реестр недвижимости, поскольку кадастровые инженеры имеют возможность заранее в</w:t>
      </w:r>
      <w:bookmarkStart w:id="0" w:name="_GoBack"/>
      <w:bookmarkEnd w:id="0"/>
      <w:r w:rsidRPr="00757A7D">
        <w:rPr>
          <w:rFonts w:ascii="Times New Roman" w:hAnsi="Times New Roman" w:cs="Times New Roman"/>
          <w:color w:val="000000"/>
          <w:sz w:val="24"/>
          <w:szCs w:val="24"/>
        </w:rPr>
        <w:t>ыявить и исправить ошибки, что способствует более качественному оказанию услуг клиентам.</w:t>
      </w:r>
    </w:p>
    <w:p w:rsidR="00757A7D" w:rsidRPr="00757A7D" w:rsidRDefault="00757A7D" w:rsidP="00757A7D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A7D">
        <w:rPr>
          <w:rFonts w:ascii="Times New Roman" w:hAnsi="Times New Roman" w:cs="Times New Roman"/>
          <w:color w:val="000000"/>
          <w:sz w:val="24"/>
          <w:szCs w:val="24"/>
        </w:rPr>
        <w:t>Таким образом, использование данного сервиса ускорит получение необходимых документов гражданами и юридическими лицами и повысит уровень защищенности прав собственников недвижимости.</w:t>
      </w:r>
    </w:p>
    <w:p w:rsidR="00757A7D" w:rsidRPr="00757A7D" w:rsidRDefault="00757A7D" w:rsidP="00757A7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7A7D" w:rsidRDefault="00757A7D" w:rsidP="00757A7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7A7D" w:rsidRDefault="00757A7D" w:rsidP="00757A7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7A7D" w:rsidRDefault="00757A7D" w:rsidP="00757A7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7A7D" w:rsidRDefault="00757A7D" w:rsidP="00757A7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7A7D" w:rsidRDefault="00757A7D" w:rsidP="00757A7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7A7D" w:rsidRDefault="00757A7D" w:rsidP="00757A7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7A7D" w:rsidRDefault="00757A7D" w:rsidP="00757A7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7A7D" w:rsidRDefault="00757A7D" w:rsidP="00757A7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7A7D" w:rsidRDefault="00757A7D" w:rsidP="00757A7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7A7D" w:rsidRDefault="00757A7D" w:rsidP="00757A7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7A7D" w:rsidRPr="008D4F8D" w:rsidRDefault="00757A7D" w:rsidP="00757A7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2950" w:rsidRPr="008D4F8D" w:rsidRDefault="00212950" w:rsidP="00757A7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2950" w:rsidRPr="008D4F8D" w:rsidRDefault="00212950" w:rsidP="00757A7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2950" w:rsidRDefault="00212950" w:rsidP="00757A7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7A7D" w:rsidRDefault="00757A7D" w:rsidP="00757A7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7A7D" w:rsidRPr="004B1E5C" w:rsidRDefault="00757A7D" w:rsidP="00757A7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7A7D" w:rsidRDefault="00757A7D" w:rsidP="00757A7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7A7D" w:rsidRDefault="00757A7D" w:rsidP="00757A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C1F2A" w:rsidRPr="004B1E5C" w:rsidRDefault="00757A7D" w:rsidP="004B1E5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BC1F2A" w:rsidRPr="004B1E5C" w:rsidSect="00757A7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2BFA"/>
    <w:multiLevelType w:val="hybridMultilevel"/>
    <w:tmpl w:val="91F2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AD"/>
    <w:rsid w:val="00212950"/>
    <w:rsid w:val="004B1E5C"/>
    <w:rsid w:val="005E034C"/>
    <w:rsid w:val="00757A7D"/>
    <w:rsid w:val="008D4F8D"/>
    <w:rsid w:val="00BC1F2A"/>
    <w:rsid w:val="00E1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A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2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A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2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7</cp:revision>
  <cp:lastPrinted>2017-10-03T09:25:00Z</cp:lastPrinted>
  <dcterms:created xsi:type="dcterms:W3CDTF">2017-09-26T06:44:00Z</dcterms:created>
  <dcterms:modified xsi:type="dcterms:W3CDTF">2017-10-03T09:26:00Z</dcterms:modified>
</cp:coreProperties>
</file>