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1C4" w:rsidRPr="005B00A3" w:rsidRDefault="007931C4" w:rsidP="007931C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Приложение 4</w:t>
      </w:r>
    </w:p>
    <w:p w:rsidR="007931C4" w:rsidRPr="005B00A3" w:rsidRDefault="007931C4" w:rsidP="007931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к приказу</w:t>
      </w:r>
    </w:p>
    <w:p w:rsidR="007931C4" w:rsidRPr="005B00A3" w:rsidRDefault="007931C4" w:rsidP="007931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Департамента промышленности</w:t>
      </w:r>
    </w:p>
    <w:p w:rsidR="007931C4" w:rsidRPr="005B00A3" w:rsidRDefault="007931C4" w:rsidP="007931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Ханты-Мансийского</w:t>
      </w:r>
    </w:p>
    <w:p w:rsidR="007931C4" w:rsidRPr="005B00A3" w:rsidRDefault="007931C4" w:rsidP="007931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автономного округа - Югры</w:t>
      </w:r>
    </w:p>
    <w:p w:rsidR="007931C4" w:rsidRPr="005B00A3" w:rsidRDefault="007931C4" w:rsidP="007931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от 31 марта 2023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B00A3">
        <w:rPr>
          <w:rFonts w:ascii="Times New Roman" w:hAnsi="Times New Roman" w:cs="Times New Roman"/>
          <w:sz w:val="24"/>
          <w:szCs w:val="24"/>
        </w:rPr>
        <w:t xml:space="preserve"> 3-нп</w:t>
      </w:r>
    </w:p>
    <w:p w:rsidR="007931C4" w:rsidRPr="005B00A3" w:rsidRDefault="007931C4" w:rsidP="007931C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1C4" w:rsidRPr="005B00A3" w:rsidRDefault="007931C4" w:rsidP="007931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03"/>
      <w:bookmarkEnd w:id="0"/>
      <w:r w:rsidRPr="005B00A3">
        <w:rPr>
          <w:rFonts w:ascii="Times New Roman" w:hAnsi="Times New Roman" w:cs="Times New Roman"/>
          <w:sz w:val="24"/>
          <w:szCs w:val="24"/>
        </w:rPr>
        <w:t>ПОРЯДОК</w:t>
      </w:r>
    </w:p>
    <w:p w:rsidR="007931C4" w:rsidRPr="005B00A3" w:rsidRDefault="007931C4" w:rsidP="007931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ПРЕДОСТАВЛЕНИЯ СУБСИДИИ СЕЛЬСКОХОЗЯЙСТВЕННЫМ</w:t>
      </w:r>
    </w:p>
    <w:p w:rsidR="007931C4" w:rsidRPr="005B00A3" w:rsidRDefault="007931C4" w:rsidP="007931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ТОВАРОПРОИЗВОДИТЕЛЯМ, ЗА ИСКЛЮЧЕНИЕМ ГРАЖДАН, ВЕДУЩИХ ЛИЧНОЕ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0A3">
        <w:rPr>
          <w:rFonts w:ascii="Times New Roman" w:hAnsi="Times New Roman" w:cs="Times New Roman"/>
          <w:sz w:val="24"/>
          <w:szCs w:val="24"/>
        </w:rPr>
        <w:t>ПОДСОБНОЕ ХОЗЯЙСТВО, СЕЛЬСКОХОЗЯЙСТВЕННЫХ КРЕДИТНЫХ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0A3">
        <w:rPr>
          <w:rFonts w:ascii="Times New Roman" w:hAnsi="Times New Roman" w:cs="Times New Roman"/>
          <w:sz w:val="24"/>
          <w:szCs w:val="24"/>
        </w:rPr>
        <w:t>ПОТРЕБИТЕЛЬСКИХ КООПЕРАТИВОВ И ГОСУДАРСТВЕННЫХ</w:t>
      </w:r>
    </w:p>
    <w:p w:rsidR="007931C4" w:rsidRPr="005B00A3" w:rsidRDefault="007931C4" w:rsidP="007931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(МУНИЦИПАЛЬНЫХ) УЧРЕЖДЕНИЙ НА ВОВЛЕЧЕНИЕ</w:t>
      </w:r>
    </w:p>
    <w:p w:rsidR="007931C4" w:rsidRPr="005B00A3" w:rsidRDefault="007931C4" w:rsidP="007931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В СЕЛЬСКОХОЗЯЙСТВЕННЫЙ ОБОРОТ СЕЛЬСКОХОЗЯЙСТВЕННЫХ УГОДИЙ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0A3">
        <w:rPr>
          <w:rFonts w:ascii="Times New Roman" w:hAnsi="Times New Roman" w:cs="Times New Roman"/>
          <w:sz w:val="24"/>
          <w:szCs w:val="24"/>
        </w:rPr>
        <w:t>И ЛЕСНЫХ УЧАСТКОВ</w:t>
      </w:r>
    </w:p>
    <w:p w:rsidR="007931C4" w:rsidRPr="005B00A3" w:rsidRDefault="007931C4" w:rsidP="007931C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1C4" w:rsidRPr="005B00A3" w:rsidRDefault="007931C4" w:rsidP="007931C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7931C4" w:rsidRPr="005B00A3" w:rsidRDefault="007931C4" w:rsidP="00793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31C4" w:rsidRPr="005B00A3" w:rsidRDefault="007931C4" w:rsidP="00793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правила предоставления субсидии для реализации основного </w:t>
      </w:r>
      <w:hyperlink r:id="rId4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мероприятия 1.1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"Государственная поддержка растениеводства, переработки и реализации продукции растениеводства" подпрограммы 1 "Развитие отрасли растениеводства" государственной программы Ханты-Мансийского автономного округа - Югры "Развитие агропромышленного комплекса", утвержденной постановлением Правительства Ханты-Мансийского автономного округа - Югры от 31 октября 2021 года N 473-п, на вовлечение в сельскохозяйственный оборот сельскохозяйственных угодий и лесных участков на условиях софинансирования из федерального бюджета и бюджета Ханты-Мансийского автономного округа - Югры (далее также - автономный округ) или финансирования из бюджета автономного округа (далее - субсидия).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15"/>
      <w:bookmarkEnd w:id="1"/>
      <w:r w:rsidRPr="005B00A3">
        <w:rPr>
          <w:rFonts w:ascii="Times New Roman" w:hAnsi="Times New Roman" w:cs="Times New Roman"/>
          <w:sz w:val="24"/>
          <w:szCs w:val="24"/>
        </w:rPr>
        <w:t>2. Субсидию предоставляет Департамент промышленности автономного округа (далее - Департамент), осуществляющий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год, в целях возмещения части фактически осуществленных затрат (без учета НДС) на вовлечение в сельскохозяйственный оборот сельскохозяйственных угодий и лесных участков.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16"/>
      <w:bookmarkEnd w:id="2"/>
      <w:r w:rsidRPr="005B00A3">
        <w:rPr>
          <w:rFonts w:ascii="Times New Roman" w:hAnsi="Times New Roman" w:cs="Times New Roman"/>
          <w:sz w:val="24"/>
          <w:szCs w:val="24"/>
        </w:rPr>
        <w:t>3. Субсидия предоставляется сельскохозяйственным товаропроизводителям, за исключением граждан, ведущих личное подсобное хозяйство, сельскохозяйственных кредитных потребительских кооперативов и государственных (муниципальных) учреждений (далее - получатели средств из бюджета автономного округа, заявители, получатели субсидии).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4. В целях реализации настоящего Порядка возмещению подлежат затраты за текущий и отчетный финансовые годы по следующим мероприятиям: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00A3">
        <w:rPr>
          <w:rFonts w:ascii="Times New Roman" w:hAnsi="Times New Roman" w:cs="Times New Roman"/>
          <w:sz w:val="24"/>
          <w:szCs w:val="24"/>
        </w:rPr>
        <w:t>культуртехнические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 xml:space="preserve"> мероприятия на выбывших сельскохозяйственных угодьях, вовлекаемых в сельскохозяйственный оборот, и (или) лесных участках, предоставленных для ведения сельского хозяйства или выращивания лесных плодовых, ягодных, декоративных растений, лекарственных растений: расчистка земель (лесных участков) от древесной и травянистой растительности, кочек, пней и мха, а также от камней и иных предметов; рыхление, </w:t>
      </w:r>
      <w:proofErr w:type="spellStart"/>
      <w:r w:rsidRPr="005B00A3">
        <w:rPr>
          <w:rFonts w:ascii="Times New Roman" w:hAnsi="Times New Roman" w:cs="Times New Roman"/>
          <w:sz w:val="24"/>
          <w:szCs w:val="24"/>
        </w:rPr>
        <w:t>пескование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00A3">
        <w:rPr>
          <w:rFonts w:ascii="Times New Roman" w:hAnsi="Times New Roman" w:cs="Times New Roman"/>
          <w:sz w:val="24"/>
          <w:szCs w:val="24"/>
        </w:rPr>
        <w:t>глинование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 xml:space="preserve">, землевание, плантаж и первичная обработка почвы; внесение </w:t>
      </w:r>
      <w:proofErr w:type="spellStart"/>
      <w:r w:rsidRPr="005B00A3">
        <w:rPr>
          <w:rFonts w:ascii="Times New Roman" w:hAnsi="Times New Roman" w:cs="Times New Roman"/>
          <w:sz w:val="24"/>
          <w:szCs w:val="24"/>
        </w:rPr>
        <w:t>мелиорантов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 xml:space="preserve">, понижающих кислотность почв на земельных (лесных) </w:t>
      </w:r>
      <w:r w:rsidRPr="005B00A3">
        <w:rPr>
          <w:rFonts w:ascii="Times New Roman" w:hAnsi="Times New Roman" w:cs="Times New Roman"/>
          <w:sz w:val="24"/>
          <w:szCs w:val="24"/>
        </w:rPr>
        <w:lastRenderedPageBreak/>
        <w:t xml:space="preserve">участках, принадлежащих на праве собственности (аренды) сельскохозяйственным товаропроизводителям, включенных в сводный сметный расчет стоимости </w:t>
      </w:r>
      <w:proofErr w:type="spellStart"/>
      <w:r w:rsidRPr="005B00A3">
        <w:rPr>
          <w:rFonts w:ascii="Times New Roman" w:hAnsi="Times New Roman" w:cs="Times New Roman"/>
          <w:sz w:val="24"/>
          <w:szCs w:val="24"/>
        </w:rPr>
        <w:t>культуртехнических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 xml:space="preserve"> мероприятий в отношении идентифицированных земельных (лесных) участков, в том числе на оплату подрядчикам услуг по их проведению (в соответствии со сводным сметным расчетом), аренда технических средств, за исключением затрат, связанных с проведением проектных и изыскательских работ и (или) подготовкой проектной документации в отношении указанных земельных (лесных) участков;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приобретение элитного сертифицированного посадочного (посевного) материала сортов многолетних ягодных культур для плантационного выращивания: возмещаются расходы на его приобретение и доставку;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приобретение минеральных удобрений: возмещаются расходы на их приобретение и доставку.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21"/>
      <w:bookmarkEnd w:id="3"/>
      <w:r w:rsidRPr="005B00A3">
        <w:rPr>
          <w:rFonts w:ascii="Times New Roman" w:hAnsi="Times New Roman" w:cs="Times New Roman"/>
          <w:sz w:val="24"/>
          <w:szCs w:val="24"/>
        </w:rPr>
        <w:t xml:space="preserve">5. Субсидию на условиях софинансирования из средств федерального бюджета и бюджета автономного округа Департамент предоставляет получателям средств из бюджета автономного округа по направлениям: завоз семян кормовых культур с учетом доставки, приобретение элитных семян в соответствии с </w:t>
      </w:r>
      <w:hyperlink r:id="rId5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14 июля 2012 года N 717 "О Государственной программе развития сельского хозяйства и регулирования рынков сельскохозяйственной продукции, сырья и продовольствия", по ставкам:</w:t>
      </w:r>
    </w:p>
    <w:p w:rsidR="007931C4" w:rsidRPr="005B00A3" w:rsidRDefault="007931C4" w:rsidP="00793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329"/>
        <w:gridCol w:w="1587"/>
        <w:gridCol w:w="1474"/>
      </w:tblGrid>
      <w:tr w:rsidR="007931C4" w:rsidRPr="005B00A3" w:rsidTr="00AF6C12">
        <w:tc>
          <w:tcPr>
            <w:tcW w:w="680" w:type="dxa"/>
          </w:tcPr>
          <w:p w:rsidR="007931C4" w:rsidRPr="005B00A3" w:rsidRDefault="007931C4" w:rsidP="00AF6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A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329" w:type="dxa"/>
          </w:tcPr>
          <w:p w:rsidR="007931C4" w:rsidRPr="005B00A3" w:rsidRDefault="007931C4" w:rsidP="00AF6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A3">
              <w:rPr>
                <w:rFonts w:ascii="Times New Roman" w:hAnsi="Times New Roman" w:cs="Times New Roman"/>
                <w:sz w:val="24"/>
                <w:szCs w:val="24"/>
              </w:rPr>
              <w:t>Направление субсидии</w:t>
            </w:r>
          </w:p>
        </w:tc>
        <w:tc>
          <w:tcPr>
            <w:tcW w:w="1587" w:type="dxa"/>
          </w:tcPr>
          <w:p w:rsidR="007931C4" w:rsidRPr="005B00A3" w:rsidRDefault="007931C4" w:rsidP="00AF6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A3">
              <w:rPr>
                <w:rFonts w:ascii="Times New Roman" w:hAnsi="Times New Roman" w:cs="Times New Roman"/>
                <w:sz w:val="24"/>
                <w:szCs w:val="24"/>
              </w:rPr>
              <w:t>На 1 единицу измерения</w:t>
            </w:r>
          </w:p>
        </w:tc>
        <w:tc>
          <w:tcPr>
            <w:tcW w:w="1474" w:type="dxa"/>
          </w:tcPr>
          <w:p w:rsidR="007931C4" w:rsidRPr="005B00A3" w:rsidRDefault="007931C4" w:rsidP="00AF6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A3">
              <w:rPr>
                <w:rFonts w:ascii="Times New Roman" w:hAnsi="Times New Roman" w:cs="Times New Roman"/>
                <w:sz w:val="24"/>
                <w:szCs w:val="24"/>
              </w:rPr>
              <w:t>Ставка субсидии, рублей</w:t>
            </w:r>
          </w:p>
        </w:tc>
      </w:tr>
      <w:tr w:rsidR="007931C4" w:rsidRPr="005B00A3" w:rsidTr="00AF6C12">
        <w:tc>
          <w:tcPr>
            <w:tcW w:w="680" w:type="dxa"/>
          </w:tcPr>
          <w:p w:rsidR="007931C4" w:rsidRPr="005B00A3" w:rsidRDefault="007931C4" w:rsidP="00AF6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9" w:type="dxa"/>
          </w:tcPr>
          <w:p w:rsidR="007931C4" w:rsidRPr="005B00A3" w:rsidRDefault="007931C4" w:rsidP="00AF6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0A3">
              <w:rPr>
                <w:rFonts w:ascii="Times New Roman" w:hAnsi="Times New Roman" w:cs="Times New Roman"/>
                <w:sz w:val="24"/>
                <w:szCs w:val="24"/>
              </w:rPr>
              <w:t>Завоз семян кормовых культур с учетом доставки</w:t>
            </w:r>
          </w:p>
        </w:tc>
        <w:tc>
          <w:tcPr>
            <w:tcW w:w="1587" w:type="dxa"/>
          </w:tcPr>
          <w:p w:rsidR="007931C4" w:rsidRPr="005B00A3" w:rsidRDefault="007931C4" w:rsidP="00AF6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0A3">
              <w:rPr>
                <w:rFonts w:ascii="Times New Roman" w:hAnsi="Times New Roman" w:cs="Times New Roman"/>
                <w:sz w:val="24"/>
                <w:szCs w:val="24"/>
              </w:rPr>
              <w:t>1 га</w:t>
            </w:r>
          </w:p>
        </w:tc>
        <w:tc>
          <w:tcPr>
            <w:tcW w:w="1474" w:type="dxa"/>
          </w:tcPr>
          <w:p w:rsidR="007931C4" w:rsidRPr="005B00A3" w:rsidRDefault="007931C4" w:rsidP="00AF6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0A3">
              <w:rPr>
                <w:rFonts w:ascii="Times New Roman" w:hAnsi="Times New Roman" w:cs="Times New Roman"/>
                <w:sz w:val="24"/>
                <w:szCs w:val="24"/>
              </w:rPr>
              <w:t>2062</w:t>
            </w:r>
          </w:p>
        </w:tc>
      </w:tr>
      <w:tr w:rsidR="007931C4" w:rsidRPr="005B00A3" w:rsidTr="00AF6C12">
        <w:tc>
          <w:tcPr>
            <w:tcW w:w="680" w:type="dxa"/>
          </w:tcPr>
          <w:p w:rsidR="007931C4" w:rsidRPr="005B00A3" w:rsidRDefault="007931C4" w:rsidP="00AF6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9" w:type="dxa"/>
          </w:tcPr>
          <w:p w:rsidR="007931C4" w:rsidRPr="005B00A3" w:rsidRDefault="007931C4" w:rsidP="00AF6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0A3">
              <w:rPr>
                <w:rFonts w:ascii="Times New Roman" w:hAnsi="Times New Roman" w:cs="Times New Roman"/>
                <w:sz w:val="24"/>
                <w:szCs w:val="24"/>
              </w:rPr>
              <w:t>Приобретение элитных семян:</w:t>
            </w:r>
          </w:p>
        </w:tc>
        <w:tc>
          <w:tcPr>
            <w:tcW w:w="1587" w:type="dxa"/>
          </w:tcPr>
          <w:p w:rsidR="007931C4" w:rsidRPr="005B00A3" w:rsidRDefault="007931C4" w:rsidP="00AF6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931C4" w:rsidRPr="005B00A3" w:rsidRDefault="007931C4" w:rsidP="00AF6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1C4" w:rsidRPr="005B00A3" w:rsidTr="00AF6C12">
        <w:tc>
          <w:tcPr>
            <w:tcW w:w="680" w:type="dxa"/>
          </w:tcPr>
          <w:p w:rsidR="007931C4" w:rsidRPr="005B00A3" w:rsidRDefault="007931C4" w:rsidP="00AF6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0A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29" w:type="dxa"/>
          </w:tcPr>
          <w:p w:rsidR="007931C4" w:rsidRPr="005B00A3" w:rsidRDefault="007931C4" w:rsidP="00AF6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0A3">
              <w:rPr>
                <w:rFonts w:ascii="Times New Roman" w:hAnsi="Times New Roman" w:cs="Times New Roman"/>
                <w:sz w:val="24"/>
                <w:szCs w:val="24"/>
              </w:rPr>
              <w:t>Картофель (супер-суперэлита, суперэлита, элита)</w:t>
            </w:r>
          </w:p>
        </w:tc>
        <w:tc>
          <w:tcPr>
            <w:tcW w:w="1587" w:type="dxa"/>
          </w:tcPr>
          <w:p w:rsidR="007931C4" w:rsidRPr="005B00A3" w:rsidRDefault="007931C4" w:rsidP="00AF6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0A3">
              <w:rPr>
                <w:rFonts w:ascii="Times New Roman" w:hAnsi="Times New Roman" w:cs="Times New Roman"/>
                <w:sz w:val="24"/>
                <w:szCs w:val="24"/>
              </w:rPr>
              <w:t>1 га</w:t>
            </w:r>
          </w:p>
        </w:tc>
        <w:tc>
          <w:tcPr>
            <w:tcW w:w="1474" w:type="dxa"/>
          </w:tcPr>
          <w:p w:rsidR="007931C4" w:rsidRPr="005B00A3" w:rsidRDefault="007931C4" w:rsidP="00AF6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0A3">
              <w:rPr>
                <w:rFonts w:ascii="Times New Roman" w:hAnsi="Times New Roman" w:cs="Times New Roman"/>
                <w:sz w:val="24"/>
                <w:szCs w:val="24"/>
              </w:rPr>
              <w:t>12500</w:t>
            </w:r>
          </w:p>
        </w:tc>
      </w:tr>
      <w:tr w:rsidR="007931C4" w:rsidRPr="005B00A3" w:rsidTr="00AF6C12">
        <w:tc>
          <w:tcPr>
            <w:tcW w:w="680" w:type="dxa"/>
          </w:tcPr>
          <w:p w:rsidR="007931C4" w:rsidRPr="005B00A3" w:rsidRDefault="007931C4" w:rsidP="00AF6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0A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29" w:type="dxa"/>
          </w:tcPr>
          <w:p w:rsidR="007931C4" w:rsidRPr="005B00A3" w:rsidRDefault="007931C4" w:rsidP="00AF6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0A3">
              <w:rPr>
                <w:rFonts w:ascii="Times New Roman" w:hAnsi="Times New Roman" w:cs="Times New Roman"/>
                <w:sz w:val="24"/>
                <w:szCs w:val="24"/>
              </w:rPr>
              <w:t>Овощные культуры (суперэлита, элита, гибриды F1)</w:t>
            </w:r>
          </w:p>
        </w:tc>
        <w:tc>
          <w:tcPr>
            <w:tcW w:w="1587" w:type="dxa"/>
          </w:tcPr>
          <w:p w:rsidR="007931C4" w:rsidRPr="005B00A3" w:rsidRDefault="007931C4" w:rsidP="00AF6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0A3">
              <w:rPr>
                <w:rFonts w:ascii="Times New Roman" w:hAnsi="Times New Roman" w:cs="Times New Roman"/>
                <w:sz w:val="24"/>
                <w:szCs w:val="24"/>
              </w:rPr>
              <w:t>1 га</w:t>
            </w:r>
          </w:p>
        </w:tc>
        <w:tc>
          <w:tcPr>
            <w:tcW w:w="1474" w:type="dxa"/>
          </w:tcPr>
          <w:p w:rsidR="007931C4" w:rsidRPr="005B00A3" w:rsidRDefault="007931C4" w:rsidP="00AF6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0A3">
              <w:rPr>
                <w:rFonts w:ascii="Times New Roman" w:hAnsi="Times New Roman" w:cs="Times New Roman"/>
                <w:sz w:val="24"/>
                <w:szCs w:val="24"/>
              </w:rPr>
              <w:t>30% от стоимости семян</w:t>
            </w:r>
          </w:p>
        </w:tc>
      </w:tr>
    </w:tbl>
    <w:p w:rsidR="007931C4" w:rsidRPr="005B00A3" w:rsidRDefault="007931C4" w:rsidP="00793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31C4" w:rsidRPr="005B00A3" w:rsidRDefault="007931C4" w:rsidP="00793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но не более 95 процентов фактических подтвержденных затрат за текущий и отчетный финансовые годы.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6. Субсидия из средств бюджета автономного округа предоставляется получателям средств из бюджета автономного округа по направлениям: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00A3">
        <w:rPr>
          <w:rFonts w:ascii="Times New Roman" w:hAnsi="Times New Roman" w:cs="Times New Roman"/>
          <w:sz w:val="24"/>
          <w:szCs w:val="24"/>
        </w:rPr>
        <w:t>культуртехнические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 xml:space="preserve"> мероприятия - в размере 50 процентов фактических понесенных затрат, но не более 60 тысяч рублей за 1 гектар при проведении </w:t>
      </w:r>
      <w:proofErr w:type="spellStart"/>
      <w:r w:rsidRPr="005B00A3">
        <w:rPr>
          <w:rFonts w:ascii="Times New Roman" w:hAnsi="Times New Roman" w:cs="Times New Roman"/>
          <w:sz w:val="24"/>
          <w:szCs w:val="24"/>
        </w:rPr>
        <w:t>культуртехнических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 xml:space="preserve"> мероприятий на сельскохозяйственных угодьях, не более 250 тысяч рублей при проведении </w:t>
      </w:r>
      <w:proofErr w:type="spellStart"/>
      <w:r w:rsidRPr="005B00A3">
        <w:rPr>
          <w:rFonts w:ascii="Times New Roman" w:hAnsi="Times New Roman" w:cs="Times New Roman"/>
          <w:sz w:val="24"/>
          <w:szCs w:val="24"/>
        </w:rPr>
        <w:t>культуртехнических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 xml:space="preserve"> мероприятий на лесных участках; субсидия предоставляется не более чем за 20 гектаров на 1 получателя средств из бюджета автономного округа в год;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приобретение элитного сертифицированного посадочного (посевного) материала сортов многолетних ягодных культур для плантационного выращивания - в размере 50 процентов фактических понесенных затрат, но не более 120,0 тысяч рублей за 1 тысячу штук (единиц) посадочного (посевного) материала;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lastRenderedPageBreak/>
        <w:t>приобретение минеральных удобрений - в размере 50 процентов фактических понесенных затрат, но не более суммы, рассчитанной с учетом рациональных норм внесения удобрений.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7. Отбор получателей средств из бюджета автономного округа для предоставления субсидии (далее - отбор) осуществляется посредством запроса у них предложений (далее - предложение) исходя из их соответствия критериям отбора.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В целях проведения отбора посредством запроса предложений Департамент не позднее 1 июля текущего года размещает на едином портале (при наличии технической возможности) и на официальном сайте Департамента объявление о его проведении, которое содержит информацию, предусмотренную </w:t>
      </w:r>
      <w:hyperlink r:id="rId6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4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 сентября 2020 года N 1492, а также типовую форму соглашения о предоставлении субсидии.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С 1 января 2025 года объявление о проведении отбора размещается на едином портале (в случае проведения отбора в государственной интегрированной информационной системе управления общественными финансами "Электронный бюджет" (далее - единый портал, система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на официальном сайте Департамента в информационно-телекоммуникационной сети "Интернет" (далее - сеть "Интернет").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52"/>
      <w:bookmarkEnd w:id="4"/>
      <w:r w:rsidRPr="005B00A3">
        <w:rPr>
          <w:rFonts w:ascii="Times New Roman" w:hAnsi="Times New Roman" w:cs="Times New Roman"/>
          <w:sz w:val="24"/>
          <w:szCs w:val="24"/>
        </w:rPr>
        <w:t>8. Критерии отбора: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наличие у получателя средств из бюджета автономного округа на правах собственности или аренды земельного участка с целевым назначением по направлению, соответствующему предоставлению субсидии;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наличие договоров аренды лесных участков с целевым назначением по направлению, соответствующему предоставлению субсидии.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9. Сведения о субсидии Департамент размещает на едином портале не позднее 15-го рабочего дня, следующего за днем принятия Закона о бюджете автономного округа на очередной финансовый год и плановый период (закона о внесении изменений в закон о бюджете автономного округа на очередной финансовый год и плановый период) (при наличии технической возможности).</w:t>
      </w:r>
    </w:p>
    <w:p w:rsidR="007931C4" w:rsidRPr="005B00A3" w:rsidRDefault="007931C4" w:rsidP="00793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31C4" w:rsidRPr="005B00A3" w:rsidRDefault="007931C4" w:rsidP="007931C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II. Условия и порядок предоставления субсидии</w:t>
      </w:r>
    </w:p>
    <w:p w:rsidR="007931C4" w:rsidRPr="005B00A3" w:rsidRDefault="007931C4" w:rsidP="00793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31C4" w:rsidRPr="005B00A3" w:rsidRDefault="007931C4" w:rsidP="00793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59"/>
      <w:bookmarkEnd w:id="5"/>
      <w:r w:rsidRPr="005B00A3">
        <w:rPr>
          <w:rFonts w:ascii="Times New Roman" w:hAnsi="Times New Roman" w:cs="Times New Roman"/>
          <w:sz w:val="24"/>
          <w:szCs w:val="24"/>
        </w:rPr>
        <w:t xml:space="preserve">10. Требования, которым должны соответствовать получатели средств из бюджета автономного округа на третий рабочий день с даты регистрации документов, указанных в </w:t>
      </w:r>
      <w:hyperlink w:anchor="P568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пункте 11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получатели средств из бюджета автономного округа - юридические лица не находятся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</w:t>
      </w:r>
      <w:r w:rsidRPr="005B00A3">
        <w:rPr>
          <w:rFonts w:ascii="Times New Roman" w:hAnsi="Times New Roman" w:cs="Times New Roman"/>
          <w:sz w:val="24"/>
          <w:szCs w:val="24"/>
        </w:rPr>
        <w:lastRenderedPageBreak/>
        <w:t>ликвидации, в отношении их не введена процедура банкротства, их деятельность не приостановлена в порядке, предусмотренном законодательством Российской Федерации, а получатели средств из бюджета автономного округа - крестьянские (фермерские) хозяйства, индивидуальные предприниматели не прекратили деятельность в качестве таковых;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иную просроченную (неурегулированную) задолженность по денежным обязательствам перед бюджетом автономного округа;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не получать средства из бюджета автономного округа на основании иных нормативных правовых актов на цели, указанные в </w:t>
      </w:r>
      <w:hyperlink w:anchor="P515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не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осуществлять деятельность в автономном округе;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не иметь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не привлекаться в году, предшествующем году получения субсидии, к ответственности за несоблюдение запрета на выжигание сухой травянистой растительности, стерни, пожнивных остатков на землях сельскохозяйственного назначения, установленного </w:t>
      </w:r>
      <w:hyperlink r:id="rId7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 сентября 2020 года N 1479 "Об утверждении правил противопожарного режима в Российской Федерации".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68"/>
      <w:bookmarkEnd w:id="6"/>
      <w:r w:rsidRPr="005B00A3">
        <w:rPr>
          <w:rFonts w:ascii="Times New Roman" w:hAnsi="Times New Roman" w:cs="Times New Roman"/>
          <w:sz w:val="24"/>
          <w:szCs w:val="24"/>
        </w:rPr>
        <w:t>11. Для участия в отборе получатели средств из бюджета автономного округа представляют в Департамент предложение, включающее: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заявление об участии в отборе и предоставлении субсидии, которое включает в том числе согласие на публикацию (размещение) в сети "Интернет" информации о получателе средств из бюджета автономного округа, о подаваемом им предложении, иной информации о получателе средств из бюджета автономного округа, связанной с проведением отбора, согласие на обработку персональных данных, по форме, утвержденной Департаментом и размещенной на его официальном сайте (далее - заявление).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11.1. На проведение </w:t>
      </w:r>
      <w:proofErr w:type="spellStart"/>
      <w:r w:rsidRPr="005B00A3">
        <w:rPr>
          <w:rFonts w:ascii="Times New Roman" w:hAnsi="Times New Roman" w:cs="Times New Roman"/>
          <w:sz w:val="24"/>
          <w:szCs w:val="24"/>
        </w:rPr>
        <w:t>культуртехнических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 xml:space="preserve"> мероприятий: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lastRenderedPageBreak/>
        <w:t xml:space="preserve">справку-расчет субсидии на возмещение части затрат на проведение </w:t>
      </w:r>
      <w:proofErr w:type="spellStart"/>
      <w:r w:rsidRPr="005B00A3">
        <w:rPr>
          <w:rFonts w:ascii="Times New Roman" w:hAnsi="Times New Roman" w:cs="Times New Roman"/>
          <w:sz w:val="24"/>
          <w:szCs w:val="24"/>
        </w:rPr>
        <w:t>культуртехнических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 xml:space="preserve"> мероприятий по форме, утвержденной Департаментом и размещенной на его официальном сайте, копии проектно-сметной документации в отношении идентифицированного земельного и (или) лесного участка, разработанной специализированной организацией, плана проведения </w:t>
      </w:r>
      <w:proofErr w:type="spellStart"/>
      <w:r w:rsidRPr="005B00A3">
        <w:rPr>
          <w:rFonts w:ascii="Times New Roman" w:hAnsi="Times New Roman" w:cs="Times New Roman"/>
          <w:sz w:val="24"/>
          <w:szCs w:val="24"/>
        </w:rPr>
        <w:t>культуртехнических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 xml:space="preserve"> мероприятий, документов, подтверждающих понесенные фактические затраты на проведение </w:t>
      </w:r>
      <w:proofErr w:type="spellStart"/>
      <w:r w:rsidRPr="005B00A3">
        <w:rPr>
          <w:rFonts w:ascii="Times New Roman" w:hAnsi="Times New Roman" w:cs="Times New Roman"/>
          <w:sz w:val="24"/>
          <w:szCs w:val="24"/>
        </w:rPr>
        <w:t>культуртехнических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 xml:space="preserve"> мероприятий (договоров купли-продажи, договоров поставки, договоров оказания услуг, платежных документов безналичной оплаты, товарных накладных унифицированной формы (ТОРГ-12 "Товарная накладная"), актов сдачи-приемки выполненных работ);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получатели средств из бюджета автономного округа, осуществляющие деятельность в сфере плантационного выращивания многолетних ягодных культур, картофелеводства, овощеводства, получавшие ранее субсидию, представляют в Департамент документы, подтверждающие реализацию и (или) собственную переработку произведенной продукции (копии договоров купли-продажи, поставки, оказания услуг, платежных документов, товарных накладных унифицированной формы и иные документы, предусмотренные законодательством Российской Федерации о бухгалтерском учете, федеральными и (или) отраслевыми стандартами);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получатели средств из бюджета автономного округа, осуществляющие деятельность в сфере кормопроизводства, получавшие ранее субсидию на проведение </w:t>
      </w:r>
      <w:proofErr w:type="spellStart"/>
      <w:r w:rsidRPr="005B00A3">
        <w:rPr>
          <w:rFonts w:ascii="Times New Roman" w:hAnsi="Times New Roman" w:cs="Times New Roman"/>
          <w:sz w:val="24"/>
          <w:szCs w:val="24"/>
        </w:rPr>
        <w:t>культуртехнических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 xml:space="preserve"> мероприятий, представляют в Департамент документы, подтверждающие наличие фактических посевных площадей на земельных (лесных) участках, в отношении которых ранее предоставлялась субсидия.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11.2. На приобретение элитных семян, завоз семян кормовых культур с учетом доставки: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справку-расчет субсидии на возмещение части затрат на приобретение элитных семян, завоз семян кормовых культур с учетом доставки по форме, утвержденной Департаментом и размещенной на его официальном сайте, копии документов, подтверждающих понесенные фактические затраты на приобретение элитных семян, завоз семян с учетом доставки (договоров купли-продажи, договоров поставки, платежных документов безналичной оплаты, товарных накладных соответствующих унифицированных форм (ТОРГ-12 "Товарная накладная"), сертификатов, подтверждающих сортовые и посевные качества семян, соответствующие ГОСТ Р 52325-2005, актов расхода семян и посадочного материала). Акты расхода семян, посадочного материала (далее - акты) представляются по факту посева (посадки) не позднее 1 августа текущего финансового года. Обязанность по представлению актов устанавливается соглашением о предоставлении субсидии.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11.3. На приобретение элитного сертифицированного посадочного (посевного) материала многолетних ягодных культур для плантационного выращивания: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справку-расчет субсидии на возмещение части затрат на приобретение элитного сертифицированного посадочного (посевного) материала многолетних ягодных культур для плантационного выращивания по форме, утвержденной Департаментом и размещенной на его официальном сайте, копии документов, подтверждающих понесенные фактические затраты на приобретение элитного сертифицированного посадочного (посевного) материала многолетних ягодных культур для плантационного выращивания (договоров купли-продажи, договоров поставки, платежных документов безналичной оплаты, товарных накладных соответствующих унифицированных форм (ТОРГ-12 "Товарная накладная"), сертификатов, подтверждающих сортовые и посевные качества приобретенного элитного сертифицированного посадочного (посевного) материала </w:t>
      </w:r>
      <w:r w:rsidRPr="005B00A3">
        <w:rPr>
          <w:rFonts w:ascii="Times New Roman" w:hAnsi="Times New Roman" w:cs="Times New Roman"/>
          <w:sz w:val="24"/>
          <w:szCs w:val="24"/>
        </w:rPr>
        <w:lastRenderedPageBreak/>
        <w:t>многолетних ягодных культур для плантационного выращивания, актов расхода семян и посадочного материала (Типовая межотраслевая форма N СП-13).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11.4. На приобретение минеральных удобрений: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справку-расчет субсидии на возмещение части затрат на приобретение минеральных удобрений по форме, утвержденной Департаментом и размещенной на его официальном сайте, копии документов, подтверждающих понесенные фактические затраты на приобретение минеральных удобрений (договоров купли-продажи, договоров поставки, платежных документов безналичной оплаты, товарных накладных соответствующих унифицированных форм (ТОРГ-12 "Товарная накладная"), сертификатов, подтверждающих качество минеральных удобрений, актов внесения минеральных удобрений).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Документы, предусмотренные настоящим пунктом, подписывает руководитель юридического лица, глава крестьянского (фермерского) хозяйства, индивидуальный предприниматель с указанием должности, фамилии и инициалов, даты подписания, с оттиском печати (при наличии) или иное лицо, уполномоченное надлежащим образом действовать от имени получателя средств из бюджета автономного округа, с представлением документов, подтверждающих его полномочия.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581"/>
      <w:bookmarkEnd w:id="7"/>
      <w:r w:rsidRPr="005B00A3">
        <w:rPr>
          <w:rFonts w:ascii="Times New Roman" w:hAnsi="Times New Roman" w:cs="Times New Roman"/>
          <w:sz w:val="24"/>
          <w:szCs w:val="24"/>
        </w:rPr>
        <w:t xml:space="preserve">12. Документы, указанные в </w:t>
      </w:r>
      <w:hyperlink w:anchor="P568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пункте 11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представляются в Департамент по адресу: 628011, Ханты-Мансийский автономный округ - Югра, г. Ханты-Мансийск, ул. </w:t>
      </w:r>
      <w:proofErr w:type="spellStart"/>
      <w:r w:rsidRPr="005B00A3">
        <w:rPr>
          <w:rFonts w:ascii="Times New Roman" w:hAnsi="Times New Roman" w:cs="Times New Roman"/>
          <w:sz w:val="24"/>
          <w:szCs w:val="24"/>
        </w:rPr>
        <w:t>Рознина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>, д. 64, одним из следующих способов: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1) сформированными в 1 прошнурованный и пронумерованный комплект непосредственно, почтовым отправлением (наименования, номера и даты представленных документов, количество листов в них вносятся в опись, составляемую в 2 экземплярах (первый экземпляр описи с отметкой о дате, времени и должностном лице, принявшем их, остается у получателя средств из бюджета автономного округа, второй (копия) прилагается к представленным документам);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2) в электронной форме - с использованием автоматизированной информационно-аналитической системы агропромышленного комплекса автономного округа (далее - АИС АПК).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При поступлении в электронной форме через АИС АПК прием и регистрация документов, указанных в </w:t>
      </w:r>
      <w:hyperlink w:anchor="P568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пункте 11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Порядка, обеспечивается без необходимости их дополнительной подачи в какой-либо иной форме.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13. Должностное лицо Департамента, ответственное за прием и регистрацию документов, указанных в </w:t>
      </w:r>
      <w:hyperlink w:anchor="P568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пункте 11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Порядка, в течение 1 рабочего дня с даты их поступления регистрирует их и передает должностному лицу Департамента, ответственному за их рассмотрение.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регистрации документов, указанных в </w:t>
      </w:r>
      <w:hyperlink w:anchor="P568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пункте 11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Порядка, является их регистрация в программном продукте "Система автоматизации делопроизводства и электронного документооборота "Дело" с указанием даты, времени регистрации, с присвоением регистрационного номера.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Уведомление о регистрации документов, указанных в </w:t>
      </w:r>
      <w:hyperlink w:anchor="P568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пункте 11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Порядка, подписанное руководителем Департамента или лицом, его замещающим, вручается получателю средств из бюджета автономного округа лично или направляется почтовой связью в течение 2 рабочих дней с даты их регистрации.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При представлении документов, указанных в </w:t>
      </w:r>
      <w:hyperlink w:anchor="P568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пункте 11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Порядка, через </w:t>
      </w:r>
      <w:r w:rsidRPr="005B00A3">
        <w:rPr>
          <w:rFonts w:ascii="Times New Roman" w:hAnsi="Times New Roman" w:cs="Times New Roman"/>
          <w:sz w:val="24"/>
          <w:szCs w:val="24"/>
        </w:rPr>
        <w:lastRenderedPageBreak/>
        <w:t>АИС АПК получателю средств из бюджета автономного округа направляется электронное сообщение в форме электронного документа, подписанного электронной подписью, подтверждающее их регистрацию, с указанием присвоенного уникального номера, по которому в соответствующем разделе получателю будет представлена информация о ходе их рассмотрения.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Требовать от получателя средств из бюджета автономного округа представления документов, не предусмотренных настоящим Порядком, не допускается.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14. Департамент в течение 3 рабочих дней со дня регистрации документов, указанных в </w:t>
      </w:r>
      <w:hyperlink w:anchor="P568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пункте 11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Порядка, с целью определения соответствия получателя средств бюджета автономного округа требованиям и критериям отбора, запрашивает в порядке межведомственного информационного взаимодействия в соответствии с законодательством Российской Федерации следующие документы (сведения):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сведения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службе);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сведения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службе);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сведения об отсутствии полученных средств из средств бюджета автономного округа на основании иных нормативных актов на цели, указанные в </w:t>
      </w:r>
      <w:hyperlink w:anchor="P515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 (в исполнительных органах власти, органах местного самоуправления муниципальных образований);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сведения об отсутствии случаев привлечения к ответственности за несоблюдение запрета на выжигание сухой травянистой растительности, стерни, пожнивных остатков на землях сельскохозяйственного назначения (в Главном управлении МЧС России по Ханты-Мансийскому автономному округу - Югре);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при осуществлении деятельности на земельных участках сельскохозяйственного назначения - сведения о наличии у получателя средств из бюджета автономного округа на правах собственности или аренды земельных участков с целевым назначением по направлению, соответствующему предоставлению субсидии (в Федеральной службе государственной регистрации, кадастра и картографии);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при осуществлении деятельности на лесных участках - сведения о наличии договоров аренды лесных участков, заключенных в целях ведения сельского хозяйства или выращивания лесных плодовых, ягодных, декоративных растений, лекарственных растений (в Департаменте недропользования и природных ресурсов автономного округа).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Департамент осуществляет проверку на предмет: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отсутствия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- производителе товаров, работ, услуг, являющихся участниками отбора - на официальном сайте Федеральной налоговой службы.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15. Департамент в течение 10 рабочих дней с даты регистрации документов, </w:t>
      </w:r>
      <w:r w:rsidRPr="005B00A3">
        <w:rPr>
          <w:rFonts w:ascii="Times New Roman" w:hAnsi="Times New Roman" w:cs="Times New Roman"/>
          <w:sz w:val="24"/>
          <w:szCs w:val="24"/>
        </w:rPr>
        <w:lastRenderedPageBreak/>
        <w:t xml:space="preserve">указанных в </w:t>
      </w:r>
      <w:hyperlink w:anchor="P568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пункте 11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их проверку на предмет достоверности и комплектности, а также проверку получателя средств из бюджета автономного округа на соответствие целям, требованиям, критериям, установленным настоящим Порядком.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Основаниями для отклонения предложений являются: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несоответствие получателя средств из бюджета автономного округа требованиям и критериям, установленным </w:t>
      </w:r>
      <w:hyperlink w:anchor="P516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пунктами 3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52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59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несоответствие представленного получателем средств из бюджета автономного округа предложения требованиям, установленным </w:t>
      </w:r>
      <w:hyperlink w:anchor="P568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пунктами 11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81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12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недостоверность представленной получателем средств из бюджета автономного округа информации, в том числе о его месте нахождения и адресе;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непредставление (представление не в полном объеме) указанных в настоящем Порядке документов;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подача получателем средств из бюджета автономного округа предложения после даты и (или) времени, определенных для его подачи.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В случае наличия оснований, предусмотренных настоящим пунктом, Департамент направляет почтовым отправлением или выдает получателю средств из бюджета автономного округа соответствующее уведомление об отклонении предложения, подписанное директором Департамента (лицом, его замещающим), с указанием причин отказа.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16. В случае соответствия получателей средств из бюджета автономного округа требованиям, предусмотренным настоящим Порядком, Департамент включает их в единый список получателей средств из бюджета автономного округа на текущий год в хронологической последовательности согласно дате и времени регистрации документов, указанных в </w:t>
      </w:r>
      <w:hyperlink w:anchor="P568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пункте 11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В случае недостаточности лимитов бюджетных обязательств субсидия предоставляется получателям средств из бюджета автономного округа в хронологической последовательности согласно дате и времени регистрации документов.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17. Департамент с даты завершения приема предложений в течение 10 рабочих дней принимает решение в форме приказа о заключении соглашения о предоставлении субсидии (далее - Соглашение) и предоставлении субсидии или об отказе в его заключении и предоставлении субсидии.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Соглашение заключается не позднее 10 рабочих дней с даты принятия решения о предоставлении субсидии по типовой форме, установленной Департаментом финансов автономного округа, а в случае предоставления субсидии из федерального бюджета - по типовой форме, установленной Министерством финансов Российской Федерации.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Субсидия предоставляется при условии: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согласия получателя средств из бюджета автономного округа на осуществление Департаментом проверок соблюдения порядка и условий предоставления субсидии, в том числе в части достижения результатов предоставления субсидии, а также органами государственного финансового контроля проверок в соответствии со </w:t>
      </w:r>
      <w:hyperlink r:id="rId8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статьями 268.1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269.2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lastRenderedPageBreak/>
        <w:t xml:space="preserve">Соглашение должно содержать условие о согласовании новых условий Соглашения в случае уменьшения Департаменту ранее доведенных лимитов бюджетных обязательств или расторжения Соглашения при </w:t>
      </w:r>
      <w:proofErr w:type="spellStart"/>
      <w:r w:rsidRPr="005B00A3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 xml:space="preserve"> согласия по новым условиям.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614"/>
      <w:bookmarkEnd w:id="8"/>
      <w:r w:rsidRPr="005B00A3">
        <w:rPr>
          <w:rFonts w:ascii="Times New Roman" w:hAnsi="Times New Roman" w:cs="Times New Roman"/>
          <w:sz w:val="24"/>
          <w:szCs w:val="24"/>
        </w:rPr>
        <w:t>18. При формировании Соглашения на бумажном носителе в течение 4 рабочих дней со дня принятия решения о заключении Соглашения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 с его стороны.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Получатель средств из бюджета автономного округа в течение 3 рабочих дней с даты получения Соглашения подписывает и представляет его в Департамент лично или почтовым отправлением. Получатель средств из бюджета автономного округа, не представивший в Департамент подписанное Соглашение в указанный срок (в случае направления почтовой связью срок исчисляется 3 рабочими днями с даты получения Соглашения получателем средств из бюджета автономного округа до даты его передачи получателем средств из бюджета автономного округа почтовой организации), считается отказавшимся от получения субсидии.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При формировании Соглашения в государственной информационной системе автономного округа "Региональный электронный бюджет Югры" или системе "Электронный бюджет" (далее - информационные системы, региональная система) Департамент в течение 4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округа, а также письменное уведомление о направлении ему проекта Соглашения в региональной системе.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Получатель средств из бюджета автономного округа в течение 3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подписания. Срок подписания исчисляется 3 рабочими днями с даты получения уведомления о направлении проекта Соглашения до даты его направления в Департамент через информационные системы.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19. Директор Департамента (либо уполномоченное им лицо) подписывает проект Соглашения в течение 3 рабочих дней со дня его получения от получателя средств из бюджета автономного округа. Департамент скрепляет печатью, регистрирует Соглашение и направляет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20. Основаниями для отказа в заключении Соглашения и предоставлении субсидии являются: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добровольный письменный отказ получателя средств из бюджета автономного округа от субсидии;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несоответствие представленных получателем средств из бюджета автономного округа документов требованиям, определенным настоящим Порядком;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установление факта недостоверности представленной получателем средств из бюджета автономного округа информации;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подписание Соглашения ненадлежащим лицом (не являющимся руководителем получателя средств из бюджета автономного округа и не имеющим доверенность на право подписи финансовых документов (договоров, соглашений) от имени получателя средств из </w:t>
      </w:r>
      <w:r w:rsidRPr="005B00A3">
        <w:rPr>
          <w:rFonts w:ascii="Times New Roman" w:hAnsi="Times New Roman" w:cs="Times New Roman"/>
          <w:sz w:val="24"/>
          <w:szCs w:val="24"/>
        </w:rPr>
        <w:lastRenderedPageBreak/>
        <w:t>бюджета автономного округа);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отсутствие лимитов бюджетных обязательств на предоставление субсидии;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нарушение срока представления (подписания) Соглашения, установленного </w:t>
      </w:r>
      <w:hyperlink w:anchor="P614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пунктом 18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В течение 3 рабочих дней со дня принятия решения об отказе в предоставлении субсидии Департамент направляет почтовым отправлением или выдает получателю средств из бюджета автономного округа соответствующее уведомление, подписанное директором Департамента (лицом, его замещающим), с указанием причин отказа.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21. Департамент в течение 3 рабочих дней после заключения Соглашения размещает на едином портале (при наличии технической возможности) и на официальном сайте Департамента информацию о результатах рассмотрения заявок, включающую следующие сведения: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дата, время и место рассмотрения заявок;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информация о заявителях, заявки которых были рассмотрены;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информация о заявителях,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наименование заявителей, с которыми заключаются Соглашения, размер предоставляемой им субсидии.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С 1 января 2025 года сведения, указанные в настоящем пункте, размещаются на едином портале (в случае проведения отбора в системе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на официальном сайте Департамента в сети "Интернет".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22. Перечисление субсидии осуществляет Департамент в пределах утвержденных бюджетных ассигнований, предусмотренных законом о бюджете автономного округа, на расчетный счет, открытый получателем средств из бюджета автономного округа в российской кредитной организации в сроки, установленные Соглашением.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23. Департамент доводит получателю средств из бюджета автономного округа значение достижения результата предоставления субсидии, установленное Соглашением, предусматривающее увеличение не менее чем на 1 процент по отношению к отчетному финансовому году объемов собственного производства сельскохозяйственной продукции, по направлениям производственной деятельности, осуществляемым получателем средств из бюджета автономного округа, увеличение площади посевов сельскохозяйственных культур (при проведении </w:t>
      </w:r>
      <w:proofErr w:type="spellStart"/>
      <w:r w:rsidRPr="005B00A3">
        <w:rPr>
          <w:rFonts w:ascii="Times New Roman" w:hAnsi="Times New Roman" w:cs="Times New Roman"/>
          <w:sz w:val="24"/>
          <w:szCs w:val="24"/>
        </w:rPr>
        <w:t>культуртехнических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 xml:space="preserve"> мероприятий).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24. Результатом предоставления субсидии является вовлечение в сельскохозяйственный оборот новых сельскохозяйственных угодий и лесных участков не менее 1 га в год предоставления субсидии.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25. Общий размер субсидии рассчитывается по формуле: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5B00A3">
        <w:rPr>
          <w:rFonts w:ascii="Times New Roman" w:hAnsi="Times New Roman" w:cs="Times New Roman"/>
          <w:sz w:val="24"/>
          <w:szCs w:val="24"/>
        </w:rPr>
        <w:t>культуртехнические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 xml:space="preserve"> мероприятия:</w:t>
      </w:r>
    </w:p>
    <w:p w:rsidR="007931C4" w:rsidRPr="005B00A3" w:rsidRDefault="007931C4" w:rsidP="00793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31C4" w:rsidRPr="005B00A3" w:rsidRDefault="007931C4" w:rsidP="00793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lastRenderedPageBreak/>
        <w:t>ОРС = А x 50%,</w:t>
      </w:r>
    </w:p>
    <w:p w:rsidR="007931C4" w:rsidRPr="005B00A3" w:rsidRDefault="007931C4" w:rsidP="00793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31C4" w:rsidRPr="005B00A3" w:rsidRDefault="007931C4" w:rsidP="00793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где: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ОРС - общий размер субсидии, рублей;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А - количество гектаров, на которых проведены </w:t>
      </w:r>
      <w:proofErr w:type="spellStart"/>
      <w:r w:rsidRPr="005B00A3">
        <w:rPr>
          <w:rFonts w:ascii="Times New Roman" w:hAnsi="Times New Roman" w:cs="Times New Roman"/>
          <w:sz w:val="24"/>
          <w:szCs w:val="24"/>
        </w:rPr>
        <w:t>культуртехнические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 xml:space="preserve"> мероприятия на сельскохозяйственных угодьях;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при приобретении элитного сертифицированного посадочного (посевного) материала и приобретении минеральных удобрений:</w:t>
      </w:r>
    </w:p>
    <w:p w:rsidR="007931C4" w:rsidRPr="005B00A3" w:rsidRDefault="007931C4" w:rsidP="00793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31C4" w:rsidRPr="005B00A3" w:rsidRDefault="007931C4" w:rsidP="00793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ОРС = А x 50%,</w:t>
      </w:r>
    </w:p>
    <w:p w:rsidR="007931C4" w:rsidRPr="005B00A3" w:rsidRDefault="007931C4" w:rsidP="00793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31C4" w:rsidRPr="005B00A3" w:rsidRDefault="007931C4" w:rsidP="00793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где: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ОРС - общий размер субсидии, рублей;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А - размер понесенных фактических затрат;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при завозе семян кормовых культур с учетом доставки, приобретение элитных семян:</w:t>
      </w:r>
    </w:p>
    <w:p w:rsidR="007931C4" w:rsidRPr="005B00A3" w:rsidRDefault="007931C4" w:rsidP="00793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31C4" w:rsidRPr="005B00A3" w:rsidRDefault="007931C4" w:rsidP="00793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ОРС = А x В,</w:t>
      </w:r>
    </w:p>
    <w:p w:rsidR="007931C4" w:rsidRPr="005B00A3" w:rsidRDefault="007931C4" w:rsidP="00793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31C4" w:rsidRPr="005B00A3" w:rsidRDefault="007931C4" w:rsidP="00793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где: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ОРС - общий размер субсидии, рублей;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А - количество гектаров посевных площадей, предназначенных для посева;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В - ставка субсидии, установленная </w:t>
      </w:r>
      <w:hyperlink w:anchor="P521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931C4" w:rsidRPr="005B00A3" w:rsidRDefault="007931C4" w:rsidP="00793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31C4" w:rsidRPr="005B00A3" w:rsidRDefault="007931C4" w:rsidP="007931C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III. Требования к отчетности и об осуществлении контроля</w:t>
      </w:r>
    </w:p>
    <w:p w:rsidR="007931C4" w:rsidRPr="005B00A3" w:rsidRDefault="007931C4" w:rsidP="007931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(мониторинга) за соблюдением условий и порядка</w:t>
      </w:r>
    </w:p>
    <w:p w:rsidR="007931C4" w:rsidRPr="005B00A3" w:rsidRDefault="007931C4" w:rsidP="007931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предоставления субсидии и ответственности за их нарушение</w:t>
      </w:r>
    </w:p>
    <w:p w:rsidR="007931C4" w:rsidRPr="005B00A3" w:rsidRDefault="007931C4" w:rsidP="00793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31C4" w:rsidRPr="005B00A3" w:rsidRDefault="007931C4" w:rsidP="00793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26. Получатель субсидии представляет отчетность о достижении значения результата предоставления субсидии, иную отчетность, в соответствии с заключенным Соглашением в региональной системе, непосредственно в Департамент, почтовым отправлением, на адрес электронной почты Департамента, через информационные системы.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Отчеты предоставляются ежегодно до 25 января года, следующего за отчетным.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27. Департамент осуществляет проверку соблюдения получателем средств из бюджета автономного округа порядка и условий предоставления субсидии, в том числе в части достижения результата предоставления субсидии, а также органы государственного финансового контроля осуществляют проверку в соответствии со </w:t>
      </w:r>
      <w:hyperlink r:id="rId10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статьями 268.1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269.2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28. Департамент осуществляет мониторинг достижения результата предоставления субсидии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lastRenderedPageBreak/>
        <w:t xml:space="preserve">29. В случае выявления нарушения условий, установленных при предоставлении субсидии, представления получателем средств из бюджета автономного округа недостоверных сведений, ненадлежащего исполнения Соглашения, выявления факта </w:t>
      </w:r>
      <w:proofErr w:type="spellStart"/>
      <w:r w:rsidRPr="005B00A3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 xml:space="preserve"> результата предоставления субсидии, установленных Соглашением: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Департамент в течение 5 рабочих дней с даты выявления нарушения направляет почтовым отправлением или выдает получателю средств из бюджета автономного округа письменное уведомление о необходимости возврата субсидии (далее - уведомление о возврате). Уведомление о возврате должно содержать информацию о размере и сроках возврата субсидии, либо размере и сроках уплаты штрафных санкций в соответствии с условиями Соглашения.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Получатель средств из бюджета автономного округа в течение 20 рабочих дней со дня получения уведомления о возврате обязан выполнить требования, указанные в нем.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При невозврате субсидии в указанный срок Департамент обращается в суд в соответствии с законодательством Российской Федерации.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В случае если получателем средств бюджета автономного округа допущено </w:t>
      </w:r>
      <w:proofErr w:type="spellStart"/>
      <w:r w:rsidRPr="005B00A3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 xml:space="preserve"> результата предоставления субсидии, предусмотренного Соглашением, субсидия подлежит возврату в размере штрафных санкций.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Размер штрафных санкций рассчитывается по формуле:</w:t>
      </w:r>
    </w:p>
    <w:p w:rsidR="007931C4" w:rsidRPr="005B00A3" w:rsidRDefault="007931C4" w:rsidP="00793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31C4" w:rsidRPr="005B00A3" w:rsidRDefault="007931C4" w:rsidP="00793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В = С * </w:t>
      </w:r>
      <w:proofErr w:type="spellStart"/>
      <w:r w:rsidRPr="005B00A3">
        <w:rPr>
          <w:rFonts w:ascii="Times New Roman" w:hAnsi="Times New Roman" w:cs="Times New Roman"/>
          <w:sz w:val="24"/>
          <w:szCs w:val="24"/>
        </w:rPr>
        <w:t>Рд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B00A3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>, где:</w:t>
      </w:r>
    </w:p>
    <w:p w:rsidR="007931C4" w:rsidRPr="005B00A3" w:rsidRDefault="007931C4" w:rsidP="00793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31C4" w:rsidRPr="005B00A3" w:rsidRDefault="007931C4" w:rsidP="007931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В - размер штрафных санкций;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С - размер предоставленной субсидии;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00A3">
        <w:rPr>
          <w:rFonts w:ascii="Times New Roman" w:hAnsi="Times New Roman" w:cs="Times New Roman"/>
          <w:sz w:val="24"/>
          <w:szCs w:val="24"/>
        </w:rPr>
        <w:t>Рд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 xml:space="preserve"> - достигнутое значение результата предоставления субсидии;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00A3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 xml:space="preserve"> - плановое значение результата предоставления субсидии.</w:t>
      </w:r>
    </w:p>
    <w:p w:rsidR="007931C4" w:rsidRPr="005B00A3" w:rsidRDefault="007931C4" w:rsidP="0079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30. Ответственность за достоверность результата, сведений в представленных документах несет получатель средств из бюджета автономного округа.</w:t>
      </w:r>
    </w:p>
    <w:p w:rsidR="007931C4" w:rsidRPr="005B00A3" w:rsidRDefault="007931C4" w:rsidP="007931C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4266" w:rsidRDefault="007931C4">
      <w:bookmarkStart w:id="9" w:name="_GoBack"/>
      <w:bookmarkEnd w:id="9"/>
    </w:p>
    <w:sectPr w:rsidR="00DC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C4"/>
    <w:rsid w:val="004468D4"/>
    <w:rsid w:val="007931C4"/>
    <w:rsid w:val="0082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1AA9D-34B9-424D-8F72-B661D217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1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931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E583DA6E7C3087C03904766FC90E99118A35D9CC716A86477B451139507E3499AE80807B63AB0A8B2446B26FCCCC451F380A702D40oDSB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E583DA6E7C3087C03904766FC90E99118A37DAC7756A86477B451139507E348BAED88E7C64B101D76B00E760oCSF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E583DA6E7C3087C03904766FC90E99118A32D8C7706A86477B451139507E3499AE80807D68FB509B200FE765D2CB5301321470o2SEL" TargetMode="External"/><Relationship Id="rId11" Type="http://schemas.openxmlformats.org/officeDocument/2006/relationships/hyperlink" Target="consultantplus://offline/ref=E5E583DA6E7C3087C03904766FC90E99118A35D9CC716A86477B451139507E3499AE80807B61AD0A8B2446B26FCCCC451F380A702D40oDSBL" TargetMode="External"/><Relationship Id="rId5" Type="http://schemas.openxmlformats.org/officeDocument/2006/relationships/hyperlink" Target="consultantplus://offline/ref=E5E583DA6E7C3087C03904766FC90E99118C37DCCA716A86477B451139507E348BAED88E7C64B101D76B00E760oCSFL" TargetMode="External"/><Relationship Id="rId10" Type="http://schemas.openxmlformats.org/officeDocument/2006/relationships/hyperlink" Target="consultantplus://offline/ref=E5E583DA6E7C3087C03904766FC90E99118A35D9CC716A86477B451139507E3499AE80807B63AB0A8B2446B26FCCCC451F380A702D40oDSBL" TargetMode="External"/><Relationship Id="rId4" Type="http://schemas.openxmlformats.org/officeDocument/2006/relationships/hyperlink" Target="consultantplus://offline/ref=E5E583DA6E7C3087C0391A7B79A55996138269D6CD7961D2182C434666007861D9EE86D73F27A200DF7002E565C79F0A5B6519722A5CD8566BB9BA45o3S9L" TargetMode="External"/><Relationship Id="rId9" Type="http://schemas.openxmlformats.org/officeDocument/2006/relationships/hyperlink" Target="consultantplus://offline/ref=E5E583DA6E7C3087C03904766FC90E99118A35D9CC716A86477B451139507E3499AE80807B61AD0A8B2446B26FCCCC451F380A702D40oDS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5259</Words>
  <Characters>29978</Characters>
  <Application>Microsoft Office Word</Application>
  <DocSecurity>0</DocSecurity>
  <Lines>249</Lines>
  <Paragraphs>70</Paragraphs>
  <ScaleCrop>false</ScaleCrop>
  <Company>diakov.net</Company>
  <LinksUpToDate>false</LinksUpToDate>
  <CharactersWithSpaces>35167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1</cp:revision>
  <dcterms:created xsi:type="dcterms:W3CDTF">2023-08-07T11:33:00Z</dcterms:created>
  <dcterms:modified xsi:type="dcterms:W3CDTF">2023-08-07T11:34:00Z</dcterms:modified>
</cp:coreProperties>
</file>