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8C" w:rsidRPr="00165E8C" w:rsidRDefault="00165E8C">
      <w:pPr>
        <w:pStyle w:val="ConsPlusTitle"/>
        <w:jc w:val="center"/>
        <w:outlineLvl w:val="0"/>
        <w:rPr>
          <w:rFonts w:ascii="Times New Roman" w:hAnsi="Times New Roman" w:cs="Times New Roman"/>
          <w:sz w:val="24"/>
          <w:szCs w:val="24"/>
        </w:rPr>
      </w:pPr>
      <w:r w:rsidRPr="00165E8C">
        <w:rPr>
          <w:rFonts w:ascii="Times New Roman" w:hAnsi="Times New Roman" w:cs="Times New Roman"/>
          <w:sz w:val="24"/>
          <w:szCs w:val="24"/>
        </w:rPr>
        <w:t>МИНИСТЕРСТВО СТРОИТЕЛЬСТВА И ЖИЛИЩНО-КОММУНАЛЬНОГО</w:t>
      </w:r>
    </w:p>
    <w:p w:rsidR="00165E8C" w:rsidRPr="00165E8C" w:rsidRDefault="00165E8C">
      <w:pPr>
        <w:pStyle w:val="ConsPlusTitle"/>
        <w:jc w:val="center"/>
        <w:rPr>
          <w:rFonts w:ascii="Times New Roman" w:hAnsi="Times New Roman" w:cs="Times New Roman"/>
          <w:sz w:val="24"/>
          <w:szCs w:val="24"/>
        </w:rPr>
      </w:pPr>
      <w:r w:rsidRPr="00165E8C">
        <w:rPr>
          <w:rFonts w:ascii="Times New Roman" w:hAnsi="Times New Roman" w:cs="Times New Roman"/>
          <w:sz w:val="24"/>
          <w:szCs w:val="24"/>
        </w:rPr>
        <w:t>ХОЗЯЙСТВА РОССИЙСКОЙ ФЕДЕРАЦИИ</w:t>
      </w:r>
    </w:p>
    <w:p w:rsidR="00165E8C" w:rsidRPr="00165E8C" w:rsidRDefault="00165E8C">
      <w:pPr>
        <w:pStyle w:val="ConsPlusTitle"/>
        <w:jc w:val="center"/>
        <w:rPr>
          <w:rFonts w:ascii="Times New Roman" w:hAnsi="Times New Roman" w:cs="Times New Roman"/>
          <w:sz w:val="24"/>
          <w:szCs w:val="24"/>
        </w:rPr>
      </w:pPr>
    </w:p>
    <w:p w:rsidR="00165E8C" w:rsidRPr="00165E8C" w:rsidRDefault="00165E8C">
      <w:pPr>
        <w:pStyle w:val="ConsPlusTitle"/>
        <w:jc w:val="center"/>
        <w:rPr>
          <w:rFonts w:ascii="Times New Roman" w:hAnsi="Times New Roman" w:cs="Times New Roman"/>
          <w:sz w:val="24"/>
          <w:szCs w:val="24"/>
        </w:rPr>
      </w:pPr>
      <w:r w:rsidRPr="00165E8C">
        <w:rPr>
          <w:rFonts w:ascii="Times New Roman" w:hAnsi="Times New Roman" w:cs="Times New Roman"/>
          <w:sz w:val="24"/>
          <w:szCs w:val="24"/>
        </w:rPr>
        <w:t>ПРИКАЗ</w:t>
      </w:r>
    </w:p>
    <w:p w:rsidR="00165E8C" w:rsidRPr="00165E8C" w:rsidRDefault="00165E8C">
      <w:pPr>
        <w:pStyle w:val="ConsPlusTitle"/>
        <w:jc w:val="center"/>
        <w:rPr>
          <w:rFonts w:ascii="Times New Roman" w:hAnsi="Times New Roman" w:cs="Times New Roman"/>
          <w:sz w:val="24"/>
          <w:szCs w:val="24"/>
        </w:rPr>
      </w:pPr>
      <w:r w:rsidRPr="00165E8C">
        <w:rPr>
          <w:rFonts w:ascii="Times New Roman" w:hAnsi="Times New Roman" w:cs="Times New Roman"/>
          <w:sz w:val="24"/>
          <w:szCs w:val="24"/>
        </w:rPr>
        <w:t>от 31 июля 2014 г. N 411/</w:t>
      </w:r>
      <w:proofErr w:type="spellStart"/>
      <w:proofErr w:type="gramStart"/>
      <w:r w:rsidRPr="00165E8C">
        <w:rPr>
          <w:rFonts w:ascii="Times New Roman" w:hAnsi="Times New Roman" w:cs="Times New Roman"/>
          <w:sz w:val="24"/>
          <w:szCs w:val="24"/>
        </w:rPr>
        <w:t>пр</w:t>
      </w:r>
      <w:proofErr w:type="spellEnd"/>
      <w:proofErr w:type="gramEnd"/>
    </w:p>
    <w:p w:rsidR="00165E8C" w:rsidRPr="00165E8C" w:rsidRDefault="00165E8C">
      <w:pPr>
        <w:pStyle w:val="ConsPlusTitle"/>
        <w:jc w:val="center"/>
        <w:rPr>
          <w:rFonts w:ascii="Times New Roman" w:hAnsi="Times New Roman" w:cs="Times New Roman"/>
          <w:sz w:val="24"/>
          <w:szCs w:val="24"/>
        </w:rPr>
      </w:pPr>
    </w:p>
    <w:p w:rsidR="00165E8C" w:rsidRPr="00165E8C" w:rsidRDefault="00165E8C">
      <w:pPr>
        <w:pStyle w:val="ConsPlusTitle"/>
        <w:jc w:val="center"/>
        <w:rPr>
          <w:rFonts w:ascii="Times New Roman" w:hAnsi="Times New Roman" w:cs="Times New Roman"/>
          <w:sz w:val="24"/>
          <w:szCs w:val="24"/>
        </w:rPr>
      </w:pPr>
      <w:r w:rsidRPr="00165E8C">
        <w:rPr>
          <w:rFonts w:ascii="Times New Roman" w:hAnsi="Times New Roman" w:cs="Times New Roman"/>
          <w:sz w:val="24"/>
          <w:szCs w:val="24"/>
        </w:rPr>
        <w:t>ОБ УТВЕРЖДЕНИИ ПРИМЕРНЫХ УСЛОВИЙ</w:t>
      </w:r>
    </w:p>
    <w:p w:rsidR="00165E8C" w:rsidRPr="00165E8C" w:rsidRDefault="00165E8C">
      <w:pPr>
        <w:pStyle w:val="ConsPlusTitle"/>
        <w:jc w:val="center"/>
        <w:rPr>
          <w:rFonts w:ascii="Times New Roman" w:hAnsi="Times New Roman" w:cs="Times New Roman"/>
          <w:sz w:val="24"/>
          <w:szCs w:val="24"/>
        </w:rPr>
      </w:pPr>
      <w:r w:rsidRPr="00165E8C">
        <w:rPr>
          <w:rFonts w:ascii="Times New Roman" w:hAnsi="Times New Roman" w:cs="Times New Roman"/>
          <w:sz w:val="24"/>
          <w:szCs w:val="24"/>
        </w:rPr>
        <w:t xml:space="preserve">ДОГОВОРА УПРАВЛЕНИЯ МНОГОКВАРТИРНЫМ ДОМОМ И </w:t>
      </w:r>
      <w:proofErr w:type="gramStart"/>
      <w:r w:rsidRPr="00165E8C">
        <w:rPr>
          <w:rFonts w:ascii="Times New Roman" w:hAnsi="Times New Roman" w:cs="Times New Roman"/>
          <w:sz w:val="24"/>
          <w:szCs w:val="24"/>
        </w:rPr>
        <w:t>МЕТОДИЧЕСКИХ</w:t>
      </w:r>
      <w:proofErr w:type="gramEnd"/>
    </w:p>
    <w:p w:rsidR="00165E8C" w:rsidRPr="00165E8C" w:rsidRDefault="00165E8C">
      <w:pPr>
        <w:pStyle w:val="ConsPlusTitle"/>
        <w:jc w:val="center"/>
        <w:rPr>
          <w:rFonts w:ascii="Times New Roman" w:hAnsi="Times New Roman" w:cs="Times New Roman"/>
          <w:sz w:val="24"/>
          <w:szCs w:val="24"/>
        </w:rPr>
      </w:pPr>
      <w:r w:rsidRPr="00165E8C">
        <w:rPr>
          <w:rFonts w:ascii="Times New Roman" w:hAnsi="Times New Roman" w:cs="Times New Roman"/>
          <w:sz w:val="24"/>
          <w:szCs w:val="24"/>
        </w:rPr>
        <w:t>РЕКОМЕНДАЦИЙ ПО ПОРЯДКУ ОРГАНИЗАЦИИ И ПРОВЕДЕНИЮ ОБЩИХ</w:t>
      </w:r>
    </w:p>
    <w:p w:rsidR="00165E8C" w:rsidRPr="00165E8C" w:rsidRDefault="00165E8C">
      <w:pPr>
        <w:pStyle w:val="ConsPlusTitle"/>
        <w:jc w:val="center"/>
        <w:rPr>
          <w:rFonts w:ascii="Times New Roman" w:hAnsi="Times New Roman" w:cs="Times New Roman"/>
          <w:sz w:val="24"/>
          <w:szCs w:val="24"/>
        </w:rPr>
      </w:pPr>
      <w:r w:rsidRPr="00165E8C">
        <w:rPr>
          <w:rFonts w:ascii="Times New Roman" w:hAnsi="Times New Roman" w:cs="Times New Roman"/>
          <w:sz w:val="24"/>
          <w:szCs w:val="24"/>
        </w:rPr>
        <w:t>СОБРАНИЙ СОБСТВЕННИКОВ ПОМЕЩЕНИЙ В МНОГОКВАРТИРНЫХ ДОМАХ</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В соответствии с </w:t>
      </w:r>
      <w:hyperlink r:id="rId5" w:history="1">
        <w:r w:rsidRPr="00165E8C">
          <w:rPr>
            <w:rFonts w:ascii="Times New Roman" w:hAnsi="Times New Roman" w:cs="Times New Roman"/>
            <w:color w:val="0000FF"/>
            <w:sz w:val="24"/>
            <w:szCs w:val="24"/>
          </w:rPr>
          <w:t>пунктом 3</w:t>
        </w:r>
      </w:hyperlink>
      <w:r w:rsidRPr="00165E8C">
        <w:rPr>
          <w:rFonts w:ascii="Times New Roman" w:hAnsi="Times New Roman" w:cs="Times New Roman"/>
          <w:sz w:val="24"/>
          <w:szCs w:val="24"/>
        </w:rPr>
        <w:t xml:space="preserve"> постановления Правительства Российской Федерации от 6 мая 2011 г. N 354 "Об утверждении Правил предоставления коммунальных услуг собственникам и пользователям помещений в многоквартирных домах и жилых домов" в целях разъяснения </w:t>
      </w:r>
      <w:hyperlink r:id="rId6" w:history="1">
        <w:r w:rsidRPr="00165E8C">
          <w:rPr>
            <w:rFonts w:ascii="Times New Roman" w:hAnsi="Times New Roman" w:cs="Times New Roman"/>
            <w:color w:val="0000FF"/>
            <w:sz w:val="24"/>
            <w:szCs w:val="24"/>
          </w:rPr>
          <w:t>Правил</w:t>
        </w:r>
      </w:hyperlink>
      <w:r w:rsidRPr="00165E8C">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приказываю:</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 Утвердить прилагаемые: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а) </w:t>
      </w:r>
      <w:hyperlink w:anchor="P32" w:history="1">
        <w:r w:rsidRPr="00165E8C">
          <w:rPr>
            <w:rFonts w:ascii="Times New Roman" w:hAnsi="Times New Roman" w:cs="Times New Roman"/>
            <w:color w:val="0000FF"/>
            <w:sz w:val="24"/>
            <w:szCs w:val="24"/>
          </w:rPr>
          <w:t>Примерные условия</w:t>
        </w:r>
      </w:hyperlink>
      <w:r w:rsidRPr="00165E8C">
        <w:rPr>
          <w:rFonts w:ascii="Times New Roman" w:hAnsi="Times New Roman" w:cs="Times New Roman"/>
          <w:sz w:val="24"/>
          <w:szCs w:val="24"/>
        </w:rPr>
        <w:t xml:space="preserve"> договора управления многоквартирным домом;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б) Методические </w:t>
      </w:r>
      <w:hyperlink w:anchor="P445" w:history="1">
        <w:r w:rsidRPr="00165E8C">
          <w:rPr>
            <w:rFonts w:ascii="Times New Roman" w:hAnsi="Times New Roman" w:cs="Times New Roman"/>
            <w:color w:val="0000FF"/>
            <w:sz w:val="24"/>
            <w:szCs w:val="24"/>
          </w:rPr>
          <w:t>рекомендации</w:t>
        </w:r>
      </w:hyperlink>
      <w:r w:rsidRPr="00165E8C">
        <w:rPr>
          <w:rFonts w:ascii="Times New Roman" w:hAnsi="Times New Roman" w:cs="Times New Roman"/>
          <w:sz w:val="24"/>
          <w:szCs w:val="24"/>
        </w:rPr>
        <w:t xml:space="preserve"> по порядку организации и проведению общих собраний собственников помещений в многоквартирных домах.</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 Департаменту жилищно-коммунального хозяйства, энергосбережения и повышения энергетической эффективности (О.Н. Демченко) и Административно-кадровому департаменту (А.А. Мартынову) в течение 10 дней со дня подписания настоящего приказа обеспечить его размещение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3. </w:t>
      </w:r>
      <w:proofErr w:type="gramStart"/>
      <w:r w:rsidRPr="00165E8C">
        <w:rPr>
          <w:rFonts w:ascii="Times New Roman" w:hAnsi="Times New Roman" w:cs="Times New Roman"/>
          <w:sz w:val="24"/>
          <w:szCs w:val="24"/>
        </w:rPr>
        <w:t>Контроль за</w:t>
      </w:r>
      <w:proofErr w:type="gramEnd"/>
      <w:r w:rsidRPr="00165E8C">
        <w:rPr>
          <w:rFonts w:ascii="Times New Roman" w:hAnsi="Times New Roman" w:cs="Times New Roman"/>
          <w:sz w:val="24"/>
          <w:szCs w:val="24"/>
        </w:rPr>
        <w:t xml:space="preserve">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Министр</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М.А.МЕНЬ</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Pr="00165E8C" w:rsidRDefault="00165E8C">
      <w:pPr>
        <w:pStyle w:val="ConsPlusNormal"/>
        <w:jc w:val="right"/>
        <w:outlineLvl w:val="0"/>
        <w:rPr>
          <w:rFonts w:ascii="Times New Roman" w:hAnsi="Times New Roman" w:cs="Times New Roman"/>
          <w:sz w:val="24"/>
          <w:szCs w:val="24"/>
        </w:rPr>
      </w:pPr>
      <w:r w:rsidRPr="00165E8C">
        <w:rPr>
          <w:rFonts w:ascii="Times New Roman" w:hAnsi="Times New Roman" w:cs="Times New Roman"/>
          <w:sz w:val="24"/>
          <w:szCs w:val="24"/>
        </w:rPr>
        <w:lastRenderedPageBreak/>
        <w:t>Утверждены</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приказом Министерства строительства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жилищно-коммунального хозяйства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Российской Федерации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от 31 июля 2014 г. N 411/</w:t>
      </w:r>
      <w:proofErr w:type="spellStart"/>
      <w:proofErr w:type="gramStart"/>
      <w:r w:rsidRPr="00165E8C">
        <w:rPr>
          <w:rFonts w:ascii="Times New Roman" w:hAnsi="Times New Roman" w:cs="Times New Roman"/>
          <w:sz w:val="24"/>
          <w:szCs w:val="24"/>
        </w:rPr>
        <w:t>пр</w:t>
      </w:r>
      <w:proofErr w:type="spellEnd"/>
      <w:proofErr w:type="gramEnd"/>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Title"/>
        <w:jc w:val="center"/>
        <w:rPr>
          <w:rFonts w:ascii="Times New Roman" w:hAnsi="Times New Roman" w:cs="Times New Roman"/>
          <w:sz w:val="24"/>
          <w:szCs w:val="24"/>
        </w:rPr>
      </w:pPr>
      <w:bookmarkStart w:id="0" w:name="P32"/>
      <w:bookmarkEnd w:id="0"/>
      <w:r w:rsidRPr="00165E8C">
        <w:rPr>
          <w:rFonts w:ascii="Times New Roman" w:hAnsi="Times New Roman" w:cs="Times New Roman"/>
          <w:sz w:val="24"/>
          <w:szCs w:val="24"/>
        </w:rPr>
        <w:t>ПРИМЕРНЫЕ УСЛОВИЯ ДОГОВОРА УПРАВЛЕНИЯ МНОГОКВАРТИРНЫМ ДОМОМ</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В целях оказания управляющей организацией услуг и выполнения работ по надлежащему содержанию и ремонту общего имущества в многоквартирном доме, обеспечения предоставления коммунальных услуг собственникам и пользователям помещений в многоквартирном доме, а также осуществления иной направленной на достижение целей управления многоквартирным домом деятельности в договор управления многоквартирным домом (далее - договор управления) рекомендуется включать следующие примерные условия:</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 Условие о сторонах договора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1.1. Договор управления с управляющей организацией как исполнителем по договору заключается следующими лицами, выступающими заказчиком по такому договору:</w:t>
      </w:r>
    </w:p>
    <w:p w:rsidR="00165E8C" w:rsidRPr="00165E8C" w:rsidRDefault="00165E8C">
      <w:pPr>
        <w:pStyle w:val="ConsPlusNormal"/>
        <w:spacing w:before="220"/>
        <w:ind w:firstLine="540"/>
        <w:jc w:val="both"/>
        <w:rPr>
          <w:rFonts w:ascii="Times New Roman" w:hAnsi="Times New Roman" w:cs="Times New Roman"/>
          <w:sz w:val="24"/>
          <w:szCs w:val="24"/>
        </w:rPr>
      </w:pPr>
      <w:bookmarkStart w:id="1" w:name="P37"/>
      <w:bookmarkEnd w:id="1"/>
      <w:r w:rsidRPr="00165E8C">
        <w:rPr>
          <w:rFonts w:ascii="Times New Roman" w:hAnsi="Times New Roman" w:cs="Times New Roman"/>
          <w:sz w:val="24"/>
          <w:szCs w:val="24"/>
        </w:rPr>
        <w:t>а) собственниками жилых и нежилых помещений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bookmarkStart w:id="2" w:name="P38"/>
      <w:bookmarkEnd w:id="2"/>
      <w:r w:rsidRPr="00165E8C">
        <w:rPr>
          <w:rFonts w:ascii="Times New Roman" w:hAnsi="Times New Roman" w:cs="Times New Roman"/>
          <w:sz w:val="24"/>
          <w:szCs w:val="24"/>
        </w:rPr>
        <w:t>б) товариществом собственников жилья, жилищным, жилищно-строительным кооперативом или иным специализированным потребительским кооперативом;</w:t>
      </w:r>
    </w:p>
    <w:p w:rsidR="00165E8C" w:rsidRPr="00165E8C" w:rsidRDefault="00165E8C">
      <w:pPr>
        <w:pStyle w:val="ConsPlusNormal"/>
        <w:spacing w:before="220"/>
        <w:ind w:firstLine="540"/>
        <w:jc w:val="both"/>
        <w:rPr>
          <w:rFonts w:ascii="Times New Roman" w:hAnsi="Times New Roman" w:cs="Times New Roman"/>
          <w:sz w:val="24"/>
          <w:szCs w:val="24"/>
        </w:rPr>
      </w:pPr>
      <w:bookmarkStart w:id="3" w:name="P39"/>
      <w:bookmarkEnd w:id="3"/>
      <w:r w:rsidRPr="00165E8C">
        <w:rPr>
          <w:rFonts w:ascii="Times New Roman" w:hAnsi="Times New Roman" w:cs="Times New Roman"/>
          <w:sz w:val="24"/>
          <w:szCs w:val="24"/>
        </w:rPr>
        <w:t>в) лицами, принявшими от застройщика (лица, обеспечивающего строительство многоквартирного дом)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165E8C" w:rsidRPr="00165E8C" w:rsidRDefault="00165E8C">
      <w:pPr>
        <w:pStyle w:val="ConsPlusNormal"/>
        <w:spacing w:before="220"/>
        <w:ind w:firstLine="540"/>
        <w:jc w:val="both"/>
        <w:rPr>
          <w:rFonts w:ascii="Times New Roman" w:hAnsi="Times New Roman" w:cs="Times New Roman"/>
          <w:sz w:val="24"/>
          <w:szCs w:val="24"/>
        </w:rPr>
      </w:pPr>
      <w:bookmarkStart w:id="4" w:name="P40"/>
      <w:bookmarkEnd w:id="4"/>
      <w:r w:rsidRPr="00165E8C">
        <w:rPr>
          <w:rFonts w:ascii="Times New Roman" w:hAnsi="Times New Roman" w:cs="Times New Roman"/>
          <w:sz w:val="24"/>
          <w:szCs w:val="24"/>
        </w:rPr>
        <w:t xml:space="preserve">г) застройщиком многоквартирного жилого дома, в случаях, когда застройщик не может осуществлять управление многоквартирным домом по причине несоответствия стандартам и </w:t>
      </w:r>
      <w:hyperlink r:id="rId7" w:history="1">
        <w:r w:rsidRPr="00165E8C">
          <w:rPr>
            <w:rFonts w:ascii="Times New Roman" w:hAnsi="Times New Roman" w:cs="Times New Roman"/>
            <w:color w:val="0000FF"/>
            <w:sz w:val="24"/>
            <w:szCs w:val="24"/>
          </w:rPr>
          <w:t>правилам</w:t>
        </w:r>
      </w:hyperlink>
      <w:r w:rsidRPr="00165E8C">
        <w:rPr>
          <w:rFonts w:ascii="Times New Roman" w:hAnsi="Times New Roman" w:cs="Times New Roman"/>
          <w:sz w:val="24"/>
          <w:szCs w:val="24"/>
        </w:rPr>
        <w:t xml:space="preserve"> деятельности по управлению многоквартирными домами, утвержденными постановлением Правительства Российской Федерации от 15 мая 2013 г. N 416.</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1.2. Договор управления содержит сведения о лицах, уполномоченных на заключение такого договора, а также сведения об основаниях возникновения у данных лиц полномочий (права) на заключение такого договора, которыми являются: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а) для лиц, указанных в </w:t>
      </w:r>
      <w:hyperlink w:anchor="P37" w:history="1">
        <w:r w:rsidRPr="00165E8C">
          <w:rPr>
            <w:rFonts w:ascii="Times New Roman" w:hAnsi="Times New Roman" w:cs="Times New Roman"/>
            <w:color w:val="0000FF"/>
            <w:sz w:val="24"/>
            <w:szCs w:val="24"/>
          </w:rPr>
          <w:t>подпункте "а" подпункта 1.1</w:t>
        </w:r>
      </w:hyperlink>
      <w:r w:rsidRPr="00165E8C">
        <w:rPr>
          <w:rFonts w:ascii="Times New Roman" w:hAnsi="Times New Roman" w:cs="Times New Roman"/>
          <w:sz w:val="24"/>
          <w:szCs w:val="24"/>
        </w:rPr>
        <w:t xml:space="preserve"> настоящих примерных условий: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документ, удостоверяющий личность (для физических лиц), устав (для юридических лиц);</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документы, подтверждающие наличие в собственности жилого (нежилого) помещения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(далее - протокол общего собрания). В зависимости от очной или заочной формы проведения общего собрания протокол общего </w:t>
      </w:r>
      <w:r w:rsidRPr="00165E8C">
        <w:rPr>
          <w:rFonts w:ascii="Times New Roman" w:hAnsi="Times New Roman" w:cs="Times New Roman"/>
          <w:sz w:val="24"/>
          <w:szCs w:val="24"/>
        </w:rPr>
        <w:lastRenderedPageBreak/>
        <w:t xml:space="preserve">собрания оформляется в соответствии с примерной формой, приведенной в </w:t>
      </w:r>
      <w:hyperlink w:anchor="P805" w:history="1">
        <w:r w:rsidRPr="00165E8C">
          <w:rPr>
            <w:rFonts w:ascii="Times New Roman" w:hAnsi="Times New Roman" w:cs="Times New Roman"/>
            <w:color w:val="0000FF"/>
            <w:sz w:val="24"/>
            <w:szCs w:val="24"/>
          </w:rPr>
          <w:t>приложении N 3</w:t>
        </w:r>
      </w:hyperlink>
      <w:r w:rsidRPr="00165E8C">
        <w:rPr>
          <w:rFonts w:ascii="Times New Roman" w:hAnsi="Times New Roman" w:cs="Times New Roman"/>
          <w:sz w:val="24"/>
          <w:szCs w:val="24"/>
        </w:rPr>
        <w:t xml:space="preserve"> или </w:t>
      </w:r>
      <w:hyperlink w:anchor="P1016" w:history="1">
        <w:r w:rsidRPr="00165E8C">
          <w:rPr>
            <w:rFonts w:ascii="Times New Roman" w:hAnsi="Times New Roman" w:cs="Times New Roman"/>
            <w:color w:val="0000FF"/>
            <w:sz w:val="24"/>
            <w:szCs w:val="24"/>
          </w:rPr>
          <w:t>приложении N 5</w:t>
        </w:r>
      </w:hyperlink>
      <w:r w:rsidRPr="00165E8C">
        <w:rPr>
          <w:rFonts w:ascii="Times New Roman" w:hAnsi="Times New Roman" w:cs="Times New Roman"/>
          <w:sz w:val="24"/>
          <w:szCs w:val="24"/>
        </w:rPr>
        <w:t xml:space="preserve"> к Методическим рекомендациям по порядку организации и проведению общих собраний собственников помещений в многоквартирных домах, утвержденным настоящим приказом;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165E8C" w:rsidRPr="00165E8C" w:rsidRDefault="00165E8C" w:rsidP="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протокол открытого конкурса по выбору управляющей организации &lt;*&gt;;</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&lt;*&gt; Данное условие распространяется на случаи, в которых управляющая организация выбрана по конкурсу органом местного самоуправления в случаях, предусмотренных жилищным законодательством Российской Федерации.</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доверенность (в случае если договор заключается иным лицом по доверенности);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б) для лиц, указанных в </w:t>
      </w:r>
      <w:hyperlink w:anchor="P38" w:history="1">
        <w:r w:rsidRPr="00165E8C">
          <w:rPr>
            <w:rFonts w:ascii="Times New Roman" w:hAnsi="Times New Roman" w:cs="Times New Roman"/>
            <w:color w:val="0000FF"/>
            <w:sz w:val="24"/>
            <w:szCs w:val="24"/>
          </w:rPr>
          <w:t>подпункте "б" подпункта 1.1</w:t>
        </w:r>
      </w:hyperlink>
      <w:r w:rsidRPr="00165E8C">
        <w:rPr>
          <w:rFonts w:ascii="Times New Roman" w:hAnsi="Times New Roman" w:cs="Times New Roman"/>
          <w:sz w:val="24"/>
          <w:szCs w:val="24"/>
        </w:rPr>
        <w:t xml:space="preserve"> настоящих примерных условий: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устав товарищества собственников жилья, жилищного, жилищно-строительного или иного специализированного потребительского кооператива;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протокол общего собрания, на котором принято решение о выборе в качестве способа управления многоквартирным домом управление управляющей организацией;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в) для лиц, указанных в </w:t>
      </w:r>
      <w:hyperlink w:anchor="P39" w:history="1">
        <w:r w:rsidRPr="00165E8C">
          <w:rPr>
            <w:rFonts w:ascii="Times New Roman" w:hAnsi="Times New Roman" w:cs="Times New Roman"/>
            <w:color w:val="0000FF"/>
            <w:sz w:val="24"/>
            <w:szCs w:val="24"/>
          </w:rPr>
          <w:t>подпункте "в" подпункта 1.1</w:t>
        </w:r>
      </w:hyperlink>
      <w:r w:rsidRPr="00165E8C">
        <w:rPr>
          <w:rFonts w:ascii="Times New Roman" w:hAnsi="Times New Roman" w:cs="Times New Roman"/>
          <w:sz w:val="24"/>
          <w:szCs w:val="24"/>
        </w:rPr>
        <w:t xml:space="preserve"> настоящих примерных условий: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документ, удостоверяющий личность (для физических лиц), устав (для юридических лиц);</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копии разрешения на ввод многоквартирного дома в эксплуатацию и передаточные акты или иные документы о передаче помещения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доверенность (в случае если договор заключается иным лицом по доверенности);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г) для лиц, указанных в </w:t>
      </w:r>
      <w:hyperlink w:anchor="P40" w:history="1">
        <w:r w:rsidRPr="00165E8C">
          <w:rPr>
            <w:rFonts w:ascii="Times New Roman" w:hAnsi="Times New Roman" w:cs="Times New Roman"/>
            <w:color w:val="0000FF"/>
            <w:sz w:val="24"/>
            <w:szCs w:val="24"/>
          </w:rPr>
          <w:t>подпункте "г" подпункта 1.1</w:t>
        </w:r>
      </w:hyperlink>
      <w:r w:rsidRPr="00165E8C">
        <w:rPr>
          <w:rFonts w:ascii="Times New Roman" w:hAnsi="Times New Roman" w:cs="Times New Roman"/>
          <w:sz w:val="24"/>
          <w:szCs w:val="24"/>
        </w:rPr>
        <w:t xml:space="preserve"> настоящих примерных условий: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устав;</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разрешение на ввод многоквартирного дома в эксплуатацию;</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решение органа управления застройщика многоквартирного жилого дома, уполномоченного в соответствии с уставом на принятие решений о заключении договоров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2. Условие о месте исполнения договора управления с указанием адреса многоквартирного дома и состава общего имущества многоквартирного дома, в отношении которого будет осуществляться управление (примерная форма описания состава и технического состояния общего имущества многоквартирного дома приведена в </w:t>
      </w:r>
      <w:hyperlink w:anchor="P174" w:history="1">
        <w:r w:rsidRPr="00165E8C">
          <w:rPr>
            <w:rFonts w:ascii="Times New Roman" w:hAnsi="Times New Roman" w:cs="Times New Roman"/>
            <w:color w:val="0000FF"/>
            <w:sz w:val="24"/>
            <w:szCs w:val="24"/>
          </w:rPr>
          <w:t>Приложении N 1</w:t>
        </w:r>
      </w:hyperlink>
      <w:r w:rsidRPr="00165E8C">
        <w:rPr>
          <w:rFonts w:ascii="Times New Roman" w:hAnsi="Times New Roman" w:cs="Times New Roman"/>
          <w:sz w:val="24"/>
          <w:szCs w:val="24"/>
        </w:rPr>
        <w:t xml:space="preserve"> к настоящим примерным условиям).</w:t>
      </w:r>
    </w:p>
    <w:p w:rsidR="00165E8C" w:rsidRPr="00165E8C" w:rsidRDefault="00165E8C">
      <w:pPr>
        <w:pStyle w:val="ConsPlusNormal"/>
        <w:spacing w:before="220"/>
        <w:ind w:firstLine="540"/>
        <w:jc w:val="both"/>
        <w:rPr>
          <w:rFonts w:ascii="Times New Roman" w:hAnsi="Times New Roman" w:cs="Times New Roman"/>
          <w:sz w:val="24"/>
          <w:szCs w:val="24"/>
        </w:rPr>
      </w:pPr>
      <w:bookmarkStart w:id="5" w:name="P65"/>
      <w:bookmarkEnd w:id="5"/>
      <w:r w:rsidRPr="00165E8C">
        <w:rPr>
          <w:rFonts w:ascii="Times New Roman" w:hAnsi="Times New Roman" w:cs="Times New Roman"/>
          <w:sz w:val="24"/>
          <w:szCs w:val="24"/>
        </w:rPr>
        <w:t xml:space="preserve">3. </w:t>
      </w:r>
      <w:proofErr w:type="gramStart"/>
      <w:r w:rsidRPr="00165E8C">
        <w:rPr>
          <w:rFonts w:ascii="Times New Roman" w:hAnsi="Times New Roman" w:cs="Times New Roman"/>
          <w:sz w:val="24"/>
          <w:szCs w:val="24"/>
        </w:rPr>
        <w:t xml:space="preserve">Условие о предмете договора управления (состав выполняемых по договору </w:t>
      </w:r>
      <w:r w:rsidRPr="00165E8C">
        <w:rPr>
          <w:rFonts w:ascii="Times New Roman" w:hAnsi="Times New Roman" w:cs="Times New Roman"/>
          <w:sz w:val="24"/>
          <w:szCs w:val="24"/>
        </w:rPr>
        <w:lastRenderedPageBreak/>
        <w:t>управления работ, оказываемых услуг и (или) видах деятельности, отнесенных законодательством Российской Федерации к сфере управления многоквартирными домами, в том числе:</w:t>
      </w:r>
      <w:proofErr w:type="gramEnd"/>
    </w:p>
    <w:p w:rsidR="00165E8C" w:rsidRPr="00165E8C" w:rsidRDefault="00165E8C" w:rsidP="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а) перечень работ и услуг по надлежащему содержанию и ремонту общего имущества в многоквартирном доме; &lt;*&gt;</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 xml:space="preserve">&lt;*&gt; Указывается исходя из минимального </w:t>
      </w:r>
      <w:hyperlink r:id="rId8" w:history="1">
        <w:r w:rsidRPr="00165E8C">
          <w:rPr>
            <w:rFonts w:ascii="Times New Roman" w:hAnsi="Times New Roman" w:cs="Times New Roman"/>
            <w:color w:val="0000FF"/>
            <w:sz w:val="24"/>
            <w:szCs w:val="24"/>
          </w:rPr>
          <w:t>перечня</w:t>
        </w:r>
      </w:hyperlink>
      <w:r w:rsidRPr="00165E8C">
        <w:rPr>
          <w:rFonts w:ascii="Times New Roman" w:hAnsi="Times New Roman" w:cs="Times New Roman"/>
          <w:sz w:val="24"/>
          <w:szCs w:val="24"/>
        </w:rP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либо исходя из расширенного перечня, который может включать перечень работ, услуг по содержанию общего имущества многоквартирного дома, перечень работ по текущему ремонту общего имущества многоквартирного дома, перечень непредвиденных работ текущего и капитального характера.</w:t>
      </w:r>
      <w:proofErr w:type="gramEnd"/>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 xml:space="preserve">б) перечень коммунальных услуг,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w:t>
      </w:r>
      <w:hyperlink r:id="rId9" w:history="1">
        <w:r w:rsidRPr="00165E8C">
          <w:rPr>
            <w:rFonts w:ascii="Times New Roman" w:hAnsi="Times New Roman" w:cs="Times New Roman"/>
            <w:color w:val="0000FF"/>
            <w:sz w:val="24"/>
            <w:szCs w:val="24"/>
          </w:rPr>
          <w:t>Правилами</w:t>
        </w:r>
      </w:hyperlink>
      <w:r w:rsidRPr="00165E8C">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многоквартирном доме, утвержденных постановлением Правительства Российской Федерации от 6 мая 2011 г. N 354 (далее - Правила предоставления коммунальных услуг) в зависимости от степени благоустройства такого дома;</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bookmarkStart w:id="6" w:name="P71"/>
      <w:bookmarkEnd w:id="6"/>
      <w:proofErr w:type="gramStart"/>
      <w:r w:rsidRPr="00165E8C">
        <w:rPr>
          <w:rFonts w:ascii="Times New Roman" w:hAnsi="Times New Roman" w:cs="Times New Roman"/>
          <w:sz w:val="24"/>
          <w:szCs w:val="24"/>
        </w:rPr>
        <w:t xml:space="preserve">в) перечень работ и услуг по управлению многоквартирным домом, соответствующих </w:t>
      </w:r>
      <w:hyperlink r:id="rId10" w:history="1">
        <w:r w:rsidRPr="00165E8C">
          <w:rPr>
            <w:rFonts w:ascii="Times New Roman" w:hAnsi="Times New Roman" w:cs="Times New Roman"/>
            <w:color w:val="0000FF"/>
            <w:sz w:val="24"/>
            <w:szCs w:val="24"/>
          </w:rPr>
          <w:t>правилам</w:t>
        </w:r>
      </w:hyperlink>
      <w:r w:rsidRPr="00165E8C">
        <w:rPr>
          <w:rFonts w:ascii="Times New Roman" w:hAnsi="Times New Roman" w:cs="Times New Roman"/>
          <w:sz w:val="24"/>
          <w:szCs w:val="24"/>
        </w:rPr>
        <w:t xml:space="preserve"> осуществления деятельности по управлению многоквартирными домами, стандартам управления многоквартирным домом (утверждены постановлением Правительства Российской Федерации от 15 мая 2013 г. N 416) и направленных на достижение целей управления многоквартирным домом, указанных в </w:t>
      </w:r>
      <w:hyperlink r:id="rId11" w:history="1">
        <w:r w:rsidRPr="00165E8C">
          <w:rPr>
            <w:rFonts w:ascii="Times New Roman" w:hAnsi="Times New Roman" w:cs="Times New Roman"/>
            <w:color w:val="0000FF"/>
            <w:sz w:val="24"/>
            <w:szCs w:val="24"/>
          </w:rPr>
          <w:t>частях 1</w:t>
        </w:r>
      </w:hyperlink>
      <w:r w:rsidRPr="00165E8C">
        <w:rPr>
          <w:rFonts w:ascii="Times New Roman" w:hAnsi="Times New Roman" w:cs="Times New Roman"/>
          <w:sz w:val="24"/>
          <w:szCs w:val="24"/>
        </w:rPr>
        <w:t xml:space="preserve"> - </w:t>
      </w:r>
      <w:hyperlink r:id="rId12" w:history="1">
        <w:r w:rsidRPr="00165E8C">
          <w:rPr>
            <w:rFonts w:ascii="Times New Roman" w:hAnsi="Times New Roman" w:cs="Times New Roman"/>
            <w:color w:val="0000FF"/>
            <w:sz w:val="24"/>
            <w:szCs w:val="24"/>
          </w:rPr>
          <w:t>1.2 статьи 161</w:t>
        </w:r>
      </w:hyperlink>
      <w:r w:rsidRPr="00165E8C">
        <w:rPr>
          <w:rFonts w:ascii="Times New Roman" w:hAnsi="Times New Roman" w:cs="Times New Roman"/>
          <w:sz w:val="24"/>
          <w:szCs w:val="24"/>
        </w:rPr>
        <w:t xml:space="preserve"> Жилищного кодекса Российской Федерации;</w:t>
      </w:r>
      <w:proofErr w:type="gramEnd"/>
    </w:p>
    <w:p w:rsidR="00165E8C" w:rsidRPr="00165E8C" w:rsidRDefault="00165E8C" w:rsidP="00165E8C">
      <w:pPr>
        <w:pStyle w:val="ConsPlusNormal"/>
        <w:spacing w:before="220"/>
        <w:ind w:firstLine="540"/>
        <w:jc w:val="both"/>
        <w:rPr>
          <w:rFonts w:ascii="Times New Roman" w:hAnsi="Times New Roman" w:cs="Times New Roman"/>
          <w:sz w:val="24"/>
          <w:szCs w:val="24"/>
        </w:rPr>
      </w:pPr>
      <w:bookmarkStart w:id="7" w:name="P72"/>
      <w:bookmarkEnd w:id="7"/>
      <w:r w:rsidRPr="00165E8C">
        <w:rPr>
          <w:rFonts w:ascii="Times New Roman" w:hAnsi="Times New Roman" w:cs="Times New Roman"/>
          <w:sz w:val="24"/>
          <w:szCs w:val="24"/>
        </w:rPr>
        <w:t>г) перечень услуг (работ) по капитальному ремонту, которые могут оказываться и выполняться управляющей организацией или иной подрядной организацией. &lt;*&gt;</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&lt;*&gt; Включается в договор управления по решению общего собрания собственников помещений в многоквартирном доме с учетом требований, предусмотренных Жилищным </w:t>
      </w:r>
      <w:hyperlink r:id="rId13" w:history="1">
        <w:r w:rsidRPr="00165E8C">
          <w:rPr>
            <w:rFonts w:ascii="Times New Roman" w:hAnsi="Times New Roman" w:cs="Times New Roman"/>
            <w:color w:val="0000FF"/>
            <w:sz w:val="24"/>
            <w:szCs w:val="24"/>
          </w:rPr>
          <w:t>кодексом</w:t>
        </w:r>
      </w:hyperlink>
      <w:r w:rsidRPr="00165E8C">
        <w:rPr>
          <w:rFonts w:ascii="Times New Roman" w:hAnsi="Times New Roman" w:cs="Times New Roman"/>
          <w:sz w:val="24"/>
          <w:szCs w:val="24"/>
        </w:rPr>
        <w:t xml:space="preserve"> Российской Федерации, если договором управления не предусмотрен порядок оказания и выполнения таких услуг, работ по отдельному договору.</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4. Условие о дате начала оказания и (или) выполнения перечисленных в </w:t>
      </w:r>
      <w:hyperlink w:anchor="P65" w:history="1">
        <w:r w:rsidRPr="00165E8C">
          <w:rPr>
            <w:rFonts w:ascii="Times New Roman" w:hAnsi="Times New Roman" w:cs="Times New Roman"/>
            <w:color w:val="0000FF"/>
            <w:sz w:val="24"/>
            <w:szCs w:val="24"/>
          </w:rPr>
          <w:t>пункте 3</w:t>
        </w:r>
      </w:hyperlink>
      <w:r w:rsidRPr="00165E8C">
        <w:rPr>
          <w:rFonts w:ascii="Times New Roman" w:hAnsi="Times New Roman" w:cs="Times New Roman"/>
          <w:sz w:val="24"/>
          <w:szCs w:val="24"/>
        </w:rPr>
        <w:t xml:space="preserve"> настоящих примерных условий работ (услуг) и видов деятельности, периодичности и сроках их выполнения, сроках сдачи-приемки работ (услуг).</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5. Условие о порядке осуществления деятельности по управлению многоквартирным домом, в том числе порядок взаимодействия с товариществом собственников жилья, жилищным, жилищно-строительным кооперативом, иным специализированным потребительским кооперативом или застройщиком многоквартирного жилого дома по вопросам управления многоквартирным домом.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6. </w:t>
      </w:r>
      <w:proofErr w:type="gramStart"/>
      <w:r w:rsidRPr="00165E8C">
        <w:rPr>
          <w:rFonts w:ascii="Times New Roman" w:hAnsi="Times New Roman" w:cs="Times New Roman"/>
          <w:sz w:val="24"/>
          <w:szCs w:val="24"/>
        </w:rPr>
        <w:t>Условие о порядке выполнения работ и (или) оказания услуг по управлению многоквартирным домом, надлежащему содержанию и ремонту общего имущества, а также о порядке изменения соответствующего перечня работ и услуг, включая информацию об инициаторе таких изменений, форме подготовки предложений о внесении изменений и порядке их рассмотрения и утверждения, а также порядке оплаты работ и услуг по управлению многоквартирным домом, по надлежащему</w:t>
      </w:r>
      <w:proofErr w:type="gramEnd"/>
      <w:r w:rsidRPr="00165E8C">
        <w:rPr>
          <w:rFonts w:ascii="Times New Roman" w:hAnsi="Times New Roman" w:cs="Times New Roman"/>
          <w:sz w:val="24"/>
          <w:szCs w:val="24"/>
        </w:rPr>
        <w:t xml:space="preserve"> содержанию и ремонту </w:t>
      </w:r>
      <w:r w:rsidRPr="00165E8C">
        <w:rPr>
          <w:rFonts w:ascii="Times New Roman" w:hAnsi="Times New Roman" w:cs="Times New Roman"/>
          <w:sz w:val="24"/>
          <w:szCs w:val="24"/>
        </w:rPr>
        <w:lastRenderedPageBreak/>
        <w:t>общего имущества в многоквартирном доме в случае, если вносятся изменения в указанные перечни работ и услуг.</w:t>
      </w:r>
    </w:p>
    <w:p w:rsidR="00165E8C" w:rsidRPr="00165E8C" w:rsidRDefault="00165E8C" w:rsidP="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7. </w:t>
      </w:r>
      <w:proofErr w:type="gramStart"/>
      <w:r w:rsidRPr="00165E8C">
        <w:rPr>
          <w:rFonts w:ascii="Times New Roman" w:hAnsi="Times New Roman" w:cs="Times New Roman"/>
          <w:sz w:val="24"/>
          <w:szCs w:val="24"/>
        </w:rPr>
        <w:t xml:space="preserve">Условие о порядке предоставления коммунальных услуг, в том числе на общедомовые нужды, включая указание даты, с которой управляющая организация обязана приступить к предоставлению коммунальных услуг </w:t>
      </w:r>
      <w:hyperlink w:anchor="P81" w:history="1">
        <w:r w:rsidRPr="00165E8C">
          <w:rPr>
            <w:rFonts w:ascii="Times New Roman" w:hAnsi="Times New Roman" w:cs="Times New Roman"/>
            <w:color w:val="0000FF"/>
            <w:sz w:val="24"/>
            <w:szCs w:val="24"/>
          </w:rPr>
          <w:t>&lt;*&gt;</w:t>
        </w:r>
      </w:hyperlink>
      <w:r w:rsidRPr="00165E8C">
        <w:rPr>
          <w:rFonts w:ascii="Times New Roman" w:hAnsi="Times New Roman" w:cs="Times New Roman"/>
          <w:sz w:val="24"/>
          <w:szCs w:val="24"/>
        </w:rPr>
        <w:t>, требования к качеству предоставляемых коммунальных услуг, порядок и сроки определения объема предоставленных коммунальных услуг, коммунального ресурса (включая порядок и сроки снятия собственником помещения показаний индивидуального, общего (квартирного) или комнатного прибора учета (при наличии) и передачи</w:t>
      </w:r>
      <w:proofErr w:type="gramEnd"/>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в управляющую организацию, а также снятия показаний соответствующих приборов учета и проверки их состояния управляющей организацией в случаях, предусмотренных законодательством Российской Федерации), основания и порядок приостановления и ограничения предоставления коммунальных услуг, обязанности, права и ответственность собственников и пользователей помещений в многоквартирном доме и управляющей организации в отношениях по предоставлению (потреблению) коммунальной услуги, включая порядок и сроки информирования собственников и пользователей</w:t>
      </w:r>
      <w:proofErr w:type="gramEnd"/>
      <w:r w:rsidRPr="00165E8C">
        <w:rPr>
          <w:rFonts w:ascii="Times New Roman" w:hAnsi="Times New Roman" w:cs="Times New Roman"/>
          <w:sz w:val="24"/>
          <w:szCs w:val="24"/>
        </w:rPr>
        <w:t xml:space="preserve"> помещений в многоквартирном доме о размерах тарифов и нормативах потребления коммунальных услуг или об их изменении.</w:t>
      </w:r>
    </w:p>
    <w:p w:rsidR="00165E8C" w:rsidRPr="00165E8C" w:rsidRDefault="00165E8C">
      <w:pPr>
        <w:pStyle w:val="ConsPlusNormal"/>
        <w:spacing w:before="220"/>
        <w:ind w:firstLine="540"/>
        <w:jc w:val="both"/>
        <w:rPr>
          <w:rFonts w:ascii="Times New Roman" w:hAnsi="Times New Roman" w:cs="Times New Roman"/>
          <w:sz w:val="24"/>
          <w:szCs w:val="24"/>
        </w:rPr>
      </w:pPr>
      <w:bookmarkStart w:id="8" w:name="P81"/>
      <w:bookmarkEnd w:id="8"/>
      <w:proofErr w:type="gramStart"/>
      <w:r w:rsidRPr="00165E8C">
        <w:rPr>
          <w:rFonts w:ascii="Times New Roman" w:hAnsi="Times New Roman" w:cs="Times New Roman"/>
          <w:sz w:val="24"/>
          <w:szCs w:val="24"/>
        </w:rPr>
        <w:t xml:space="preserve">&lt;*&gt; В соответствии с </w:t>
      </w:r>
      <w:hyperlink r:id="rId14" w:history="1">
        <w:r w:rsidRPr="00165E8C">
          <w:rPr>
            <w:rFonts w:ascii="Times New Roman" w:hAnsi="Times New Roman" w:cs="Times New Roman"/>
            <w:color w:val="0000FF"/>
            <w:sz w:val="24"/>
            <w:szCs w:val="24"/>
          </w:rPr>
          <w:t>пунктом 14</w:t>
        </w:r>
      </w:hyperlink>
      <w:r w:rsidRPr="00165E8C">
        <w:rPr>
          <w:rFonts w:ascii="Times New Roman" w:hAnsi="Times New Roman" w:cs="Times New Roman"/>
          <w:sz w:val="24"/>
          <w:szCs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управляющая организация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w:t>
      </w:r>
      <w:proofErr w:type="gramEnd"/>
      <w:r w:rsidRPr="00165E8C">
        <w:rPr>
          <w:rFonts w:ascii="Times New Roman" w:hAnsi="Times New Roman" w:cs="Times New Roman"/>
          <w:sz w:val="24"/>
          <w:szCs w:val="24"/>
        </w:rPr>
        <w:t xml:space="preserve">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sidRPr="00165E8C">
        <w:rPr>
          <w:rFonts w:ascii="Times New Roman" w:hAnsi="Times New Roman" w:cs="Times New Roman"/>
          <w:sz w:val="24"/>
          <w:szCs w:val="24"/>
        </w:rPr>
        <w:t>ресурсоснабжающей</w:t>
      </w:r>
      <w:proofErr w:type="spellEnd"/>
      <w:r w:rsidRPr="00165E8C">
        <w:rPr>
          <w:rFonts w:ascii="Times New Roman" w:hAnsi="Times New Roman" w:cs="Times New Roman"/>
          <w:sz w:val="24"/>
          <w:szCs w:val="24"/>
        </w:rPr>
        <w:t xml:space="preserve"> организацией.</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8. Условие о порядке организации выполнения работ по капитальному ремонту общего имущества многоквартирного дома:</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а) в случае формирования фонда капитального ремонта на специальном счете: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б) в случае формирования фонда капитального ремонта на счете регионального оператора: виды услуг и (или) работ, включенных в региональную программу капитального ремонта, в случае принятия собственниками помещений решения об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организации, в том числе с последующим зачетом взносов на капитальный ремонт</w:t>
      </w:r>
      <w:proofErr w:type="gramEnd"/>
      <w:r w:rsidRPr="00165E8C">
        <w:rPr>
          <w:rFonts w:ascii="Times New Roman" w:hAnsi="Times New Roman" w:cs="Times New Roman"/>
          <w:sz w:val="24"/>
          <w:szCs w:val="24"/>
        </w:rPr>
        <w:t>, уплачиваемых региональному оператору, и (или) 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lastRenderedPageBreak/>
        <w:t>9. Условие о цене договора управления, порядке определения размера платы за содержание и ремонт жилого помещения, размера платы за коммунальные услуги, взносов на капитальный ремонт общего имущества, в том числе сверх минимального взноса или дополнительного взноса, и порядке внесения соответствующей платы и взносов и порядке их изменения.</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 xml:space="preserve">Цена договора управления может определяться исходя из планово-договорной стоимости фактически выполненных работ и оказанных услуг, включенных в перечень работ, услуг в соответствии с подпунктами </w:t>
      </w:r>
      <w:hyperlink w:anchor="P65" w:history="1">
        <w:r w:rsidRPr="00165E8C">
          <w:rPr>
            <w:rFonts w:ascii="Times New Roman" w:hAnsi="Times New Roman" w:cs="Times New Roman"/>
            <w:color w:val="0000FF"/>
            <w:sz w:val="24"/>
            <w:szCs w:val="24"/>
          </w:rPr>
          <w:t>пункта 3</w:t>
        </w:r>
      </w:hyperlink>
      <w:r w:rsidRPr="00165E8C">
        <w:rPr>
          <w:rFonts w:ascii="Times New Roman" w:hAnsi="Times New Roman" w:cs="Times New Roman"/>
          <w:sz w:val="24"/>
          <w:szCs w:val="24"/>
        </w:rPr>
        <w:t xml:space="preserve"> настоящих примерных условий, и стоимости коммунальных услуг, определяемой в соответствии с объемами фактически предоставленных потребителям в многоквартирном доме коммунальных услуг и тарифами на коммунальные ресурсы, утвержденными в порядке, установленном законодательством Российской Федерации, при этом</w:t>
      </w:r>
      <w:proofErr w:type="gramEnd"/>
      <w:r w:rsidRPr="00165E8C">
        <w:rPr>
          <w:rFonts w:ascii="Times New Roman" w:hAnsi="Times New Roman" w:cs="Times New Roman"/>
          <w:sz w:val="24"/>
          <w:szCs w:val="24"/>
        </w:rPr>
        <w:t>:</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 xml:space="preserve">а) размер платы за содержание и ремонт жилого помещения может определяться на указанный в договоре управления период исходя из планово-договорной стоимости работ, услуг, включенных в перечень работ, услуг в соответствии с </w:t>
      </w:r>
      <w:hyperlink w:anchor="P71" w:history="1">
        <w:r w:rsidRPr="00165E8C">
          <w:rPr>
            <w:rFonts w:ascii="Times New Roman" w:hAnsi="Times New Roman" w:cs="Times New Roman"/>
            <w:color w:val="0000FF"/>
            <w:sz w:val="24"/>
            <w:szCs w:val="24"/>
          </w:rPr>
          <w:t>подпунктами "в"</w:t>
        </w:r>
      </w:hyperlink>
      <w:r w:rsidRPr="00165E8C">
        <w:rPr>
          <w:rFonts w:ascii="Times New Roman" w:hAnsi="Times New Roman" w:cs="Times New Roman"/>
          <w:sz w:val="24"/>
          <w:szCs w:val="24"/>
        </w:rPr>
        <w:t xml:space="preserve">, </w:t>
      </w:r>
      <w:hyperlink w:anchor="P72" w:history="1">
        <w:r w:rsidRPr="00165E8C">
          <w:rPr>
            <w:rFonts w:ascii="Times New Roman" w:hAnsi="Times New Roman" w:cs="Times New Roman"/>
            <w:color w:val="0000FF"/>
            <w:sz w:val="24"/>
            <w:szCs w:val="24"/>
          </w:rPr>
          <w:t>"г" пункта 3</w:t>
        </w:r>
      </w:hyperlink>
      <w:r w:rsidRPr="00165E8C">
        <w:rPr>
          <w:rFonts w:ascii="Times New Roman" w:hAnsi="Times New Roman" w:cs="Times New Roman"/>
          <w:sz w:val="24"/>
          <w:szCs w:val="24"/>
        </w:rPr>
        <w:t xml:space="preserve"> настоящих примерных условий, в том числе с учетом целевых средств, предназначенных для создания резервов для финансирования ремонтных, а также непредвиденных неотложных работ, пропорционально доле</w:t>
      </w:r>
      <w:proofErr w:type="gramEnd"/>
      <w:r w:rsidRPr="00165E8C">
        <w:rPr>
          <w:rFonts w:ascii="Times New Roman" w:hAnsi="Times New Roman" w:cs="Times New Roman"/>
          <w:sz w:val="24"/>
          <w:szCs w:val="24"/>
        </w:rPr>
        <w:t xml:space="preserve"> собственника на общее имущество в многоквартирном доме и периода (количества месяцев) оплаты соответствующей планово-договорной стоимости работ, услуг, соразмерно которой определяется размер платы за содержание и ремонт жилого помещения. В случае</w:t>
      </w:r>
      <w:proofErr w:type="gramStart"/>
      <w:r w:rsidRPr="00165E8C">
        <w:rPr>
          <w:rFonts w:ascii="Times New Roman" w:hAnsi="Times New Roman" w:cs="Times New Roman"/>
          <w:sz w:val="24"/>
          <w:szCs w:val="24"/>
        </w:rPr>
        <w:t>,</w:t>
      </w:r>
      <w:proofErr w:type="gramEnd"/>
      <w:r w:rsidRPr="00165E8C">
        <w:rPr>
          <w:rFonts w:ascii="Times New Roman" w:hAnsi="Times New Roman" w:cs="Times New Roman"/>
          <w:sz w:val="24"/>
          <w:szCs w:val="24"/>
        </w:rPr>
        <w:t xml:space="preserve"> если договором управления предусматривается возможность создания резервов для финансирования ремонтных, а также непредвиденных неотложных работ за счет целевых средств, которая управляющая организация получает собственников и пользователей помещений в многоквартирном доме, то в договоре управления должны содержаться порядок учета и расходования таких целевых средств, в том числе случаи, когда указанные средства не включаются в цену договора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Размер платы за содержание и ремонт жилого помещения может определяться на период более одного календарного года с учетом применения указанного в договоре управления индекса к планово-договорной стоимости работ, услуг, установленной в договоре управления на соответствующий год действия такого договора.</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 xml:space="preserve">Размер платы за содержание и ремонт жилого помещения подлежит изменению в соответствии с </w:t>
      </w:r>
      <w:hyperlink r:id="rId15" w:history="1">
        <w:r w:rsidRPr="00165E8C">
          <w:rPr>
            <w:rFonts w:ascii="Times New Roman" w:hAnsi="Times New Roman" w:cs="Times New Roman"/>
            <w:color w:val="0000FF"/>
            <w:sz w:val="24"/>
            <w:szCs w:val="24"/>
          </w:rPr>
          <w:t>Правилами</w:t>
        </w:r>
      </w:hyperlink>
      <w:r w:rsidRPr="00165E8C">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а также</w:t>
      </w:r>
      <w:proofErr w:type="gramEnd"/>
      <w:r w:rsidRPr="00165E8C">
        <w:rPr>
          <w:rFonts w:ascii="Times New Roman" w:hAnsi="Times New Roman" w:cs="Times New Roman"/>
          <w:sz w:val="24"/>
          <w:szCs w:val="24"/>
        </w:rPr>
        <w:t xml:space="preserve"> условиями договора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б) размер платы за коммунальные услуги в договоре управления определяется в порядке, установленном </w:t>
      </w:r>
      <w:hyperlink r:id="rId16" w:history="1">
        <w:r w:rsidRPr="00165E8C">
          <w:rPr>
            <w:rFonts w:ascii="Times New Roman" w:hAnsi="Times New Roman" w:cs="Times New Roman"/>
            <w:color w:val="0000FF"/>
            <w:sz w:val="24"/>
            <w:szCs w:val="24"/>
          </w:rPr>
          <w:t>правилами</w:t>
        </w:r>
      </w:hyperlink>
      <w:r w:rsidRPr="00165E8C">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 учетом порядка перерасчетов и изменения такой платы, установленного указанными правилами;</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 xml:space="preserve">в) взнос на капитальный ремонт в размере минимального взноса устанавливается органом исполнительной власти субъекта Российской Федерации, а в размере сверх минимального или дополнительного взноса - решением общего собрания собственников помещений в многоквартирном доме аналогично порядку определения размера платы за содержание и ремонт жилого помещения соответственно видам работ, включенных в </w:t>
      </w:r>
      <w:r w:rsidRPr="00165E8C">
        <w:rPr>
          <w:rFonts w:ascii="Times New Roman" w:hAnsi="Times New Roman" w:cs="Times New Roman"/>
          <w:sz w:val="24"/>
          <w:szCs w:val="24"/>
        </w:rPr>
        <w:lastRenderedPageBreak/>
        <w:t xml:space="preserve">перечень работ, услуг в соответствии с </w:t>
      </w:r>
      <w:hyperlink w:anchor="P72" w:history="1">
        <w:r w:rsidRPr="00165E8C">
          <w:rPr>
            <w:rFonts w:ascii="Times New Roman" w:hAnsi="Times New Roman" w:cs="Times New Roman"/>
            <w:color w:val="0000FF"/>
            <w:sz w:val="24"/>
            <w:szCs w:val="24"/>
          </w:rPr>
          <w:t>подпунктом "г" пункта 3</w:t>
        </w:r>
      </w:hyperlink>
      <w:r w:rsidRPr="00165E8C">
        <w:rPr>
          <w:rFonts w:ascii="Times New Roman" w:hAnsi="Times New Roman" w:cs="Times New Roman"/>
          <w:sz w:val="24"/>
          <w:szCs w:val="24"/>
        </w:rPr>
        <w:t xml:space="preserve"> настоящих примерных</w:t>
      </w:r>
      <w:proofErr w:type="gramEnd"/>
      <w:r w:rsidRPr="00165E8C">
        <w:rPr>
          <w:rFonts w:ascii="Times New Roman" w:hAnsi="Times New Roman" w:cs="Times New Roman"/>
          <w:sz w:val="24"/>
          <w:szCs w:val="24"/>
        </w:rPr>
        <w:t xml:space="preserve"> условий, и периоду внесения такого взноса;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г) условие о цене договора управления может также включать порядок использования денежных средств на нужды содержания общего имущества собственников помещений в многоквартирном доме, полученных управляющей организацией в результате экономии, в том числе в результате проведения энергосберегающих мероприятий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10. Условия о сроках и порядке внесения платы по договору управления, в том числе положения о способах внесения платы, которые в соответствии с законодательством Российской Федерации могут быть изменены сторонами договора управления в отношении внесения платы за коммунальные услуги и способах выставления управляющей компанией платежных документов.</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11. Условие о порядке и случаях:</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а) допуска в соответствии с положениями действующего законодательства Российской Федерации представителей управляющей организации в жилое или нежилое помещение для осмотра общего имущества многоквартирного дома, включая порядок и периодичность допуска представителей управляющей организации в занимаемое собственником или пользователем помещения в этом доме жилое (нежилое) помещение, а также информацию о лицах, уполномоченных на проведение соответствующего осмотра;</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б) доступа к местам установки коллективных (общедомовых) приборов учета коммунальных ресурсов организаций, которые осуществляют снабжение водой, природным газом, тепловой энергией, электрической энергией или передачу этих таких ресурсов для обследования на предмет установления наличия (отсутствия) технической возможности установки коллективных (общедомовых) приборов учета, их установки, ввода в эксплуатацию, а также проверки состояния таких приборов учета и распределителей, факта их наличия или отсутствия</w:t>
      </w:r>
      <w:proofErr w:type="gramEnd"/>
      <w:r w:rsidRPr="00165E8C">
        <w:rPr>
          <w:rFonts w:ascii="Times New Roman" w:hAnsi="Times New Roman" w:cs="Times New Roman"/>
          <w:sz w:val="24"/>
          <w:szCs w:val="24"/>
        </w:rPr>
        <w:t>, проверки достоверности представленных потребителями сведений о показаниях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12. Условие о порядке информационного взаимодействия между управляющей организацией и собственниками или пользователями помещений в многоквартирном доме, включая состав, порядок, случаи и сроки предоставления информации, связанной: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а) с содержанием общего имущества в многоквартирном доме, в том числе информации о составе общего имущества многоквартирного дома и характеристиках его технического состояния;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с предоставлением коммунальных услуг, в том числе показаний приборов учета, количества проживающих в жилых помещениях, площади помещений;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в) с исполнением управляющей организацией договора управления и передаваемой собственниками и пользователями помещений в многоквартирном доме управляющей организации, в том числе список лиц, уполномоченных собственниками помещений на осуществление информационного взаимодействия с управляющей организацией по вопросам управления многоквартирным домом;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г) с исполнением управляющей организацией договора управления и </w:t>
      </w:r>
      <w:r w:rsidRPr="00165E8C">
        <w:rPr>
          <w:rFonts w:ascii="Times New Roman" w:hAnsi="Times New Roman" w:cs="Times New Roman"/>
          <w:sz w:val="24"/>
          <w:szCs w:val="24"/>
        </w:rPr>
        <w:lastRenderedPageBreak/>
        <w:t>предоставляемой управляющей организацией собственникам и пользователям помещений в многоквартирном доме, включая информацию об управляющей организации: о ее службах, в том числе об аварийно-диспетчерской службе, контактных телефонах, режиме работы, а также информацию о территориальных органах государственного жилищного надзора и муниципального жилищного контроля;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д) с порядком обработки персональных данных собственников и пользователей помещений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13. </w:t>
      </w:r>
      <w:proofErr w:type="gramStart"/>
      <w:r w:rsidRPr="00165E8C">
        <w:rPr>
          <w:rFonts w:ascii="Times New Roman" w:hAnsi="Times New Roman" w:cs="Times New Roman"/>
          <w:sz w:val="24"/>
          <w:szCs w:val="24"/>
        </w:rPr>
        <w:t>Условие о порядке рассмотрения управляющей организацией жалоб и претензий собственников и пользователей помещений в многоквартирном доме, включая срок рассмотрения и ответственность управляющей организации за счет собственных средств такой организации перед собственниками и пользователями помещений в многоквартирном доме за просрочку представления ответа (например, в виде уменьшения стоимости платы за управление многоквартирным домом или платы за содержание и ремонт помещения за каждый</w:t>
      </w:r>
      <w:proofErr w:type="gramEnd"/>
      <w:r w:rsidRPr="00165E8C">
        <w:rPr>
          <w:rFonts w:ascii="Times New Roman" w:hAnsi="Times New Roman" w:cs="Times New Roman"/>
          <w:sz w:val="24"/>
          <w:szCs w:val="24"/>
        </w:rPr>
        <w:t xml:space="preserve"> день просрочки), форму и порядок предоставления управляющей организацией ответа на соответствующую жалобу (претензию).</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14. </w:t>
      </w:r>
      <w:proofErr w:type="gramStart"/>
      <w:r w:rsidRPr="00165E8C">
        <w:rPr>
          <w:rFonts w:ascii="Times New Roman" w:hAnsi="Times New Roman" w:cs="Times New Roman"/>
          <w:sz w:val="24"/>
          <w:szCs w:val="24"/>
        </w:rPr>
        <w:t xml:space="preserve">Условие о порядке предоставления управляющей организацией отчета о выполнении договора управления за предыдущий год (далее - отчет), включая срок представления отчета, ответственность управляющей организации за просрочку представления отчета и порядок рассмотрения возражений собственников и пользователями помещений в многоквартирном доме в отношении отчета в целом или его отдельных положений (примерная форма отчета приведена в </w:t>
      </w:r>
      <w:hyperlink w:anchor="P415" w:history="1">
        <w:r w:rsidRPr="00165E8C">
          <w:rPr>
            <w:rFonts w:ascii="Times New Roman" w:hAnsi="Times New Roman" w:cs="Times New Roman"/>
            <w:color w:val="0000FF"/>
            <w:sz w:val="24"/>
            <w:szCs w:val="24"/>
          </w:rPr>
          <w:t>Приложении N 2</w:t>
        </w:r>
      </w:hyperlink>
      <w:r w:rsidRPr="00165E8C">
        <w:rPr>
          <w:rFonts w:ascii="Times New Roman" w:hAnsi="Times New Roman" w:cs="Times New Roman"/>
          <w:sz w:val="24"/>
          <w:szCs w:val="24"/>
        </w:rPr>
        <w:t xml:space="preserve"> к настоящим примерным условиям) &lt;*&gt;.</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&lt;*&gt; Форма отчета может быть </w:t>
      </w:r>
      <w:proofErr w:type="gramStart"/>
      <w:r w:rsidRPr="00165E8C">
        <w:rPr>
          <w:rFonts w:ascii="Times New Roman" w:hAnsi="Times New Roman" w:cs="Times New Roman"/>
          <w:sz w:val="24"/>
          <w:szCs w:val="24"/>
        </w:rPr>
        <w:t>утверждена</w:t>
      </w:r>
      <w:proofErr w:type="gramEnd"/>
      <w:r w:rsidRPr="00165E8C">
        <w:rPr>
          <w:rFonts w:ascii="Times New Roman" w:hAnsi="Times New Roman" w:cs="Times New Roman"/>
          <w:sz w:val="24"/>
          <w:szCs w:val="24"/>
        </w:rPr>
        <w:t xml:space="preserve"> решением общего собрания собственников помещений в многоквартирном доме.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15. </w:t>
      </w:r>
      <w:proofErr w:type="gramStart"/>
      <w:r w:rsidRPr="00165E8C">
        <w:rPr>
          <w:rFonts w:ascii="Times New Roman" w:hAnsi="Times New Roman" w:cs="Times New Roman"/>
          <w:sz w:val="24"/>
          <w:szCs w:val="24"/>
        </w:rPr>
        <w:t>Условие о порядке сдачи-приемки выполненных работ (оказанных услуг) по управлению многоквартирным домом (в том числе периодичность подписания актов выполненных работ (оказанных услуг)), по содержанию и ремонту общего имущества в многоквартирном доме, по предоставлению коммунальных услуг, включая ежемесячное размещение в общедоступных местах многоквартирного дома графиков выполнения работ и оказания услуг по содержанию и ремонту общего имущества многоквартирного дома, предоставлению коммунальных услуг</w:t>
      </w:r>
      <w:proofErr w:type="gramEnd"/>
      <w:r w:rsidRPr="00165E8C">
        <w:rPr>
          <w:rFonts w:ascii="Times New Roman" w:hAnsi="Times New Roman" w:cs="Times New Roman"/>
          <w:sz w:val="24"/>
          <w:szCs w:val="24"/>
        </w:rPr>
        <w:t>, списка лиц, уполномоченных собственниками многоквартирного дома на взаимодействие с управляющей организацией и подписание актов выполненных работ (оказанных услуг).</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16. </w:t>
      </w:r>
      <w:proofErr w:type="gramStart"/>
      <w:r w:rsidRPr="00165E8C">
        <w:rPr>
          <w:rFonts w:ascii="Times New Roman" w:hAnsi="Times New Roman" w:cs="Times New Roman"/>
          <w:sz w:val="24"/>
          <w:szCs w:val="24"/>
        </w:rPr>
        <w:t>Условие об общих правилах проживания в многоквартирном доме и об использовании общего имущества собственников помещений многоквартирного дома, включая порядок передачи общего имущества в пользование третьим лицам и условия распоряжения средствами, поступившими в результате такой передачи, обязанности управляющей организации использовать общее имущество в многоквартирном доме только с согласия собственников помещений в многоквартирном доме.</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17. Условие об организации проведения общих собраний собственников помещений в многоквартирном доме, которое может быть оформлено в форме Регламента проведения общего собрания, устанавливающего компетенцию, порядок и финансовое обеспечение созыва собрания, порядок подготовки, проведения и работы общего собрания собственников в многоквартирном доме, порядок хранения протоколов общих собраний.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lastRenderedPageBreak/>
        <w:t xml:space="preserve">18. Условие о порядке осуществления </w:t>
      </w:r>
      <w:proofErr w:type="gramStart"/>
      <w:r w:rsidRPr="00165E8C">
        <w:rPr>
          <w:rFonts w:ascii="Times New Roman" w:hAnsi="Times New Roman" w:cs="Times New Roman"/>
          <w:sz w:val="24"/>
          <w:szCs w:val="24"/>
        </w:rPr>
        <w:t>контроля за</w:t>
      </w:r>
      <w:proofErr w:type="gramEnd"/>
      <w:r w:rsidRPr="00165E8C">
        <w:rPr>
          <w:rFonts w:ascii="Times New Roman" w:hAnsi="Times New Roman" w:cs="Times New Roman"/>
          <w:sz w:val="24"/>
          <w:szCs w:val="24"/>
        </w:rPr>
        <w:t xml:space="preserve"> выполнением управляющей организацией ее обязательств по договору управления, включая: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а) получение от управляющей организации информации о состоянии и содержании переданного в управление общего имущества многоквартирного дома (с указанием периодичности и формы получения такой информации);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участие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их ремонту;</w:t>
      </w:r>
    </w:p>
    <w:p w:rsidR="00165E8C" w:rsidRPr="00165E8C" w:rsidRDefault="00165E8C" w:rsidP="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в) 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путем использования средств видеонаблюдения, ознакомления с актами технического состояния многоквартирного дома и, при необходимости, подписания таких актов &lt;*&gt;.</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&lt;*&gt; Приведен примерный перечень возможных методов </w:t>
      </w:r>
      <w:proofErr w:type="gramStart"/>
      <w:r w:rsidRPr="00165E8C">
        <w:rPr>
          <w:rFonts w:ascii="Times New Roman" w:hAnsi="Times New Roman" w:cs="Times New Roman"/>
          <w:sz w:val="24"/>
          <w:szCs w:val="24"/>
        </w:rPr>
        <w:t>контроля за</w:t>
      </w:r>
      <w:proofErr w:type="gramEnd"/>
      <w:r w:rsidRPr="00165E8C">
        <w:rPr>
          <w:rFonts w:ascii="Times New Roman" w:hAnsi="Times New Roman" w:cs="Times New Roman"/>
          <w:sz w:val="24"/>
          <w:szCs w:val="24"/>
        </w:rPr>
        <w:t xml:space="preserve"> исполнением условий договора управления.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19. Условие о порядке </w:t>
      </w:r>
      <w:proofErr w:type="gramStart"/>
      <w:r w:rsidRPr="00165E8C">
        <w:rPr>
          <w:rFonts w:ascii="Times New Roman" w:hAnsi="Times New Roman" w:cs="Times New Roman"/>
          <w:sz w:val="24"/>
          <w:szCs w:val="24"/>
        </w:rPr>
        <w:t>регистрации факта нарушения условий договора</w:t>
      </w:r>
      <w:proofErr w:type="gramEnd"/>
      <w:r w:rsidRPr="00165E8C">
        <w:rPr>
          <w:rFonts w:ascii="Times New Roman" w:hAnsi="Times New Roman" w:cs="Times New Roman"/>
          <w:sz w:val="24"/>
          <w:szCs w:val="24"/>
        </w:rPr>
        <w:t xml:space="preserve"> управления, включая: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а) порядок составления акта о соответствующем нарушении (в произвольной форме или на подготовленных управляющей организацией бланках акта с указанием сведений о лицах, уполномоченных на составление такого акта);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б) порядок перерасчета размера платы за содержание и текущий ремонт общего имущества в сторону уменьшения на основании </w:t>
      </w:r>
      <w:proofErr w:type="gramStart"/>
      <w:r w:rsidRPr="00165E8C">
        <w:rPr>
          <w:rFonts w:ascii="Times New Roman" w:hAnsi="Times New Roman" w:cs="Times New Roman"/>
          <w:sz w:val="24"/>
          <w:szCs w:val="24"/>
        </w:rPr>
        <w:t>факта нарушения условий договора управления</w:t>
      </w:r>
      <w:proofErr w:type="gramEnd"/>
      <w:r w:rsidRPr="00165E8C">
        <w:rPr>
          <w:rFonts w:ascii="Times New Roman" w:hAnsi="Times New Roman" w:cs="Times New Roman"/>
          <w:sz w:val="24"/>
          <w:szCs w:val="24"/>
        </w:rPr>
        <w:t>;</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20. Условие о правах и обязанностях сторон по договору управления, включая обязанности собственников помещений в многоквартирном доме по предоставлению информации, необходимой для выполнения управляющей организацией своих обязанностей по договору управления.</w:t>
      </w:r>
    </w:p>
    <w:p w:rsidR="00165E8C" w:rsidRPr="00165E8C" w:rsidRDefault="00165E8C" w:rsidP="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21. Условие об ответственности сторон договора управления в соответствии с де</w:t>
      </w:r>
      <w:r>
        <w:rPr>
          <w:rFonts w:ascii="Times New Roman" w:hAnsi="Times New Roman" w:cs="Times New Roman"/>
          <w:sz w:val="24"/>
          <w:szCs w:val="24"/>
        </w:rPr>
        <w:t>йствующим законодательством. &lt;</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&lt;*&gt; В целях разграничения ответственности по содержанию и ремонту общего имущества в многоквартирном доме между сторонами договора управления может подписываться схема разграничения ответственности управляющей организации и собственника помещения в многоквартирном доме.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22. Условие о порядке разрешения споров и разногласий, включая условие, что споры и разногласия, которые могут возникнуть при исполнении условий договора управления, могут быть урегулированы путем переговоров. В случае</w:t>
      </w:r>
      <w:proofErr w:type="gramStart"/>
      <w:r w:rsidRPr="00165E8C">
        <w:rPr>
          <w:rFonts w:ascii="Times New Roman" w:hAnsi="Times New Roman" w:cs="Times New Roman"/>
          <w:sz w:val="24"/>
          <w:szCs w:val="24"/>
        </w:rPr>
        <w:t>,</w:t>
      </w:r>
      <w:proofErr w:type="gramEnd"/>
      <w:r w:rsidRPr="00165E8C">
        <w:rPr>
          <w:rFonts w:ascii="Times New Roman" w:hAnsi="Times New Roman" w:cs="Times New Roman"/>
          <w:sz w:val="24"/>
          <w:szCs w:val="24"/>
        </w:rPr>
        <w:t xml:space="preserve"> если споры и разногласия, возникшие при исполнении договора управления, не могут быть разрешены путем переговоров, они подлежат разрешению в судебном порядке.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23. Условия о сроке действия договора управления, сроках начала и окончания деятельности по управлению многоквартирным домом, порядке дополнения, изменения, одностороннем порядке отказа от исполнения договора управления собственниками помещений в многоквартирном доме, расторжения (в том числе в одностороннем порядке </w:t>
      </w:r>
      <w:r w:rsidRPr="00165E8C">
        <w:rPr>
          <w:rFonts w:ascii="Times New Roman" w:hAnsi="Times New Roman" w:cs="Times New Roman"/>
          <w:sz w:val="24"/>
          <w:szCs w:val="24"/>
        </w:rPr>
        <w:lastRenderedPageBreak/>
        <w:t>собственниками помещений в многоквартирном доме) и пролонгации договора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24. Условия о последствия </w:t>
      </w:r>
      <w:proofErr w:type="gramStart"/>
      <w:r w:rsidRPr="00165E8C">
        <w:rPr>
          <w:rFonts w:ascii="Times New Roman" w:hAnsi="Times New Roman" w:cs="Times New Roman"/>
          <w:sz w:val="24"/>
          <w:szCs w:val="24"/>
        </w:rPr>
        <w:t>прекращения срока действия договора управления</w:t>
      </w:r>
      <w:proofErr w:type="gramEnd"/>
      <w:r w:rsidRPr="00165E8C">
        <w:rPr>
          <w:rFonts w:ascii="Times New Roman" w:hAnsi="Times New Roman" w:cs="Times New Roman"/>
          <w:sz w:val="24"/>
          <w:szCs w:val="24"/>
        </w:rPr>
        <w:t xml:space="preserve"> и последствиях досрочного расторжения такого договора.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25. Условие о порядке подписания и хранения договора управления и приложений к договору, примерный перечень которых может включать:</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а) реестр всех собственников помещений в многоквартирном доме с указанием типа помещения (жилое/нежилое), площади помещений, количества проживающих граждан и количества комнат в жилых помещениях);</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состав общего имущества многоквартирного дома и его техническое состояние;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в) перечень технической документации на многоквартирный дом и иных связанных с управлением многоквартирным домом документов;</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г) характеристика многоквартирного дома и границы эксплуатационной принадлежности;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д) информация о представителях управляющей организации, уполномоченных на взаимодействие с собственниками помещений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е) информация о лицах, уполномоченных собственниками для взаимодействия с управляющей организацией;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ж) порядок выдачи копий договора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з) порядок обработки персональных данных граждан, в том числе собственников помещений в многоквартирном доме и пользователей помещений в многоквартирном доме, для целей исполнения договора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и) 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к) порядок изменения перечня работ, услуг по содержанию и ремонту общего имущества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л) требования к пользователям помещений в многоквартирном доме, </w:t>
      </w:r>
      <w:proofErr w:type="spellStart"/>
      <w:r w:rsidRPr="00165E8C">
        <w:rPr>
          <w:rFonts w:ascii="Times New Roman" w:hAnsi="Times New Roman" w:cs="Times New Roman"/>
          <w:sz w:val="24"/>
          <w:szCs w:val="24"/>
        </w:rPr>
        <w:t>наймодателям</w:t>
      </w:r>
      <w:proofErr w:type="spellEnd"/>
      <w:r w:rsidRPr="00165E8C">
        <w:rPr>
          <w:rFonts w:ascii="Times New Roman" w:hAnsi="Times New Roman" w:cs="Times New Roman"/>
          <w:sz w:val="24"/>
          <w:szCs w:val="24"/>
        </w:rPr>
        <w:t xml:space="preserve"> и арендодателям, обеспечивающие исполнение условий договора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м) 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н) порядок определения размера формирования и использования резервов (резерв на текущий ремонт, резерв на выполнение непредвиденных работ);</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о) форма платежного документа и порядок его предъявления для внесения платы по договору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п) порядок </w:t>
      </w:r>
      <w:proofErr w:type="gramStart"/>
      <w:r w:rsidRPr="00165E8C">
        <w:rPr>
          <w:rFonts w:ascii="Times New Roman" w:hAnsi="Times New Roman" w:cs="Times New Roman"/>
          <w:sz w:val="24"/>
          <w:szCs w:val="24"/>
        </w:rPr>
        <w:t>контроля за</w:t>
      </w:r>
      <w:proofErr w:type="gramEnd"/>
      <w:r w:rsidRPr="00165E8C">
        <w:rPr>
          <w:rFonts w:ascii="Times New Roman" w:hAnsi="Times New Roman" w:cs="Times New Roman"/>
          <w:sz w:val="24"/>
          <w:szCs w:val="24"/>
        </w:rPr>
        <w:t xml:space="preserve"> исполнением договора управления управляющей организацией;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lastRenderedPageBreak/>
        <w:t>р) порядок представления управляющей организации собственникам и пользователям помещений в многоквартирном доме информации об исполнении договора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с) форма отчета управляющей организации;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т) порядок приемки работ, услуг по содержанию и ремонту общего имущества в многоквартирном доме и порядок уменьшения платы за </w:t>
      </w:r>
      <w:proofErr w:type="gramStart"/>
      <w:r w:rsidRPr="00165E8C">
        <w:rPr>
          <w:rFonts w:ascii="Times New Roman" w:hAnsi="Times New Roman" w:cs="Times New Roman"/>
          <w:sz w:val="24"/>
          <w:szCs w:val="24"/>
        </w:rPr>
        <w:t>содержание</w:t>
      </w:r>
      <w:proofErr w:type="gramEnd"/>
      <w:r w:rsidRPr="00165E8C">
        <w:rPr>
          <w:rFonts w:ascii="Times New Roman" w:hAnsi="Times New Roman" w:cs="Times New Roman"/>
          <w:sz w:val="24"/>
          <w:szCs w:val="24"/>
        </w:rPr>
        <w:t xml:space="preserve"> и ремонт жилого помещения;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у) форма акта установления факта </w:t>
      </w:r>
      <w:proofErr w:type="spellStart"/>
      <w:r w:rsidRPr="00165E8C">
        <w:rPr>
          <w:rFonts w:ascii="Times New Roman" w:hAnsi="Times New Roman" w:cs="Times New Roman"/>
          <w:sz w:val="24"/>
          <w:szCs w:val="24"/>
        </w:rPr>
        <w:t>непредоставления</w:t>
      </w:r>
      <w:proofErr w:type="spellEnd"/>
      <w:r w:rsidRPr="00165E8C">
        <w:rPr>
          <w:rFonts w:ascii="Times New Roman" w:hAnsi="Times New Roman" w:cs="Times New Roman"/>
          <w:sz w:val="24"/>
          <w:szCs w:val="24"/>
        </w:rPr>
        <w:t xml:space="preserve"> коммунальной услуги или предоставления коммунальной услуги ненадлежащего качества;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ф) форма акта выполненных работ и (или) оказанных услуг по содержанию и ремонту общего имущества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26. Иные условия, подлежащие по решению собственников помещений в многоквартирном доме включению в договор управления и не противоречащие действующему законодательству, например, условия об обязанности управляющей организации: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а) обеспечить организацию круглосуточного аварийно-диспетчерского обслуживания многоквартирного дома;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внесения в техническую документацию изменений, отражающих информацию о выполняемых работах и о состоянии многоквартирного дома в соответствии с результатами проводимых осмотров состояния многоквартирного дома, выполняемых работ и (или) оказываемых услуг;</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в) организовывать и осуществлять прием собственников и пользователей помещений в многоквартирном доме в сроки и в порядке, указанном в договоре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г) выдавать собственникам и пользователям помещений в многоквартирном доме справки, выписки из лицевого счета, в сроки и в порядке, указанном в договоре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д) на основании письменной заявки собственника или пользователя помещений в многоквартирном доме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 указанный в договоре управления;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е) организовать работу по сбору платы по договору управления в сроки, </w:t>
      </w:r>
      <w:proofErr w:type="gramStart"/>
      <w:r w:rsidRPr="00165E8C">
        <w:rPr>
          <w:rFonts w:ascii="Times New Roman" w:hAnsi="Times New Roman" w:cs="Times New Roman"/>
          <w:sz w:val="24"/>
          <w:szCs w:val="24"/>
        </w:rPr>
        <w:t>установленных</w:t>
      </w:r>
      <w:proofErr w:type="gramEnd"/>
      <w:r w:rsidRPr="00165E8C">
        <w:rPr>
          <w:rFonts w:ascii="Times New Roman" w:hAnsi="Times New Roman" w:cs="Times New Roman"/>
          <w:sz w:val="24"/>
          <w:szCs w:val="24"/>
        </w:rPr>
        <w:t xml:space="preserve"> таким договором;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ж) с определенной договором управления периодичностью проводить обследование многоквартирного дома, и по результатам такого обследования составлять планы по текущему и капитальному ремонту многоквартирного дома с указанием наименования работ, срока выполнения работ и их предварительной стоимости;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з) осуществлять пересмотр работ и (или) услуг, сроков их выполнения только по решению общего собрания собственников помещений в многоквартирном доме.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right"/>
        <w:outlineLvl w:val="1"/>
        <w:rPr>
          <w:rFonts w:ascii="Times New Roman" w:hAnsi="Times New Roman" w:cs="Times New Roman"/>
          <w:sz w:val="24"/>
          <w:szCs w:val="24"/>
        </w:rPr>
      </w:pPr>
      <w:r w:rsidRPr="00165E8C">
        <w:rPr>
          <w:rFonts w:ascii="Times New Roman" w:hAnsi="Times New Roman" w:cs="Times New Roman"/>
          <w:sz w:val="24"/>
          <w:szCs w:val="24"/>
        </w:rPr>
        <w:lastRenderedPageBreak/>
        <w:t>Приложение N 1</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 Примерным условиям договора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управления многоквартирным домом,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утвержденным приказом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Министерства строительства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жилищно-коммунального хозяйства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Российской Федерации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от ______________ N _____</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rPr>
          <w:rFonts w:ascii="Times New Roman" w:hAnsi="Times New Roman" w:cs="Times New Roman"/>
          <w:sz w:val="24"/>
          <w:szCs w:val="24"/>
        </w:rPr>
      </w:pPr>
      <w:bookmarkStart w:id="9" w:name="P174"/>
      <w:bookmarkEnd w:id="9"/>
      <w:r w:rsidRPr="00165E8C">
        <w:rPr>
          <w:rFonts w:ascii="Times New Roman" w:hAnsi="Times New Roman" w:cs="Times New Roman"/>
          <w:sz w:val="24"/>
          <w:szCs w:val="24"/>
        </w:rPr>
        <w:t>Примерная форма описания</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состава и технического состояния общего имущества</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многоквартирного дома</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Общие сведения о многоквартирном доме</w:t>
      </w:r>
    </w:p>
    <w:p w:rsidR="00165E8C" w:rsidRPr="00165E8C" w:rsidRDefault="00165E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7522"/>
        <w:gridCol w:w="1604"/>
      </w:tblGrid>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Адрес многоквартирного дома</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2.</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Кадастровый номер многоквартирного дома (при его наличии)</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3.</w:t>
            </w:r>
          </w:p>
        </w:tc>
        <w:tc>
          <w:tcPr>
            <w:tcW w:w="7522" w:type="dxa"/>
          </w:tcPr>
          <w:p w:rsidR="00165E8C" w:rsidRPr="00165E8C" w:rsidRDefault="00165E8C">
            <w:pPr>
              <w:pStyle w:val="ConsPlusNormal"/>
              <w:ind w:left="7"/>
              <w:jc w:val="both"/>
              <w:rPr>
                <w:rFonts w:ascii="Times New Roman" w:hAnsi="Times New Roman" w:cs="Times New Roman"/>
                <w:sz w:val="24"/>
                <w:szCs w:val="24"/>
              </w:rPr>
            </w:pPr>
            <w:r w:rsidRPr="00165E8C">
              <w:rPr>
                <w:rFonts w:ascii="Times New Roman" w:hAnsi="Times New Roman" w:cs="Times New Roman"/>
                <w:sz w:val="24"/>
                <w:szCs w:val="24"/>
              </w:rPr>
              <w:t>Серия, тип постройки</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4.</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Год постройки</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5.</w:t>
            </w:r>
          </w:p>
        </w:tc>
        <w:tc>
          <w:tcPr>
            <w:tcW w:w="7522" w:type="dxa"/>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Степень износа по данным государственного технического учета</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6.</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Степень фактического износа</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7.</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Год последнего капитального ремонта</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8.</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Количество этажей</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9.</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Наличие подвала</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10.</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Наличие цокольного этажа</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11.</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Наличие мансарды</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12.</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Наличие мезонина</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13.</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Количество квартир</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14.</w:t>
            </w:r>
          </w:p>
        </w:tc>
        <w:tc>
          <w:tcPr>
            <w:tcW w:w="7522" w:type="dxa"/>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Количество нежилых помещений, не входящих в состав общего имущества</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15.</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Строительный объем</w:t>
            </w:r>
          </w:p>
        </w:tc>
        <w:tc>
          <w:tcPr>
            <w:tcW w:w="1604" w:type="dxa"/>
          </w:tcPr>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куб. м</w:t>
            </w: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16.</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Площадь:</w:t>
            </w:r>
          </w:p>
        </w:tc>
        <w:tc>
          <w:tcPr>
            <w:tcW w:w="1604"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73" w:type="dxa"/>
          </w:tcPr>
          <w:p w:rsidR="00165E8C" w:rsidRPr="00165E8C" w:rsidRDefault="00165E8C">
            <w:pPr>
              <w:pStyle w:val="ConsPlusNormal"/>
              <w:rPr>
                <w:rFonts w:ascii="Times New Roman" w:hAnsi="Times New Roman" w:cs="Times New Roman"/>
                <w:sz w:val="24"/>
                <w:szCs w:val="24"/>
              </w:rPr>
            </w:pPr>
          </w:p>
        </w:tc>
        <w:tc>
          <w:tcPr>
            <w:tcW w:w="7522" w:type="dxa"/>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а) многоквартирного дома с лоджиями, балконами, шкафами, коридорами и лестничными клетками</w:t>
            </w:r>
          </w:p>
        </w:tc>
        <w:tc>
          <w:tcPr>
            <w:tcW w:w="1604" w:type="dxa"/>
          </w:tcPr>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кв. м</w:t>
            </w:r>
          </w:p>
        </w:tc>
      </w:tr>
      <w:tr w:rsidR="00165E8C" w:rsidRPr="00165E8C">
        <w:tc>
          <w:tcPr>
            <w:tcW w:w="573" w:type="dxa"/>
          </w:tcPr>
          <w:p w:rsidR="00165E8C" w:rsidRPr="00165E8C" w:rsidRDefault="00165E8C">
            <w:pPr>
              <w:pStyle w:val="ConsPlusNormal"/>
              <w:rPr>
                <w:rFonts w:ascii="Times New Roman" w:hAnsi="Times New Roman" w:cs="Times New Roman"/>
                <w:sz w:val="24"/>
                <w:szCs w:val="24"/>
              </w:rPr>
            </w:pP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б) жилых помещений (общая площадь квартир)</w:t>
            </w:r>
          </w:p>
        </w:tc>
        <w:tc>
          <w:tcPr>
            <w:tcW w:w="1604" w:type="dxa"/>
          </w:tcPr>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кв. м</w:t>
            </w:r>
          </w:p>
        </w:tc>
      </w:tr>
      <w:tr w:rsidR="00165E8C" w:rsidRPr="00165E8C">
        <w:tc>
          <w:tcPr>
            <w:tcW w:w="573" w:type="dxa"/>
          </w:tcPr>
          <w:p w:rsidR="00165E8C" w:rsidRPr="00165E8C" w:rsidRDefault="00165E8C">
            <w:pPr>
              <w:pStyle w:val="ConsPlusNormal"/>
              <w:rPr>
                <w:rFonts w:ascii="Times New Roman" w:hAnsi="Times New Roman" w:cs="Times New Roman"/>
                <w:sz w:val="24"/>
                <w:szCs w:val="24"/>
              </w:rPr>
            </w:pP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w:t>
            </w:r>
          </w:p>
        </w:tc>
        <w:tc>
          <w:tcPr>
            <w:tcW w:w="1604" w:type="dxa"/>
          </w:tcPr>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кв. м</w:t>
            </w:r>
          </w:p>
        </w:tc>
      </w:tr>
      <w:tr w:rsidR="00165E8C" w:rsidRPr="00165E8C">
        <w:tc>
          <w:tcPr>
            <w:tcW w:w="573" w:type="dxa"/>
          </w:tcPr>
          <w:p w:rsidR="00165E8C" w:rsidRPr="00165E8C" w:rsidRDefault="00165E8C">
            <w:pPr>
              <w:pStyle w:val="ConsPlusNormal"/>
              <w:rPr>
                <w:rFonts w:ascii="Times New Roman" w:hAnsi="Times New Roman" w:cs="Times New Roman"/>
                <w:sz w:val="24"/>
                <w:szCs w:val="24"/>
              </w:rPr>
            </w:pP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w:t>
            </w:r>
          </w:p>
        </w:tc>
        <w:tc>
          <w:tcPr>
            <w:tcW w:w="1604" w:type="dxa"/>
          </w:tcPr>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кв. м</w:t>
            </w: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17.</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Количество лестниц</w:t>
            </w:r>
          </w:p>
        </w:tc>
        <w:tc>
          <w:tcPr>
            <w:tcW w:w="1604" w:type="dxa"/>
          </w:tcPr>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шт.</w:t>
            </w: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18.</w:t>
            </w:r>
          </w:p>
        </w:tc>
        <w:tc>
          <w:tcPr>
            <w:tcW w:w="7522" w:type="dxa"/>
          </w:tcPr>
          <w:p w:rsidR="00165E8C" w:rsidRPr="00165E8C" w:rsidRDefault="00165E8C">
            <w:pPr>
              <w:pStyle w:val="ConsPlusNormal"/>
              <w:ind w:left="7"/>
              <w:jc w:val="both"/>
              <w:rPr>
                <w:rFonts w:ascii="Times New Roman" w:hAnsi="Times New Roman" w:cs="Times New Roman"/>
                <w:sz w:val="24"/>
                <w:szCs w:val="24"/>
              </w:rPr>
            </w:pPr>
            <w:r w:rsidRPr="00165E8C">
              <w:rPr>
                <w:rFonts w:ascii="Times New Roman" w:hAnsi="Times New Roman" w:cs="Times New Roman"/>
                <w:sz w:val="24"/>
                <w:szCs w:val="24"/>
              </w:rPr>
              <w:t>Уборочная площадь лестниц (включая межквартирные лестничные площадки)</w:t>
            </w:r>
          </w:p>
        </w:tc>
        <w:tc>
          <w:tcPr>
            <w:tcW w:w="1604" w:type="dxa"/>
          </w:tcPr>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кв. м</w:t>
            </w: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19.</w:t>
            </w:r>
          </w:p>
        </w:tc>
        <w:tc>
          <w:tcPr>
            <w:tcW w:w="7522" w:type="dxa"/>
          </w:tcPr>
          <w:p w:rsidR="00165E8C" w:rsidRPr="00165E8C" w:rsidRDefault="00165E8C">
            <w:pPr>
              <w:pStyle w:val="ConsPlusNormal"/>
              <w:ind w:left="7"/>
              <w:jc w:val="both"/>
              <w:rPr>
                <w:rFonts w:ascii="Times New Roman" w:hAnsi="Times New Roman" w:cs="Times New Roman"/>
                <w:sz w:val="24"/>
                <w:szCs w:val="24"/>
              </w:rPr>
            </w:pPr>
            <w:r w:rsidRPr="00165E8C">
              <w:rPr>
                <w:rFonts w:ascii="Times New Roman" w:hAnsi="Times New Roman" w:cs="Times New Roman"/>
                <w:sz w:val="24"/>
                <w:szCs w:val="24"/>
              </w:rPr>
              <w:t>Уборочная площадь общих коридоров</w:t>
            </w:r>
          </w:p>
        </w:tc>
        <w:tc>
          <w:tcPr>
            <w:tcW w:w="1604" w:type="dxa"/>
          </w:tcPr>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кв. м</w:t>
            </w: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20.</w:t>
            </w:r>
          </w:p>
        </w:tc>
        <w:tc>
          <w:tcPr>
            <w:tcW w:w="7522" w:type="dxa"/>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Уборочная площадь других помещений общего пользования (включая технические этажи, чердаки, технические подвалы)</w:t>
            </w:r>
          </w:p>
        </w:tc>
        <w:tc>
          <w:tcPr>
            <w:tcW w:w="1604" w:type="dxa"/>
          </w:tcPr>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кв. м</w:t>
            </w: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21.</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Площадь земельного участка, входящего в состав общего имущества многоквартирного дома</w:t>
            </w:r>
          </w:p>
        </w:tc>
        <w:tc>
          <w:tcPr>
            <w:tcW w:w="1604" w:type="dxa"/>
          </w:tcPr>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кв. м</w:t>
            </w:r>
          </w:p>
        </w:tc>
      </w:tr>
      <w:tr w:rsidR="00165E8C" w:rsidRPr="00165E8C">
        <w:tc>
          <w:tcPr>
            <w:tcW w:w="573"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22.</w:t>
            </w:r>
          </w:p>
        </w:tc>
        <w:tc>
          <w:tcPr>
            <w:tcW w:w="7522" w:type="dxa"/>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Кадастровый номер земельного участка (при его наличии)</w:t>
            </w:r>
          </w:p>
        </w:tc>
        <w:tc>
          <w:tcPr>
            <w:tcW w:w="1604" w:type="dxa"/>
          </w:tcPr>
          <w:p w:rsidR="00165E8C" w:rsidRPr="00165E8C" w:rsidRDefault="00165E8C">
            <w:pPr>
              <w:pStyle w:val="ConsPlusNormal"/>
              <w:rPr>
                <w:rFonts w:ascii="Times New Roman" w:hAnsi="Times New Roman" w:cs="Times New Roman"/>
                <w:sz w:val="24"/>
                <w:szCs w:val="24"/>
              </w:rPr>
            </w:pPr>
          </w:p>
        </w:tc>
      </w:tr>
    </w:tbl>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II. Техническое состояние многоквартирного дома,</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включая пристройки</w:t>
      </w:r>
    </w:p>
    <w:p w:rsidR="00165E8C" w:rsidRPr="00165E8C" w:rsidRDefault="00165E8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4811"/>
        <w:gridCol w:w="1777"/>
        <w:gridCol w:w="2520"/>
      </w:tblGrid>
      <w:tr w:rsidR="00165E8C" w:rsidRPr="00165E8C">
        <w:tc>
          <w:tcPr>
            <w:tcW w:w="583"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4811" w:type="dxa"/>
            <w:tcBorders>
              <w:top w:val="single" w:sz="4" w:space="0" w:color="auto"/>
              <w:bottom w:val="single" w:sz="4" w:space="0" w:color="auto"/>
            </w:tcBorders>
          </w:tcPr>
          <w:p w:rsidR="00165E8C" w:rsidRPr="00165E8C" w:rsidRDefault="00165E8C">
            <w:pPr>
              <w:pStyle w:val="ConsPlusNormal"/>
              <w:ind w:left="173" w:firstLine="742"/>
              <w:jc w:val="both"/>
              <w:rPr>
                <w:rFonts w:ascii="Times New Roman" w:hAnsi="Times New Roman" w:cs="Times New Roman"/>
                <w:sz w:val="24"/>
                <w:szCs w:val="24"/>
              </w:rPr>
            </w:pPr>
            <w:r w:rsidRPr="00165E8C">
              <w:rPr>
                <w:rFonts w:ascii="Times New Roman" w:hAnsi="Times New Roman" w:cs="Times New Roman"/>
                <w:sz w:val="24"/>
                <w:szCs w:val="24"/>
              </w:rPr>
              <w:t>Наименование конструктивных элементов</w:t>
            </w:r>
          </w:p>
        </w:tc>
        <w:tc>
          <w:tcPr>
            <w:tcW w:w="1777" w:type="dxa"/>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Описание элементов (материал, конструкция или система, отделка и прочее)</w:t>
            </w:r>
          </w:p>
        </w:tc>
        <w:tc>
          <w:tcPr>
            <w:tcW w:w="2520" w:type="dxa"/>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Техническое состояние элементов общего имущества многоквартирного дома</w:t>
            </w:r>
          </w:p>
        </w:tc>
      </w:tr>
      <w:tr w:rsidR="00165E8C" w:rsidRPr="00165E8C">
        <w:tc>
          <w:tcPr>
            <w:tcW w:w="583" w:type="dxa"/>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w:t>
            </w:r>
          </w:p>
        </w:tc>
        <w:tc>
          <w:tcPr>
            <w:tcW w:w="4811" w:type="dxa"/>
            <w:tcBorders>
              <w:top w:val="single" w:sz="4" w:space="0" w:color="auto"/>
              <w:bottom w:val="single" w:sz="4" w:space="0" w:color="auto"/>
            </w:tcBorders>
          </w:tcPr>
          <w:p w:rsidR="00165E8C" w:rsidRPr="00165E8C" w:rsidRDefault="00165E8C">
            <w:pPr>
              <w:pStyle w:val="ConsPlusNormal"/>
              <w:ind w:left="7"/>
              <w:jc w:val="both"/>
              <w:rPr>
                <w:rFonts w:ascii="Times New Roman" w:hAnsi="Times New Roman" w:cs="Times New Roman"/>
                <w:sz w:val="24"/>
                <w:szCs w:val="24"/>
              </w:rPr>
            </w:pPr>
            <w:r w:rsidRPr="00165E8C">
              <w:rPr>
                <w:rFonts w:ascii="Times New Roman" w:hAnsi="Times New Roman" w:cs="Times New Roman"/>
                <w:sz w:val="24"/>
                <w:szCs w:val="24"/>
              </w:rPr>
              <w:t>Фундамент</w:t>
            </w:r>
          </w:p>
        </w:tc>
        <w:tc>
          <w:tcPr>
            <w:tcW w:w="1777"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2.</w:t>
            </w:r>
          </w:p>
        </w:tc>
        <w:tc>
          <w:tcPr>
            <w:tcW w:w="4811"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Наружные и внутренние капитальные стены</w:t>
            </w:r>
          </w:p>
        </w:tc>
        <w:tc>
          <w:tcPr>
            <w:tcW w:w="1777"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3.</w:t>
            </w:r>
          </w:p>
        </w:tc>
        <w:tc>
          <w:tcPr>
            <w:tcW w:w="4811"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Перегородки</w:t>
            </w:r>
          </w:p>
        </w:tc>
        <w:tc>
          <w:tcPr>
            <w:tcW w:w="1777"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vMerge w:val="restart"/>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4.</w:t>
            </w:r>
          </w:p>
        </w:tc>
        <w:tc>
          <w:tcPr>
            <w:tcW w:w="4811"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Перекрытия</w:t>
            </w:r>
          </w:p>
        </w:tc>
        <w:tc>
          <w:tcPr>
            <w:tcW w:w="1777"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чердачные</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междуэтажные</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подвальные</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(другое)</w:t>
            </w:r>
          </w:p>
        </w:tc>
        <w:tc>
          <w:tcPr>
            <w:tcW w:w="1777"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5.</w:t>
            </w:r>
          </w:p>
        </w:tc>
        <w:tc>
          <w:tcPr>
            <w:tcW w:w="4811"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Крыша</w:t>
            </w:r>
          </w:p>
        </w:tc>
        <w:tc>
          <w:tcPr>
            <w:tcW w:w="1777"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6.</w:t>
            </w:r>
          </w:p>
        </w:tc>
        <w:tc>
          <w:tcPr>
            <w:tcW w:w="4811"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Полы</w:t>
            </w:r>
          </w:p>
        </w:tc>
        <w:tc>
          <w:tcPr>
            <w:tcW w:w="1777"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vMerge w:val="restart"/>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7.</w:t>
            </w:r>
          </w:p>
        </w:tc>
        <w:tc>
          <w:tcPr>
            <w:tcW w:w="4811" w:type="dxa"/>
            <w:tcBorders>
              <w:top w:val="single" w:sz="4" w:space="0" w:color="auto"/>
              <w:bottom w:val="nil"/>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Проемы</w:t>
            </w:r>
          </w:p>
        </w:tc>
        <w:tc>
          <w:tcPr>
            <w:tcW w:w="1777"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окна</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двери</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single" w:sz="4" w:space="0" w:color="auto"/>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(другое)</w:t>
            </w:r>
          </w:p>
        </w:tc>
        <w:tc>
          <w:tcPr>
            <w:tcW w:w="1777"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vMerge w:val="restart"/>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8.</w:t>
            </w:r>
          </w:p>
        </w:tc>
        <w:tc>
          <w:tcPr>
            <w:tcW w:w="4811"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Отделка</w:t>
            </w:r>
          </w:p>
        </w:tc>
        <w:tc>
          <w:tcPr>
            <w:tcW w:w="1777"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внутренняя</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наружная</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(другое)</w:t>
            </w:r>
          </w:p>
        </w:tc>
        <w:tc>
          <w:tcPr>
            <w:tcW w:w="1777"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vMerge w:val="restart"/>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9.</w:t>
            </w:r>
          </w:p>
        </w:tc>
        <w:tc>
          <w:tcPr>
            <w:tcW w:w="4811" w:type="dxa"/>
            <w:tcBorders>
              <w:top w:val="single" w:sz="4" w:space="0" w:color="auto"/>
              <w:bottom w:val="nil"/>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Механическое, электрическое, санитарно-техническое и иное оборудование</w:t>
            </w:r>
          </w:p>
        </w:tc>
        <w:tc>
          <w:tcPr>
            <w:tcW w:w="1777"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ванны напольные</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электроплиты</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телефонные сети и оборудование сети проводного радиовещания</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сигнализация</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мусоропровод</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лифт</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вентиляция</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single" w:sz="4" w:space="0" w:color="auto"/>
            </w:tcBorders>
          </w:tcPr>
          <w:p w:rsidR="00165E8C" w:rsidRPr="00165E8C" w:rsidRDefault="00165E8C">
            <w:pPr>
              <w:pStyle w:val="ConsPlusNormal"/>
              <w:ind w:firstLine="7"/>
              <w:jc w:val="both"/>
              <w:rPr>
                <w:rFonts w:ascii="Times New Roman" w:hAnsi="Times New Roman" w:cs="Times New Roman"/>
                <w:sz w:val="24"/>
                <w:szCs w:val="24"/>
              </w:rPr>
            </w:pPr>
            <w:r w:rsidRPr="00165E8C">
              <w:rPr>
                <w:rFonts w:ascii="Times New Roman" w:hAnsi="Times New Roman" w:cs="Times New Roman"/>
                <w:sz w:val="24"/>
                <w:szCs w:val="24"/>
              </w:rPr>
              <w:t>(другое)</w:t>
            </w:r>
          </w:p>
        </w:tc>
        <w:tc>
          <w:tcPr>
            <w:tcW w:w="1777"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vMerge w:val="restart"/>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10.</w:t>
            </w:r>
          </w:p>
        </w:tc>
        <w:tc>
          <w:tcPr>
            <w:tcW w:w="4811"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1777"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электроснабжение</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холодное водоснабжение</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горячее водоснабжение</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водоотведение</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газоснабжение</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отопление (от внешних котельных)</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отопление (от домовой котельной)</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печи</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калориферы</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blPrEx>
          <w:tblBorders>
            <w:insideH w:val="none" w:sz="0" w:space="0" w:color="auto"/>
          </w:tblBorders>
        </w:tblPrEx>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nil"/>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АГВ</w:t>
            </w:r>
          </w:p>
        </w:tc>
        <w:tc>
          <w:tcPr>
            <w:tcW w:w="1777" w:type="dxa"/>
            <w:tcBorders>
              <w:top w:val="nil"/>
              <w:bottom w:val="nil"/>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nil"/>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vMerge/>
            <w:tcBorders>
              <w:top w:val="single" w:sz="4" w:space="0" w:color="auto"/>
              <w:bottom w:val="single" w:sz="4" w:space="0" w:color="auto"/>
            </w:tcBorders>
          </w:tcPr>
          <w:p w:rsidR="00165E8C" w:rsidRPr="00165E8C" w:rsidRDefault="00165E8C">
            <w:pPr>
              <w:rPr>
                <w:rFonts w:ascii="Times New Roman" w:hAnsi="Times New Roman" w:cs="Times New Roman"/>
                <w:sz w:val="24"/>
                <w:szCs w:val="24"/>
              </w:rPr>
            </w:pPr>
          </w:p>
        </w:tc>
        <w:tc>
          <w:tcPr>
            <w:tcW w:w="4811"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(другое)</w:t>
            </w:r>
          </w:p>
        </w:tc>
        <w:tc>
          <w:tcPr>
            <w:tcW w:w="1777"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nil"/>
              <w:bottom w:val="single" w:sz="4" w:space="0" w:color="auto"/>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11.</w:t>
            </w:r>
          </w:p>
        </w:tc>
        <w:tc>
          <w:tcPr>
            <w:tcW w:w="4811"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Крыльца</w:t>
            </w:r>
          </w:p>
        </w:tc>
        <w:tc>
          <w:tcPr>
            <w:tcW w:w="1777"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r>
      <w:tr w:rsidR="00165E8C" w:rsidRPr="00165E8C">
        <w:tc>
          <w:tcPr>
            <w:tcW w:w="583" w:type="dxa"/>
            <w:tcBorders>
              <w:top w:val="single" w:sz="4" w:space="0" w:color="auto"/>
              <w:bottom w:val="single" w:sz="4" w:space="0" w:color="auto"/>
            </w:tcBorders>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lastRenderedPageBreak/>
              <w:t>12.</w:t>
            </w:r>
          </w:p>
        </w:tc>
        <w:tc>
          <w:tcPr>
            <w:tcW w:w="4811"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Другое</w:t>
            </w:r>
          </w:p>
        </w:tc>
        <w:tc>
          <w:tcPr>
            <w:tcW w:w="1777"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c>
          <w:tcPr>
            <w:tcW w:w="2520" w:type="dxa"/>
            <w:tcBorders>
              <w:top w:val="single" w:sz="4" w:space="0" w:color="auto"/>
              <w:bottom w:val="single" w:sz="4" w:space="0" w:color="auto"/>
            </w:tcBorders>
          </w:tcPr>
          <w:p w:rsidR="00165E8C" w:rsidRPr="00165E8C" w:rsidRDefault="00165E8C">
            <w:pPr>
              <w:pStyle w:val="ConsPlusNormal"/>
              <w:rPr>
                <w:rFonts w:ascii="Times New Roman" w:hAnsi="Times New Roman" w:cs="Times New Roman"/>
                <w:sz w:val="24"/>
                <w:szCs w:val="24"/>
              </w:rPr>
            </w:pPr>
          </w:p>
        </w:tc>
      </w:tr>
    </w:tbl>
    <w:p w:rsidR="00165E8C" w:rsidRPr="00165E8C" w:rsidRDefault="00165E8C">
      <w:pPr>
        <w:rPr>
          <w:rFonts w:ascii="Times New Roman" w:hAnsi="Times New Roman" w:cs="Times New Roman"/>
          <w:sz w:val="24"/>
          <w:szCs w:val="24"/>
        </w:rPr>
        <w:sectPr w:rsidR="00165E8C" w:rsidRPr="00165E8C" w:rsidSect="00165E8C">
          <w:pgSz w:w="11905" w:h="16838"/>
          <w:pgMar w:top="1134" w:right="850" w:bottom="1134" w:left="1701" w:header="0" w:footer="0" w:gutter="0"/>
          <w:cols w:space="720"/>
          <w:docGrid w:linePitch="299"/>
        </w:sectPr>
      </w:pPr>
    </w:p>
    <w:p w:rsidR="00165E8C" w:rsidRPr="00165E8C" w:rsidRDefault="00165E8C">
      <w:pPr>
        <w:pStyle w:val="ConsPlusNormal"/>
        <w:jc w:val="right"/>
        <w:outlineLvl w:val="1"/>
        <w:rPr>
          <w:rFonts w:ascii="Times New Roman" w:hAnsi="Times New Roman" w:cs="Times New Roman"/>
          <w:sz w:val="24"/>
          <w:szCs w:val="24"/>
        </w:rPr>
      </w:pPr>
      <w:r w:rsidRPr="00165E8C">
        <w:rPr>
          <w:rFonts w:ascii="Times New Roman" w:hAnsi="Times New Roman" w:cs="Times New Roman"/>
          <w:sz w:val="24"/>
          <w:szCs w:val="24"/>
        </w:rPr>
        <w:lastRenderedPageBreak/>
        <w:t>Приложение N 2</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 Примерным условиям договора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управления многоквартирным домом,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утвержденным приказом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Министерства строительства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жилищно-коммунального хозяйства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Российской Федерации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от ______________ N _____</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rPr>
          <w:rFonts w:ascii="Times New Roman" w:hAnsi="Times New Roman" w:cs="Times New Roman"/>
          <w:sz w:val="24"/>
          <w:szCs w:val="24"/>
        </w:rPr>
      </w:pPr>
      <w:bookmarkStart w:id="10" w:name="P415"/>
      <w:bookmarkEnd w:id="10"/>
      <w:r w:rsidRPr="00165E8C">
        <w:rPr>
          <w:rFonts w:ascii="Times New Roman" w:hAnsi="Times New Roman" w:cs="Times New Roman"/>
          <w:sz w:val="24"/>
          <w:szCs w:val="24"/>
        </w:rPr>
        <w:t>ПРИМЕРНАЯ ФОРМА ОТЧЕТА УПРАВЛЯЮЩЕЙ ОРГАНИЗАЦИИ</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rsidP="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Отчет управляющей организации о выполненных за отчетный период &lt;*&gt; работах (услугах) по договору управления многоквартирным домом (далее - отчет) содержит информацию:</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&lt;*&gt; Указывается год, предыдущий текущему году, в котором предоставляется отчет.</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в) о случаях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г) о видах коммунальных услуг, предоставляемых в течение отчетного периода управляющей организацией;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w:t>
      </w:r>
      <w:proofErr w:type="gramEnd"/>
      <w:r w:rsidRPr="00165E8C">
        <w:rPr>
          <w:rFonts w:ascii="Times New Roman" w:hAnsi="Times New Roman" w:cs="Times New Roman"/>
          <w:sz w:val="24"/>
          <w:szCs w:val="24"/>
        </w:rPr>
        <w:t xml:space="preserve">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з) об использовании средств из резервов, предназначенных на проведение ремонтных (в том числе непредвиденных) работ с указанием сроков, видов, объемов и стоимости </w:t>
      </w:r>
      <w:r w:rsidRPr="00165E8C">
        <w:rPr>
          <w:rFonts w:ascii="Times New Roman" w:hAnsi="Times New Roman" w:cs="Times New Roman"/>
          <w:sz w:val="24"/>
          <w:szCs w:val="24"/>
        </w:rPr>
        <w:lastRenderedPageBreak/>
        <w:t>произведенных работ, а также случаев превышения стоимости таких работ над суммами созданных резервов (в случае формирования соответствующих резервов);</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расходования таких сумм;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л) о результатах сверки расчетов за оказанные услуги и выполненные работы по содержанию и ремонту общего имущества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случае формирования фонда капитального ремонта на специальном счете регионального оператора);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Default="00165E8C">
      <w:pPr>
        <w:pStyle w:val="ConsPlusNormal"/>
        <w:jc w:val="right"/>
        <w:outlineLvl w:val="0"/>
        <w:rPr>
          <w:rFonts w:ascii="Times New Roman" w:hAnsi="Times New Roman" w:cs="Times New Roman"/>
          <w:sz w:val="24"/>
          <w:szCs w:val="24"/>
        </w:rPr>
      </w:pPr>
    </w:p>
    <w:p w:rsidR="00165E8C" w:rsidRPr="00165E8C" w:rsidRDefault="00165E8C">
      <w:pPr>
        <w:pStyle w:val="ConsPlusNormal"/>
        <w:jc w:val="right"/>
        <w:outlineLvl w:val="0"/>
        <w:rPr>
          <w:rFonts w:ascii="Times New Roman" w:hAnsi="Times New Roman" w:cs="Times New Roman"/>
          <w:sz w:val="24"/>
          <w:szCs w:val="24"/>
        </w:rPr>
      </w:pPr>
      <w:bookmarkStart w:id="11" w:name="_GoBack"/>
      <w:bookmarkEnd w:id="11"/>
      <w:r w:rsidRPr="00165E8C">
        <w:rPr>
          <w:rFonts w:ascii="Times New Roman" w:hAnsi="Times New Roman" w:cs="Times New Roman"/>
          <w:sz w:val="24"/>
          <w:szCs w:val="24"/>
        </w:rPr>
        <w:lastRenderedPageBreak/>
        <w:t>Утверждены</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приказом Министерства строительства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жилищно-коммунального хозяйства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Российской Федерации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от 31 июля 2014 г. N 411/</w:t>
      </w:r>
      <w:proofErr w:type="spellStart"/>
      <w:proofErr w:type="gramStart"/>
      <w:r w:rsidRPr="00165E8C">
        <w:rPr>
          <w:rFonts w:ascii="Times New Roman" w:hAnsi="Times New Roman" w:cs="Times New Roman"/>
          <w:sz w:val="24"/>
          <w:szCs w:val="24"/>
        </w:rPr>
        <w:t>пр</w:t>
      </w:r>
      <w:proofErr w:type="spellEnd"/>
      <w:proofErr w:type="gramEnd"/>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Title"/>
        <w:jc w:val="center"/>
        <w:rPr>
          <w:rFonts w:ascii="Times New Roman" w:hAnsi="Times New Roman" w:cs="Times New Roman"/>
          <w:sz w:val="24"/>
          <w:szCs w:val="24"/>
        </w:rPr>
      </w:pPr>
      <w:bookmarkStart w:id="12" w:name="P445"/>
      <w:bookmarkEnd w:id="12"/>
      <w:r w:rsidRPr="00165E8C">
        <w:rPr>
          <w:rFonts w:ascii="Times New Roman" w:hAnsi="Times New Roman" w:cs="Times New Roman"/>
          <w:sz w:val="24"/>
          <w:szCs w:val="24"/>
        </w:rPr>
        <w:t>МЕТОДИЧЕСКИЕ РЕКОМЕНДАЦИИ</w:t>
      </w:r>
    </w:p>
    <w:p w:rsidR="00165E8C" w:rsidRPr="00165E8C" w:rsidRDefault="00165E8C">
      <w:pPr>
        <w:pStyle w:val="ConsPlusTitle"/>
        <w:jc w:val="center"/>
        <w:rPr>
          <w:rFonts w:ascii="Times New Roman" w:hAnsi="Times New Roman" w:cs="Times New Roman"/>
          <w:sz w:val="24"/>
          <w:szCs w:val="24"/>
        </w:rPr>
      </w:pPr>
      <w:r w:rsidRPr="00165E8C">
        <w:rPr>
          <w:rFonts w:ascii="Times New Roman" w:hAnsi="Times New Roman" w:cs="Times New Roman"/>
          <w:sz w:val="24"/>
          <w:szCs w:val="24"/>
        </w:rPr>
        <w:t>ПО ПОРЯДКУ ОРГАНИЗАЦИИ И ПРОВЕДЕНИЮ ОБЩИХ СОБРАНИЙ</w:t>
      </w:r>
    </w:p>
    <w:p w:rsidR="00165E8C" w:rsidRPr="00165E8C" w:rsidRDefault="00165E8C">
      <w:pPr>
        <w:pStyle w:val="ConsPlusTitle"/>
        <w:jc w:val="center"/>
        <w:rPr>
          <w:rFonts w:ascii="Times New Roman" w:hAnsi="Times New Roman" w:cs="Times New Roman"/>
          <w:sz w:val="24"/>
          <w:szCs w:val="24"/>
        </w:rPr>
      </w:pPr>
      <w:r w:rsidRPr="00165E8C">
        <w:rPr>
          <w:rFonts w:ascii="Times New Roman" w:hAnsi="Times New Roman" w:cs="Times New Roman"/>
          <w:sz w:val="24"/>
          <w:szCs w:val="24"/>
        </w:rPr>
        <w:t>СОБСТВЕННИКОВ ПОМЕЩЕНИЙ В МНОГОКВАРТИРНЫХ ДОМАХ</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Настоящие Методические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w:t>
      </w:r>
      <w:hyperlink r:id="rId17" w:history="1">
        <w:r w:rsidRPr="00165E8C">
          <w:rPr>
            <w:rFonts w:ascii="Times New Roman" w:hAnsi="Times New Roman" w:cs="Times New Roman"/>
            <w:color w:val="0000FF"/>
            <w:sz w:val="24"/>
            <w:szCs w:val="24"/>
          </w:rPr>
          <w:t>кодекса</w:t>
        </w:r>
      </w:hyperlink>
      <w:r w:rsidRPr="00165E8C">
        <w:rPr>
          <w:rFonts w:ascii="Times New Roman" w:hAnsi="Times New Roman" w:cs="Times New Roman"/>
          <w:sz w:val="24"/>
          <w:szCs w:val="24"/>
        </w:rPr>
        <w:t xml:space="preserve"> Российской Федерации (далее - ЖК РФ) с целью оказания помощи собственникам помещений в многоквартирном доме в подготовке и проведении общего </w:t>
      </w:r>
      <w:proofErr w:type="gramStart"/>
      <w:r w:rsidRPr="00165E8C">
        <w:rPr>
          <w:rFonts w:ascii="Times New Roman" w:hAnsi="Times New Roman" w:cs="Times New Roman"/>
          <w:sz w:val="24"/>
          <w:szCs w:val="24"/>
        </w:rPr>
        <w:t>собрания</w:t>
      </w:r>
      <w:proofErr w:type="gramEnd"/>
      <w:r w:rsidRPr="00165E8C">
        <w:rPr>
          <w:rFonts w:ascii="Times New Roman" w:hAnsi="Times New Roman" w:cs="Times New Roman"/>
          <w:sz w:val="24"/>
          <w:szCs w:val="24"/>
        </w:rPr>
        <w:t xml:space="preserve"> как в очной форме, так и в форме заочного голосования.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Данные Рекомендации могут быть использованы также и при проведении собраний членов товариществ собственников жилья (далее - ТСЖ).</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1"/>
        <w:rPr>
          <w:rFonts w:ascii="Times New Roman" w:hAnsi="Times New Roman" w:cs="Times New Roman"/>
          <w:sz w:val="24"/>
          <w:szCs w:val="24"/>
        </w:rPr>
      </w:pPr>
      <w:r w:rsidRPr="00165E8C">
        <w:rPr>
          <w:rFonts w:ascii="Times New Roman" w:hAnsi="Times New Roman" w:cs="Times New Roman"/>
          <w:sz w:val="24"/>
          <w:szCs w:val="24"/>
        </w:rPr>
        <w:t>I. Общие положения об общем собрании собственников</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помещений в многоквартирном доме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18" w:history="1">
        <w:r w:rsidRPr="00165E8C">
          <w:rPr>
            <w:rFonts w:ascii="Times New Roman" w:hAnsi="Times New Roman" w:cs="Times New Roman"/>
            <w:color w:val="0000FF"/>
            <w:sz w:val="24"/>
            <w:szCs w:val="24"/>
          </w:rPr>
          <w:t>часть 1 статьи 44</w:t>
        </w:r>
      </w:hyperlink>
      <w:r w:rsidRPr="00165E8C">
        <w:rPr>
          <w:rFonts w:ascii="Times New Roman" w:hAnsi="Times New Roman" w:cs="Times New Roman"/>
          <w:sz w:val="24"/>
          <w:szCs w:val="24"/>
        </w:rPr>
        <w:t xml:space="preserve"> ЖК РФ).</w:t>
      </w:r>
    </w:p>
    <w:p w:rsidR="00165E8C" w:rsidRPr="00165E8C" w:rsidRDefault="00165E8C">
      <w:pPr>
        <w:pStyle w:val="ConsPlusNormal"/>
        <w:pBdr>
          <w:top w:val="single" w:sz="6" w:space="0" w:color="auto"/>
        </w:pBdr>
        <w:spacing w:before="100" w:after="100"/>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proofErr w:type="spellStart"/>
      <w:r w:rsidRPr="00165E8C">
        <w:rPr>
          <w:rFonts w:ascii="Times New Roman" w:hAnsi="Times New Roman" w:cs="Times New Roman"/>
          <w:color w:val="0A2666"/>
          <w:sz w:val="24"/>
          <w:szCs w:val="24"/>
        </w:rPr>
        <w:t>КонсультантПлюс</w:t>
      </w:r>
      <w:proofErr w:type="spellEnd"/>
      <w:r w:rsidRPr="00165E8C">
        <w:rPr>
          <w:rFonts w:ascii="Times New Roman" w:hAnsi="Times New Roman" w:cs="Times New Roman"/>
          <w:color w:val="0A2666"/>
          <w:sz w:val="24"/>
          <w:szCs w:val="24"/>
        </w:rPr>
        <w:t>: примечание.</w:t>
      </w: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color w:val="0A2666"/>
          <w:sz w:val="24"/>
          <w:szCs w:val="24"/>
        </w:rPr>
        <w:t xml:space="preserve">Перечень вопросов, отнесенных к компетенции общего собрания, приведен без учета изменений, внесенных Федеральными законами от 21.07.2014 </w:t>
      </w:r>
      <w:hyperlink r:id="rId19" w:history="1">
        <w:r w:rsidRPr="00165E8C">
          <w:rPr>
            <w:rFonts w:ascii="Times New Roman" w:hAnsi="Times New Roman" w:cs="Times New Roman"/>
            <w:color w:val="0000FF"/>
            <w:sz w:val="24"/>
            <w:szCs w:val="24"/>
          </w:rPr>
          <w:t>N 263-ФЗ</w:t>
        </w:r>
      </w:hyperlink>
      <w:r w:rsidRPr="00165E8C">
        <w:rPr>
          <w:rFonts w:ascii="Times New Roman" w:hAnsi="Times New Roman" w:cs="Times New Roman"/>
          <w:color w:val="0A2666"/>
          <w:sz w:val="24"/>
          <w:szCs w:val="24"/>
        </w:rPr>
        <w:t xml:space="preserve">, от 29.06.2015 </w:t>
      </w:r>
      <w:hyperlink r:id="rId20" w:history="1">
        <w:r w:rsidRPr="00165E8C">
          <w:rPr>
            <w:rFonts w:ascii="Times New Roman" w:hAnsi="Times New Roman" w:cs="Times New Roman"/>
            <w:color w:val="0000FF"/>
            <w:sz w:val="24"/>
            <w:szCs w:val="24"/>
          </w:rPr>
          <w:t>N 176-ФЗ</w:t>
        </w:r>
      </w:hyperlink>
      <w:r w:rsidRPr="00165E8C">
        <w:rPr>
          <w:rFonts w:ascii="Times New Roman" w:hAnsi="Times New Roman" w:cs="Times New Roman"/>
          <w:color w:val="0A2666"/>
          <w:sz w:val="24"/>
          <w:szCs w:val="24"/>
        </w:rPr>
        <w:t xml:space="preserve"> в </w:t>
      </w:r>
      <w:hyperlink r:id="rId21" w:history="1">
        <w:r w:rsidRPr="00165E8C">
          <w:rPr>
            <w:rFonts w:ascii="Times New Roman" w:hAnsi="Times New Roman" w:cs="Times New Roman"/>
            <w:color w:val="0000FF"/>
            <w:sz w:val="24"/>
            <w:szCs w:val="24"/>
          </w:rPr>
          <w:t>часть 2 статьи 44</w:t>
        </w:r>
      </w:hyperlink>
      <w:r w:rsidRPr="00165E8C">
        <w:rPr>
          <w:rFonts w:ascii="Times New Roman" w:hAnsi="Times New Roman" w:cs="Times New Roman"/>
          <w:color w:val="0A2666"/>
          <w:sz w:val="24"/>
          <w:szCs w:val="24"/>
        </w:rPr>
        <w:t xml:space="preserve"> ЖК РФ.</w:t>
      </w:r>
    </w:p>
    <w:p w:rsidR="00165E8C" w:rsidRPr="00165E8C" w:rsidRDefault="00165E8C">
      <w:pPr>
        <w:pStyle w:val="ConsPlusNormal"/>
        <w:pBdr>
          <w:top w:val="single" w:sz="6" w:space="0" w:color="auto"/>
        </w:pBdr>
        <w:spacing w:before="100" w:after="100"/>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2. В соответствии с </w:t>
      </w:r>
      <w:hyperlink r:id="rId22" w:history="1">
        <w:r w:rsidRPr="00165E8C">
          <w:rPr>
            <w:rFonts w:ascii="Times New Roman" w:hAnsi="Times New Roman" w:cs="Times New Roman"/>
            <w:color w:val="0000FF"/>
            <w:sz w:val="24"/>
            <w:szCs w:val="24"/>
          </w:rPr>
          <w:t>частью 2 статьи 44</w:t>
        </w:r>
      </w:hyperlink>
      <w:r w:rsidRPr="00165E8C">
        <w:rPr>
          <w:rFonts w:ascii="Times New Roman" w:hAnsi="Times New Roman" w:cs="Times New Roman"/>
          <w:sz w:val="24"/>
          <w:szCs w:val="24"/>
        </w:rPr>
        <w:t xml:space="preserve"> ЖК РФ к компетенции общего собрания относятся:</w:t>
      </w:r>
    </w:p>
    <w:p w:rsidR="00165E8C" w:rsidRPr="00165E8C" w:rsidRDefault="00165E8C">
      <w:pPr>
        <w:pStyle w:val="ConsPlusNormal"/>
        <w:spacing w:before="220"/>
        <w:ind w:firstLine="540"/>
        <w:jc w:val="both"/>
        <w:rPr>
          <w:rFonts w:ascii="Times New Roman" w:hAnsi="Times New Roman" w:cs="Times New Roman"/>
          <w:sz w:val="24"/>
          <w:szCs w:val="24"/>
        </w:rPr>
      </w:pPr>
      <w:bookmarkStart w:id="13" w:name="P461"/>
      <w:bookmarkEnd w:id="13"/>
      <w:r w:rsidRPr="00165E8C">
        <w:rPr>
          <w:rFonts w:ascii="Times New Roman" w:hAnsi="Times New Roman" w:cs="Times New Roman"/>
          <w:sz w:val="24"/>
          <w:szCs w:val="24"/>
        </w:rP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w:t>
      </w:r>
      <w:proofErr w:type="gramEnd"/>
      <w:r w:rsidRPr="00165E8C">
        <w:rPr>
          <w:rFonts w:ascii="Times New Roman" w:hAnsi="Times New Roman" w:cs="Times New Roman"/>
          <w:sz w:val="24"/>
          <w:szCs w:val="24"/>
        </w:rPr>
        <w:t>, уполномоченного на открытие специального счета и совершение операций с денежными средствами, находящимися на специальном счете;</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 xml:space="preserve">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w:t>
      </w:r>
      <w:r w:rsidRPr="00165E8C">
        <w:rPr>
          <w:rFonts w:ascii="Times New Roman" w:hAnsi="Times New Roman" w:cs="Times New Roman"/>
          <w:sz w:val="24"/>
          <w:szCs w:val="24"/>
        </w:rPr>
        <w:lastRenderedPageBreak/>
        <w:t>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w:t>
      </w:r>
      <w:proofErr w:type="gramEnd"/>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w:t>
      </w:r>
      <w:proofErr w:type="gramEnd"/>
      <w:r w:rsidRPr="00165E8C">
        <w:rPr>
          <w:rFonts w:ascii="Times New Roman" w:hAnsi="Times New Roman" w:cs="Times New Roman"/>
          <w:sz w:val="24"/>
          <w:szCs w:val="24"/>
        </w:rPr>
        <w:t xml:space="preserve"> гарантии, поручительства;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bookmarkStart w:id="14" w:name="P466"/>
      <w:bookmarkEnd w:id="14"/>
      <w:r w:rsidRPr="00165E8C">
        <w:rPr>
          <w:rFonts w:ascii="Times New Roman" w:hAnsi="Times New Roman" w:cs="Times New Roman"/>
          <w:sz w:val="24"/>
          <w:szCs w:val="24"/>
        </w:rPr>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ж) выбор способа управления многоквартирным домом;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з) принятие решений о текущем ремонте общего имущества в многоквартирном доме;</w:t>
      </w:r>
    </w:p>
    <w:p w:rsidR="00165E8C" w:rsidRPr="00165E8C" w:rsidRDefault="00165E8C">
      <w:pPr>
        <w:pStyle w:val="ConsPlusNormal"/>
        <w:pBdr>
          <w:top w:val="single" w:sz="6" w:space="0" w:color="auto"/>
        </w:pBdr>
        <w:spacing w:before="100" w:after="100"/>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proofErr w:type="spellStart"/>
      <w:r w:rsidRPr="00165E8C">
        <w:rPr>
          <w:rFonts w:ascii="Times New Roman" w:hAnsi="Times New Roman" w:cs="Times New Roman"/>
          <w:color w:val="0A2666"/>
          <w:sz w:val="24"/>
          <w:szCs w:val="24"/>
        </w:rPr>
        <w:t>КонсультантПлюс</w:t>
      </w:r>
      <w:proofErr w:type="spellEnd"/>
      <w:r w:rsidRPr="00165E8C">
        <w:rPr>
          <w:rFonts w:ascii="Times New Roman" w:hAnsi="Times New Roman" w:cs="Times New Roman"/>
          <w:color w:val="0A2666"/>
          <w:sz w:val="24"/>
          <w:szCs w:val="24"/>
        </w:rPr>
        <w:t>: примечание.</w:t>
      </w: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color w:val="0A2666"/>
          <w:sz w:val="24"/>
          <w:szCs w:val="24"/>
        </w:rPr>
        <w:t>Нумерация подпунктов дана в соответствии с официальным текстом документа.</w:t>
      </w:r>
    </w:p>
    <w:p w:rsidR="00165E8C" w:rsidRPr="00165E8C" w:rsidRDefault="00165E8C">
      <w:pPr>
        <w:pStyle w:val="ConsPlusNormal"/>
        <w:pBdr>
          <w:top w:val="single" w:sz="6" w:space="0" w:color="auto"/>
        </w:pBdr>
        <w:spacing w:before="100" w:after="100"/>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5) другие вопросы, отнесенные </w:t>
      </w:r>
      <w:hyperlink r:id="rId23" w:history="1">
        <w:r w:rsidRPr="00165E8C">
          <w:rPr>
            <w:rFonts w:ascii="Times New Roman" w:hAnsi="Times New Roman" w:cs="Times New Roman"/>
            <w:color w:val="0000FF"/>
            <w:sz w:val="24"/>
            <w:szCs w:val="24"/>
          </w:rPr>
          <w:t>ЖК</w:t>
        </w:r>
      </w:hyperlink>
      <w:r w:rsidRPr="00165E8C">
        <w:rPr>
          <w:rFonts w:ascii="Times New Roman" w:hAnsi="Times New Roman" w:cs="Times New Roman"/>
          <w:sz w:val="24"/>
          <w:szCs w:val="24"/>
        </w:rPr>
        <w:t xml:space="preserve"> РФ к компетенции общего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3. Собственники помещений в многоквартирном доме обязаны ежегодно проводить годовое общее собрание.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Сроки и порядок проведения годового общего собрания, а также порядок уведомления о принятых им решениях устанавливается общим собранием.</w:t>
      </w:r>
    </w:p>
    <w:p w:rsidR="00165E8C" w:rsidRPr="00165E8C" w:rsidRDefault="00165E8C">
      <w:pPr>
        <w:pStyle w:val="ConsPlusNormal"/>
        <w:pBdr>
          <w:top w:val="single" w:sz="6" w:space="0" w:color="auto"/>
        </w:pBdr>
        <w:spacing w:before="100" w:after="100"/>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proofErr w:type="spellStart"/>
      <w:r w:rsidRPr="00165E8C">
        <w:rPr>
          <w:rFonts w:ascii="Times New Roman" w:hAnsi="Times New Roman" w:cs="Times New Roman"/>
          <w:color w:val="0A2666"/>
          <w:sz w:val="24"/>
          <w:szCs w:val="24"/>
        </w:rPr>
        <w:t>КонсультантПлюс</w:t>
      </w:r>
      <w:proofErr w:type="spellEnd"/>
      <w:r w:rsidRPr="00165E8C">
        <w:rPr>
          <w:rFonts w:ascii="Times New Roman" w:hAnsi="Times New Roman" w:cs="Times New Roman"/>
          <w:color w:val="0A2666"/>
          <w:sz w:val="24"/>
          <w:szCs w:val="24"/>
        </w:rPr>
        <w:t>: примечание.</w:t>
      </w: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color w:val="0A2666"/>
          <w:sz w:val="24"/>
          <w:szCs w:val="24"/>
        </w:rPr>
        <w:t>Нумерация пунктов дана в соответствии с официальным текстом документа.</w:t>
      </w:r>
    </w:p>
    <w:p w:rsidR="00165E8C" w:rsidRPr="00165E8C" w:rsidRDefault="00165E8C">
      <w:pPr>
        <w:pStyle w:val="ConsPlusNormal"/>
        <w:pBdr>
          <w:top w:val="single" w:sz="6" w:space="0" w:color="auto"/>
        </w:pBdr>
        <w:spacing w:before="100" w:after="100"/>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3. Помимо годового общего собрания собственники помещений в многоквартирном доме могут проводить </w:t>
      </w:r>
      <w:proofErr w:type="gramStart"/>
      <w:r w:rsidRPr="00165E8C">
        <w:rPr>
          <w:rFonts w:ascii="Times New Roman" w:hAnsi="Times New Roman" w:cs="Times New Roman"/>
          <w:sz w:val="24"/>
          <w:szCs w:val="24"/>
        </w:rPr>
        <w:t>первичное</w:t>
      </w:r>
      <w:proofErr w:type="gramEnd"/>
      <w:r w:rsidRPr="00165E8C">
        <w:rPr>
          <w:rFonts w:ascii="Times New Roman" w:hAnsi="Times New Roman" w:cs="Times New Roman"/>
          <w:sz w:val="24"/>
          <w:szCs w:val="24"/>
        </w:rPr>
        <w:t xml:space="preserve"> и внеочередные общие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4. Собственники помещений в многоквартирном доме на общем собрании обязаны выбрать один из способов управления многоквартирным домом: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lastRenderedPageBreak/>
        <w:t>а) непосредственное управление собственниками помещений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управление товариществом собственников жилья либо жилищным кооперативом или иным специализированным потребительским кооперативом;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в) управление управляющей организацией.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5. Решение общего собрания, принятое в установленном </w:t>
      </w:r>
      <w:hyperlink r:id="rId24" w:history="1">
        <w:r w:rsidRPr="00165E8C">
          <w:rPr>
            <w:rFonts w:ascii="Times New Roman" w:hAnsi="Times New Roman" w:cs="Times New Roman"/>
            <w:color w:val="0000FF"/>
            <w:sz w:val="24"/>
            <w:szCs w:val="24"/>
          </w:rPr>
          <w:t>ЖК</w:t>
        </w:r>
      </w:hyperlink>
      <w:r w:rsidRPr="00165E8C">
        <w:rPr>
          <w:rFonts w:ascii="Times New Roman" w:hAnsi="Times New Roman" w:cs="Times New Roman"/>
          <w:sz w:val="24"/>
          <w:szCs w:val="24"/>
        </w:rPr>
        <w:t xml:space="preserve"> РФ порядке, является обязательным для всех собственников помещений.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6.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1"/>
        <w:rPr>
          <w:rFonts w:ascii="Times New Roman" w:hAnsi="Times New Roman" w:cs="Times New Roman"/>
          <w:sz w:val="24"/>
          <w:szCs w:val="24"/>
        </w:rPr>
      </w:pPr>
      <w:r w:rsidRPr="00165E8C">
        <w:rPr>
          <w:rFonts w:ascii="Times New Roman" w:hAnsi="Times New Roman" w:cs="Times New Roman"/>
          <w:sz w:val="24"/>
          <w:szCs w:val="24"/>
        </w:rPr>
        <w:t>II. Формы проведения общего собрания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1. Общее собрание может быть проведено:</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2. Форма заочного голосования </w:t>
      </w:r>
      <w:proofErr w:type="gramStart"/>
      <w:r w:rsidRPr="00165E8C">
        <w:rPr>
          <w:rFonts w:ascii="Times New Roman" w:hAnsi="Times New Roman" w:cs="Times New Roman"/>
          <w:sz w:val="24"/>
          <w:szCs w:val="24"/>
        </w:rPr>
        <w:t>применима</w:t>
      </w:r>
      <w:proofErr w:type="gramEnd"/>
      <w:r w:rsidRPr="00165E8C">
        <w:rPr>
          <w:rFonts w:ascii="Times New Roman" w:hAnsi="Times New Roman" w:cs="Times New Roman"/>
          <w:sz w:val="24"/>
          <w:szCs w:val="24"/>
        </w:rPr>
        <w:t xml:space="preserve"> при решении любых вопросов, отнесенных к компетенции общего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1"/>
        <w:rPr>
          <w:rFonts w:ascii="Times New Roman" w:hAnsi="Times New Roman" w:cs="Times New Roman"/>
          <w:sz w:val="24"/>
          <w:szCs w:val="24"/>
        </w:rPr>
      </w:pPr>
      <w:r w:rsidRPr="00165E8C">
        <w:rPr>
          <w:rFonts w:ascii="Times New Roman" w:hAnsi="Times New Roman" w:cs="Times New Roman"/>
          <w:sz w:val="24"/>
          <w:szCs w:val="24"/>
        </w:rPr>
        <w:t>III. Инициатор (организатор) общего собрания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 Инициаторами проведения общего собрания могут быть:</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а) первичного общего собрания - собственник или несколько собственников помещений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в) внеочередного общего собрания - по инициативе любого из собственников многоквартирного дома.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3. В случае</w:t>
      </w:r>
      <w:proofErr w:type="gramStart"/>
      <w:r w:rsidRPr="00165E8C">
        <w:rPr>
          <w:rFonts w:ascii="Times New Roman" w:hAnsi="Times New Roman" w:cs="Times New Roman"/>
          <w:sz w:val="24"/>
          <w:szCs w:val="24"/>
        </w:rPr>
        <w:t>,</w:t>
      </w:r>
      <w:proofErr w:type="gramEnd"/>
      <w:r w:rsidRPr="00165E8C">
        <w:rPr>
          <w:rFonts w:ascii="Times New Roman" w:hAnsi="Times New Roman" w:cs="Times New Roman"/>
          <w:sz w:val="24"/>
          <w:szCs w:val="24"/>
        </w:rPr>
        <w:t xml:space="preserve"> если на общем собрании будет решаться вопрос о выборе управляющей </w:t>
      </w:r>
      <w:r w:rsidRPr="00165E8C">
        <w:rPr>
          <w:rFonts w:ascii="Times New Roman" w:hAnsi="Times New Roman" w:cs="Times New Roman"/>
          <w:sz w:val="24"/>
          <w:szCs w:val="24"/>
        </w:rPr>
        <w:lastRenderedPageBreak/>
        <w:t>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1"/>
        <w:rPr>
          <w:rFonts w:ascii="Times New Roman" w:hAnsi="Times New Roman" w:cs="Times New Roman"/>
          <w:sz w:val="24"/>
          <w:szCs w:val="24"/>
        </w:rPr>
      </w:pPr>
      <w:bookmarkStart w:id="15" w:name="P505"/>
      <w:bookmarkEnd w:id="15"/>
      <w:r w:rsidRPr="00165E8C">
        <w:rPr>
          <w:rFonts w:ascii="Times New Roman" w:hAnsi="Times New Roman" w:cs="Times New Roman"/>
          <w:sz w:val="24"/>
          <w:szCs w:val="24"/>
        </w:rPr>
        <w:t>IV. Подготовка к проведению общего собрания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w:anchor="P667" w:history="1">
        <w:r w:rsidRPr="00165E8C">
          <w:rPr>
            <w:rFonts w:ascii="Times New Roman" w:hAnsi="Times New Roman" w:cs="Times New Roman"/>
            <w:color w:val="0000FF"/>
            <w:sz w:val="24"/>
            <w:szCs w:val="24"/>
          </w:rPr>
          <w:t>Приложении N 1</w:t>
        </w:r>
      </w:hyperlink>
      <w:r w:rsidRPr="00165E8C">
        <w:rPr>
          <w:rFonts w:ascii="Times New Roman" w:hAnsi="Times New Roman" w:cs="Times New Roman"/>
          <w:sz w:val="24"/>
          <w:szCs w:val="24"/>
        </w:rPr>
        <w:t xml:space="preserve"> к настоящим Рекомендациям.</w:t>
      </w:r>
    </w:p>
    <w:p w:rsidR="00165E8C" w:rsidRPr="00165E8C" w:rsidRDefault="00165E8C">
      <w:pPr>
        <w:pStyle w:val="ConsPlusNormal"/>
        <w:spacing w:before="220"/>
        <w:ind w:firstLine="540"/>
        <w:jc w:val="both"/>
        <w:rPr>
          <w:rFonts w:ascii="Times New Roman" w:hAnsi="Times New Roman" w:cs="Times New Roman"/>
          <w:sz w:val="24"/>
          <w:szCs w:val="24"/>
        </w:rPr>
      </w:pPr>
      <w:bookmarkStart w:id="16" w:name="P510"/>
      <w:bookmarkEnd w:id="16"/>
      <w:r w:rsidRPr="00165E8C">
        <w:rPr>
          <w:rFonts w:ascii="Times New Roman" w:hAnsi="Times New Roman" w:cs="Times New Roman"/>
          <w:sz w:val="24"/>
          <w:szCs w:val="24"/>
        </w:rPr>
        <w:t xml:space="preserve">4. Сообщения о проведении общего собрания должны быть направлены всем собственникам помещений в многоквартирном доме не </w:t>
      </w:r>
      <w:proofErr w:type="gramStart"/>
      <w:r w:rsidRPr="00165E8C">
        <w:rPr>
          <w:rFonts w:ascii="Times New Roman" w:hAnsi="Times New Roman" w:cs="Times New Roman"/>
          <w:sz w:val="24"/>
          <w:szCs w:val="24"/>
        </w:rPr>
        <w:t>позднее</w:t>
      </w:r>
      <w:proofErr w:type="gramEnd"/>
      <w:r w:rsidRPr="00165E8C">
        <w:rPr>
          <w:rFonts w:ascii="Times New Roman" w:hAnsi="Times New Roman" w:cs="Times New Roman"/>
          <w:sz w:val="24"/>
          <w:szCs w:val="24"/>
        </w:rPr>
        <w:t xml:space="preserve"> чем за десять дней до даты проведения общего собрания. </w:t>
      </w:r>
      <w:proofErr w:type="gramStart"/>
      <w:r w:rsidRPr="00165E8C">
        <w:rPr>
          <w:rFonts w:ascii="Times New Roman" w:hAnsi="Times New Roman" w:cs="Times New Roman"/>
          <w:sz w:val="24"/>
          <w:szCs w:val="24"/>
        </w:rPr>
        <w:t>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w:t>
      </w:r>
      <w:proofErr w:type="gramEnd"/>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доме</w:t>
      </w:r>
      <w:proofErr w:type="gramEnd"/>
      <w:r w:rsidRPr="00165E8C">
        <w:rPr>
          <w:rFonts w:ascii="Times New Roman" w:hAnsi="Times New Roman" w:cs="Times New Roman"/>
          <w:sz w:val="24"/>
          <w:szCs w:val="24"/>
        </w:rPr>
        <w:t>.</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5. В сообщении о проведении общего собрания должны быть указаны:</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 сведения о лице, по инициативе которого созывается данное общее собрание.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 форма проведения данного общего собрания (очная форма (собрание) или заочное голосование);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4) повестка дня данного общего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lastRenderedPageBreak/>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6. </w:t>
      </w:r>
      <w:proofErr w:type="gramStart"/>
      <w:r w:rsidRPr="00165E8C">
        <w:rPr>
          <w:rFonts w:ascii="Times New Roman" w:hAnsi="Times New Roman" w:cs="Times New Roman"/>
          <w:sz w:val="24"/>
          <w:szCs w:val="24"/>
        </w:rPr>
        <w:t>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собственников помещений в многоквартирном доме по вопросу выбора способа управления таким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w:t>
      </w:r>
      <w:proofErr w:type="gramEnd"/>
      <w:r w:rsidRPr="00165E8C">
        <w:rPr>
          <w:rFonts w:ascii="Times New Roman" w:hAnsi="Times New Roman" w:cs="Times New Roman"/>
          <w:sz w:val="24"/>
          <w:szCs w:val="24"/>
        </w:rPr>
        <w:t xml:space="preserve"> определение кандидатур председателя общего собрания, секретаря, счетной комиссии и другое).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1"/>
        <w:rPr>
          <w:rFonts w:ascii="Times New Roman" w:hAnsi="Times New Roman" w:cs="Times New Roman"/>
          <w:sz w:val="24"/>
          <w:szCs w:val="24"/>
        </w:rPr>
      </w:pPr>
      <w:r w:rsidRPr="00165E8C">
        <w:rPr>
          <w:rFonts w:ascii="Times New Roman" w:hAnsi="Times New Roman" w:cs="Times New Roman"/>
          <w:sz w:val="24"/>
          <w:szCs w:val="24"/>
        </w:rPr>
        <w:t xml:space="preserve">V. Определение доли в праве </w:t>
      </w:r>
      <w:proofErr w:type="gramStart"/>
      <w:r w:rsidRPr="00165E8C">
        <w:rPr>
          <w:rFonts w:ascii="Times New Roman" w:hAnsi="Times New Roman" w:cs="Times New Roman"/>
          <w:sz w:val="24"/>
          <w:szCs w:val="24"/>
        </w:rPr>
        <w:t>общей собственности на общее</w:t>
      </w:r>
      <w:proofErr w:type="gramEnd"/>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имущество в многоквартирном доме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3. </w:t>
      </w:r>
      <w:proofErr w:type="gramStart"/>
      <w:r w:rsidRPr="00165E8C">
        <w:rPr>
          <w:rFonts w:ascii="Times New Roman" w:hAnsi="Times New Roman" w:cs="Times New Roman"/>
          <w:sz w:val="24"/>
          <w:szCs w:val="24"/>
        </w:rPr>
        <w:t>При переходе права собственности на помещение в многоквартирном доме доля в праве общей собственности на общее имущество</w:t>
      </w:r>
      <w:proofErr w:type="gramEnd"/>
      <w:r w:rsidRPr="00165E8C">
        <w:rPr>
          <w:rFonts w:ascii="Times New Roman" w:hAnsi="Times New Roman" w:cs="Times New Roman"/>
          <w:sz w:val="24"/>
          <w:szCs w:val="24"/>
        </w:rPr>
        <w:t xml:space="preserve">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4. Собственник помещения в многоквартирном доме не вправе: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 осуществлять выдел в натуре своей доли в праве общей собственности на общее имущество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25" w:history="1">
        <w:r w:rsidRPr="00165E8C">
          <w:rPr>
            <w:rFonts w:ascii="Times New Roman" w:hAnsi="Times New Roman" w:cs="Times New Roman"/>
            <w:color w:val="0000FF"/>
            <w:sz w:val="24"/>
            <w:szCs w:val="24"/>
          </w:rPr>
          <w:t>ЖК</w:t>
        </w:r>
      </w:hyperlink>
      <w:r w:rsidRPr="00165E8C">
        <w:rPr>
          <w:rFonts w:ascii="Times New Roman" w:hAnsi="Times New Roman" w:cs="Times New Roman"/>
          <w:sz w:val="24"/>
          <w:szCs w:val="24"/>
        </w:rPr>
        <w:t xml:space="preserve"> РФ.</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1"/>
        <w:rPr>
          <w:rFonts w:ascii="Times New Roman" w:hAnsi="Times New Roman" w:cs="Times New Roman"/>
          <w:sz w:val="24"/>
          <w:szCs w:val="24"/>
        </w:rPr>
      </w:pPr>
      <w:r w:rsidRPr="00165E8C">
        <w:rPr>
          <w:rFonts w:ascii="Times New Roman" w:hAnsi="Times New Roman" w:cs="Times New Roman"/>
          <w:sz w:val="24"/>
          <w:szCs w:val="24"/>
        </w:rPr>
        <w:t xml:space="preserve">VI. Проведение общего собрания собственников в </w:t>
      </w:r>
      <w:proofErr w:type="gramStart"/>
      <w:r w:rsidRPr="00165E8C">
        <w:rPr>
          <w:rFonts w:ascii="Times New Roman" w:hAnsi="Times New Roman" w:cs="Times New Roman"/>
          <w:sz w:val="24"/>
          <w:szCs w:val="24"/>
        </w:rPr>
        <w:t>очной</w:t>
      </w:r>
      <w:proofErr w:type="gramEnd"/>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форме (собрание)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Сообщение о проведении общего собрания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 В соответствии с </w:t>
      </w:r>
      <w:hyperlink w:anchor="P505" w:history="1">
        <w:r w:rsidRPr="00165E8C">
          <w:rPr>
            <w:rFonts w:ascii="Times New Roman" w:hAnsi="Times New Roman" w:cs="Times New Roman"/>
            <w:color w:val="0000FF"/>
            <w:sz w:val="24"/>
            <w:szCs w:val="24"/>
          </w:rPr>
          <w:t>разделом 4</w:t>
        </w:r>
      </w:hyperlink>
      <w:r w:rsidRPr="00165E8C">
        <w:rPr>
          <w:rFonts w:ascii="Times New Roman" w:hAnsi="Times New Roman" w:cs="Times New Roman"/>
          <w:sz w:val="24"/>
          <w:szCs w:val="24"/>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lastRenderedPageBreak/>
        <w:t xml:space="preserve">3. </w:t>
      </w:r>
      <w:proofErr w:type="gramStart"/>
      <w:r w:rsidRPr="00165E8C">
        <w:rPr>
          <w:rFonts w:ascii="Times New Roman" w:hAnsi="Times New Roman" w:cs="Times New Roman"/>
          <w:sz w:val="24"/>
          <w:szCs w:val="24"/>
        </w:rPr>
        <w:t>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определенным на общем собрании собственников.</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Правомочность общего собрания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5. </w:t>
      </w:r>
      <w:proofErr w:type="gramStart"/>
      <w:r w:rsidRPr="00165E8C">
        <w:rPr>
          <w:rFonts w:ascii="Times New Roman" w:hAnsi="Times New Roman" w:cs="Times New Roman"/>
          <w:sz w:val="24"/>
          <w:szCs w:val="24"/>
        </w:rPr>
        <w:t>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w:t>
      </w:r>
      <w:proofErr w:type="gramEnd"/>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общем</w:t>
      </w:r>
      <w:proofErr w:type="gramEnd"/>
      <w:r w:rsidRPr="00165E8C">
        <w:rPr>
          <w:rFonts w:ascii="Times New Roman" w:hAnsi="Times New Roman" w:cs="Times New Roman"/>
          <w:sz w:val="24"/>
          <w:szCs w:val="24"/>
        </w:rPr>
        <w:t xml:space="preserve"> собрании принимает участие представитель собственника.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6. Ведет общее собрание председатель общего собрания, избираемый на данном собрании.</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Решения общего собрания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7. Решения общего собрания по вопросам, поставленным на голосование в соответствии с повесткой дня данного общего собрания, принимаются: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а) большинством голосов от общего числа голосов принимающих участие в данном общем собрании, за исключением предусмотренных </w:t>
      </w:r>
      <w:hyperlink r:id="rId26" w:history="1">
        <w:r w:rsidRPr="00165E8C">
          <w:rPr>
            <w:rFonts w:ascii="Times New Roman" w:hAnsi="Times New Roman" w:cs="Times New Roman"/>
            <w:color w:val="0000FF"/>
            <w:sz w:val="24"/>
            <w:szCs w:val="24"/>
          </w:rPr>
          <w:t>пунктами 1</w:t>
        </w:r>
      </w:hyperlink>
      <w:r w:rsidRPr="00165E8C">
        <w:rPr>
          <w:rFonts w:ascii="Times New Roman" w:hAnsi="Times New Roman" w:cs="Times New Roman"/>
          <w:sz w:val="24"/>
          <w:szCs w:val="24"/>
        </w:rPr>
        <w:t xml:space="preserve"> - </w:t>
      </w:r>
      <w:hyperlink r:id="rId27" w:history="1">
        <w:r w:rsidRPr="00165E8C">
          <w:rPr>
            <w:rFonts w:ascii="Times New Roman" w:hAnsi="Times New Roman" w:cs="Times New Roman"/>
            <w:color w:val="0000FF"/>
            <w:sz w:val="24"/>
            <w:szCs w:val="24"/>
          </w:rPr>
          <w:t>3.1 части 2 статьи 44</w:t>
        </w:r>
      </w:hyperlink>
      <w:r w:rsidRPr="00165E8C">
        <w:rPr>
          <w:rFonts w:ascii="Times New Roman" w:hAnsi="Times New Roman" w:cs="Times New Roman"/>
          <w:sz w:val="24"/>
          <w:szCs w:val="24"/>
        </w:rPr>
        <w:t xml:space="preserve"> ЖК РФ решений (соответственно, </w:t>
      </w:r>
      <w:hyperlink w:anchor="P461" w:history="1">
        <w:r w:rsidRPr="00165E8C">
          <w:rPr>
            <w:rFonts w:ascii="Times New Roman" w:hAnsi="Times New Roman" w:cs="Times New Roman"/>
            <w:color w:val="0000FF"/>
            <w:sz w:val="24"/>
            <w:szCs w:val="24"/>
          </w:rPr>
          <w:t>подпунктов "а"</w:t>
        </w:r>
      </w:hyperlink>
      <w:r w:rsidRPr="00165E8C">
        <w:rPr>
          <w:rFonts w:ascii="Times New Roman" w:hAnsi="Times New Roman" w:cs="Times New Roman"/>
          <w:sz w:val="24"/>
          <w:szCs w:val="24"/>
        </w:rPr>
        <w:t xml:space="preserve"> - </w:t>
      </w:r>
      <w:hyperlink w:anchor="P466" w:history="1">
        <w:r w:rsidRPr="00165E8C">
          <w:rPr>
            <w:rFonts w:ascii="Times New Roman" w:hAnsi="Times New Roman" w:cs="Times New Roman"/>
            <w:color w:val="0000FF"/>
            <w:sz w:val="24"/>
            <w:szCs w:val="24"/>
          </w:rPr>
          <w:t>"е" пункта 2 раздела I</w:t>
        </w:r>
      </w:hyperlink>
      <w:r w:rsidRPr="00165E8C">
        <w:rPr>
          <w:rFonts w:ascii="Times New Roman" w:hAnsi="Times New Roman" w:cs="Times New Roman"/>
          <w:sz w:val="24"/>
          <w:szCs w:val="24"/>
        </w:rPr>
        <w:t xml:space="preserve"> настоящих Рекомендаций);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большинством голосов от общего числа голосов принимающих участие в данном общем собрании - по остальным вопросам.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9. Решения общего собрания, принятые в порядке, установленном </w:t>
      </w:r>
      <w:hyperlink r:id="rId28" w:history="1">
        <w:r w:rsidRPr="00165E8C">
          <w:rPr>
            <w:rFonts w:ascii="Times New Roman" w:hAnsi="Times New Roman" w:cs="Times New Roman"/>
            <w:color w:val="0000FF"/>
            <w:sz w:val="24"/>
            <w:szCs w:val="24"/>
          </w:rPr>
          <w:t>ЖК</w:t>
        </w:r>
      </w:hyperlink>
      <w:r w:rsidRPr="00165E8C">
        <w:rPr>
          <w:rFonts w:ascii="Times New Roman" w:hAnsi="Times New Roman" w:cs="Times New Roman"/>
          <w:sz w:val="24"/>
          <w:szCs w:val="24"/>
        </w:rPr>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lastRenderedPageBreak/>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29" w:history="1">
        <w:r w:rsidRPr="00165E8C">
          <w:rPr>
            <w:rFonts w:ascii="Times New Roman" w:hAnsi="Times New Roman" w:cs="Times New Roman"/>
            <w:color w:val="0000FF"/>
            <w:sz w:val="24"/>
            <w:szCs w:val="24"/>
          </w:rPr>
          <w:t>ЖК</w:t>
        </w:r>
      </w:hyperlink>
      <w:r w:rsidRPr="00165E8C">
        <w:rPr>
          <w:rFonts w:ascii="Times New Roman" w:hAnsi="Times New Roman" w:cs="Times New Roman"/>
          <w:sz w:val="24"/>
          <w:szCs w:val="24"/>
        </w:rPr>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Голосование на общем собрании</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11. </w:t>
      </w:r>
      <w:proofErr w:type="gramStart"/>
      <w:r w:rsidRPr="00165E8C">
        <w:rPr>
          <w:rFonts w:ascii="Times New Roman" w:hAnsi="Times New Roman" w:cs="Times New Roman"/>
          <w:sz w:val="24"/>
          <w:szCs w:val="24"/>
        </w:rPr>
        <w:t>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0" w:history="1">
        <w:r w:rsidRPr="00165E8C">
          <w:rPr>
            <w:rFonts w:ascii="Times New Roman" w:hAnsi="Times New Roman" w:cs="Times New Roman"/>
            <w:color w:val="0000FF"/>
            <w:sz w:val="24"/>
            <w:szCs w:val="24"/>
          </w:rPr>
          <w:t>пунктов 4</w:t>
        </w:r>
      </w:hyperlink>
      <w:r w:rsidRPr="00165E8C">
        <w:rPr>
          <w:rFonts w:ascii="Times New Roman" w:hAnsi="Times New Roman" w:cs="Times New Roman"/>
          <w:sz w:val="24"/>
          <w:szCs w:val="24"/>
        </w:rPr>
        <w:t xml:space="preserve"> и </w:t>
      </w:r>
      <w:hyperlink r:id="rId31" w:history="1">
        <w:r w:rsidRPr="00165E8C">
          <w:rPr>
            <w:rFonts w:ascii="Times New Roman" w:hAnsi="Times New Roman" w:cs="Times New Roman"/>
            <w:color w:val="0000FF"/>
            <w:sz w:val="24"/>
            <w:szCs w:val="24"/>
          </w:rPr>
          <w:t>5 статьи 185</w:t>
        </w:r>
      </w:hyperlink>
      <w:r w:rsidRPr="00165E8C">
        <w:rPr>
          <w:rFonts w:ascii="Times New Roman" w:hAnsi="Times New Roman" w:cs="Times New Roman"/>
          <w:sz w:val="24"/>
          <w:szCs w:val="24"/>
        </w:rPr>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P755" w:history="1">
        <w:r w:rsidRPr="00165E8C">
          <w:rPr>
            <w:rFonts w:ascii="Times New Roman" w:hAnsi="Times New Roman" w:cs="Times New Roman"/>
            <w:color w:val="0000FF"/>
            <w:sz w:val="24"/>
            <w:szCs w:val="24"/>
          </w:rPr>
          <w:t>Приложении N 2</w:t>
        </w:r>
      </w:hyperlink>
      <w:r w:rsidRPr="00165E8C">
        <w:rPr>
          <w:rFonts w:ascii="Times New Roman" w:hAnsi="Times New Roman" w:cs="Times New Roman"/>
          <w:sz w:val="24"/>
          <w:szCs w:val="24"/>
        </w:rPr>
        <w:t xml:space="preserve"> к настоящим Рекомендациям.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15. Голосование проводится по каждому вопросу повестки дня общего собрания непосредственно после его обсуждения.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количеством голосов, которым обладает данный собственник (представитель собственника), и другие способы.</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w:t>
      </w:r>
      <w:proofErr w:type="gramStart"/>
      <w:r w:rsidRPr="00165E8C">
        <w:rPr>
          <w:rFonts w:ascii="Times New Roman" w:hAnsi="Times New Roman" w:cs="Times New Roman"/>
          <w:sz w:val="24"/>
          <w:szCs w:val="24"/>
        </w:rPr>
        <w:t>,</w:t>
      </w:r>
      <w:proofErr w:type="gramEnd"/>
      <w:r w:rsidRPr="00165E8C">
        <w:rPr>
          <w:rFonts w:ascii="Times New Roman" w:hAnsi="Times New Roman" w:cs="Times New Roman"/>
          <w:sz w:val="24"/>
          <w:szCs w:val="24"/>
        </w:rPr>
        <w:t xml:space="preserve"> если решение собственника </w:t>
      </w:r>
      <w:r w:rsidRPr="00165E8C">
        <w:rPr>
          <w:rFonts w:ascii="Times New Roman" w:hAnsi="Times New Roman" w:cs="Times New Roman"/>
          <w:sz w:val="24"/>
          <w:szCs w:val="24"/>
        </w:rPr>
        <w:lastRenderedPageBreak/>
        <w:t>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Регламент и способы, которыми осуществляется голосование по вопросам повестки дня общего собрания, может быть утвержден общим собранием.</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Подведение итогов голосования на общем собрании</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16. Подведение итогов голосования по вопросам, включенным в повестку дня данного общего собрания, осуществляется счетной комиссией, члены которой избираются на общем собрании.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18. Протокол общего собрания ведется секретарем общего собрания, кандидатура которого избирается также решением общего собрания.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Оформление решений общего собрания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20. </w:t>
      </w:r>
      <w:proofErr w:type="gramStart"/>
      <w:r w:rsidRPr="00165E8C">
        <w:rPr>
          <w:rFonts w:ascii="Times New Roman" w:hAnsi="Times New Roman" w:cs="Times New Roman"/>
          <w:sz w:val="24"/>
          <w:szCs w:val="24"/>
        </w:rPr>
        <w:t>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P805" w:history="1">
        <w:r w:rsidRPr="00165E8C">
          <w:rPr>
            <w:rFonts w:ascii="Times New Roman" w:hAnsi="Times New Roman" w:cs="Times New Roman"/>
            <w:color w:val="0000FF"/>
            <w:sz w:val="24"/>
            <w:szCs w:val="24"/>
          </w:rPr>
          <w:t>Приложении N 3</w:t>
        </w:r>
      </w:hyperlink>
      <w:r w:rsidRPr="00165E8C">
        <w:rPr>
          <w:rFonts w:ascii="Times New Roman" w:hAnsi="Times New Roman" w:cs="Times New Roman"/>
          <w:sz w:val="24"/>
          <w:szCs w:val="24"/>
        </w:rPr>
        <w:t xml:space="preserve"> к настоящим Рекомендациям.</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1"/>
        <w:rPr>
          <w:rFonts w:ascii="Times New Roman" w:hAnsi="Times New Roman" w:cs="Times New Roman"/>
          <w:sz w:val="24"/>
          <w:szCs w:val="24"/>
        </w:rPr>
      </w:pPr>
      <w:r w:rsidRPr="00165E8C">
        <w:rPr>
          <w:rFonts w:ascii="Times New Roman" w:hAnsi="Times New Roman" w:cs="Times New Roman"/>
          <w:sz w:val="24"/>
          <w:szCs w:val="24"/>
        </w:rPr>
        <w:t>VII. Проведение общего собрания в форме</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заочного голосования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1. В случае</w:t>
      </w:r>
      <w:proofErr w:type="gramStart"/>
      <w:r w:rsidRPr="00165E8C">
        <w:rPr>
          <w:rFonts w:ascii="Times New Roman" w:hAnsi="Times New Roman" w:cs="Times New Roman"/>
          <w:sz w:val="24"/>
          <w:szCs w:val="24"/>
        </w:rPr>
        <w:t>,</w:t>
      </w:r>
      <w:proofErr w:type="gramEnd"/>
      <w:r w:rsidRPr="00165E8C">
        <w:rPr>
          <w:rFonts w:ascii="Times New Roman" w:hAnsi="Times New Roman" w:cs="Times New Roman"/>
          <w:sz w:val="24"/>
          <w:szCs w:val="24"/>
        </w:rPr>
        <w:t xml:space="preserve"> если при проведении общего собрания в очной форме такое общее собрание не имело кворума, указанного в </w:t>
      </w:r>
      <w:hyperlink r:id="rId32" w:history="1">
        <w:r w:rsidRPr="00165E8C">
          <w:rPr>
            <w:rFonts w:ascii="Times New Roman" w:hAnsi="Times New Roman" w:cs="Times New Roman"/>
            <w:color w:val="0000FF"/>
            <w:sz w:val="24"/>
            <w:szCs w:val="24"/>
          </w:rPr>
          <w:t>части 3 статьи 45</w:t>
        </w:r>
      </w:hyperlink>
      <w:r w:rsidRPr="00165E8C">
        <w:rPr>
          <w:rFonts w:ascii="Times New Roman" w:hAnsi="Times New Roman" w:cs="Times New Roman"/>
          <w:sz w:val="24"/>
          <w:szCs w:val="24"/>
        </w:rPr>
        <w:t xml:space="preserve"> ЖК РФ (соответственно </w:t>
      </w:r>
      <w:hyperlink w:anchor="P510" w:history="1">
        <w:r w:rsidRPr="00165E8C">
          <w:rPr>
            <w:rFonts w:ascii="Times New Roman" w:hAnsi="Times New Roman" w:cs="Times New Roman"/>
            <w:color w:val="0000FF"/>
            <w:sz w:val="24"/>
            <w:szCs w:val="24"/>
          </w:rPr>
          <w:t>п. 4 раздела IV</w:t>
        </w:r>
      </w:hyperlink>
      <w:r w:rsidRPr="00165E8C">
        <w:rPr>
          <w:rFonts w:ascii="Times New Roman" w:hAnsi="Times New Roman" w:cs="Times New Roman"/>
          <w:sz w:val="24"/>
          <w:szCs w:val="24"/>
        </w:rPr>
        <w:t xml:space="preserve"> настоящих Рекомендаций), в дальнейшем решения общего собрания с такой же повесткой могут быть приняты путем проведения заочного голосования.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Сообщение о проведении общего собрания в форме</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заочного голосования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2. В соответствии с </w:t>
      </w:r>
      <w:hyperlink w:anchor="P505" w:history="1">
        <w:r w:rsidRPr="00165E8C">
          <w:rPr>
            <w:rFonts w:ascii="Times New Roman" w:hAnsi="Times New Roman" w:cs="Times New Roman"/>
            <w:color w:val="0000FF"/>
            <w:sz w:val="24"/>
            <w:szCs w:val="24"/>
          </w:rPr>
          <w:t>разделом IV</w:t>
        </w:r>
      </w:hyperlink>
      <w:r w:rsidRPr="00165E8C">
        <w:rPr>
          <w:rFonts w:ascii="Times New Roman" w:hAnsi="Times New Roman" w:cs="Times New Roman"/>
          <w:sz w:val="24"/>
          <w:szCs w:val="24"/>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3. В сообщении о проведении общего собрания в форме заочного голосования должно быть указано:</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а) сведения о лице, по инициативе которого созывается данное собрание;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форма проведения данного собрания - заочное голосование;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г) повестка дня данного собрания;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Правомочность общего собрания, проводимого в форме</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заочного голосования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4. Общее собрание, проводимое в форме заочного голосования, правомочно,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5. </w:t>
      </w:r>
      <w:proofErr w:type="gramStart"/>
      <w:r w:rsidRPr="00165E8C">
        <w:rPr>
          <w:rFonts w:ascii="Times New Roman" w:hAnsi="Times New Roman" w:cs="Times New Roman"/>
          <w:sz w:val="24"/>
          <w:szCs w:val="24"/>
        </w:rPr>
        <w:t>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roofErr w:type="gramEnd"/>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Решения, принимаемые при проведении общего собрания в форме</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заочного голосования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P505" w:history="1">
        <w:r w:rsidRPr="00165E8C">
          <w:rPr>
            <w:rFonts w:ascii="Times New Roman" w:hAnsi="Times New Roman" w:cs="Times New Roman"/>
            <w:color w:val="0000FF"/>
            <w:sz w:val="24"/>
            <w:szCs w:val="24"/>
          </w:rPr>
          <w:t>раздел IV</w:t>
        </w:r>
      </w:hyperlink>
      <w:r w:rsidRPr="00165E8C">
        <w:rPr>
          <w:rFonts w:ascii="Times New Roman" w:hAnsi="Times New Roman" w:cs="Times New Roman"/>
          <w:sz w:val="24"/>
          <w:szCs w:val="24"/>
        </w:rPr>
        <w:t xml:space="preserve"> настоящих Рекомендаций).</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Голосование при проведении общего собрания в форме</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заочного голосования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8. Голосование по вопросам </w:t>
      </w:r>
      <w:proofErr w:type="gramStart"/>
      <w:r w:rsidRPr="00165E8C">
        <w:rPr>
          <w:rFonts w:ascii="Times New Roman" w:hAnsi="Times New Roman" w:cs="Times New Roman"/>
          <w:sz w:val="24"/>
          <w:szCs w:val="24"/>
        </w:rPr>
        <w:t>повестки дня общего собрания собственников помещений</w:t>
      </w:r>
      <w:proofErr w:type="gramEnd"/>
      <w:r w:rsidRPr="00165E8C">
        <w:rPr>
          <w:rFonts w:ascii="Times New Roman" w:hAnsi="Times New Roman" w:cs="Times New Roman"/>
          <w:sz w:val="24"/>
          <w:szCs w:val="24"/>
        </w:rPr>
        <w:t xml:space="preserve">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lastRenderedPageBreak/>
        <w:t>Требования, предъявляемые к оформлению решения</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собственника по вопросам, поставленным на голосование</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при проведении общего собрания в форме заочного голосования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10. </w:t>
      </w:r>
      <w:proofErr w:type="gramStart"/>
      <w:r w:rsidRPr="00165E8C">
        <w:rPr>
          <w:rFonts w:ascii="Times New Roman" w:hAnsi="Times New Roman" w:cs="Times New Roman"/>
          <w:sz w:val="24"/>
          <w:szCs w:val="24"/>
        </w:rPr>
        <w:t>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roofErr w:type="gramEnd"/>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11. Собственникам помещений </w:t>
      </w:r>
      <w:proofErr w:type="gramStart"/>
      <w:r w:rsidRPr="00165E8C">
        <w:rPr>
          <w:rFonts w:ascii="Times New Roman" w:hAnsi="Times New Roman" w:cs="Times New Roman"/>
          <w:sz w:val="24"/>
          <w:szCs w:val="24"/>
        </w:rPr>
        <w:t>в многоквартирном доме наряду с сообщением о проведении общего собрания в форме заочного голосования с указанием</w:t>
      </w:r>
      <w:proofErr w:type="gramEnd"/>
      <w:r w:rsidRPr="00165E8C">
        <w:rPr>
          <w:rFonts w:ascii="Times New Roman" w:hAnsi="Times New Roman" w:cs="Times New Roman"/>
          <w:sz w:val="24"/>
          <w:szCs w:val="24"/>
        </w:rPr>
        <w:t xml:space="preserve">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12. В решении собственников помещений в многоквартирном доме по вопросам, поставленным на голосование, должны быть указаны:</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а) сведения о лице, участвующем в голосовании;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в) решения по каждому вопросу повестки дня, выраженные формулировками "за", "против" или "воздержался".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Примерная форма решений собственников помещений в многоквартирном доме по вопросам, поставленным на голосование, приведена в </w:t>
      </w:r>
      <w:hyperlink w:anchor="P946" w:history="1">
        <w:r w:rsidRPr="00165E8C">
          <w:rPr>
            <w:rFonts w:ascii="Times New Roman" w:hAnsi="Times New Roman" w:cs="Times New Roman"/>
            <w:color w:val="0000FF"/>
            <w:sz w:val="24"/>
            <w:szCs w:val="24"/>
          </w:rPr>
          <w:t>Приложении N 4</w:t>
        </w:r>
      </w:hyperlink>
      <w:r w:rsidRPr="00165E8C">
        <w:rPr>
          <w:rFonts w:ascii="Times New Roman" w:hAnsi="Times New Roman" w:cs="Times New Roman"/>
          <w:sz w:val="24"/>
          <w:szCs w:val="24"/>
        </w:rPr>
        <w:t xml:space="preserve"> к настоящим Рекомендациям.</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Подведение итогов общего собрания в форме</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заочного голосования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13. Для подведения итогов общего собрания в форме заочного голосования </w:t>
      </w:r>
      <w:proofErr w:type="gramStart"/>
      <w:r w:rsidRPr="00165E8C">
        <w:rPr>
          <w:rFonts w:ascii="Times New Roman" w:hAnsi="Times New Roman" w:cs="Times New Roman"/>
          <w:sz w:val="24"/>
          <w:szCs w:val="24"/>
        </w:rPr>
        <w:t>создается</w:t>
      </w:r>
      <w:proofErr w:type="gramEnd"/>
      <w:r w:rsidRPr="00165E8C">
        <w:rPr>
          <w:rFonts w:ascii="Times New Roman" w:hAnsi="Times New Roman" w:cs="Times New Roman"/>
          <w:sz w:val="24"/>
          <w:szCs w:val="24"/>
        </w:rPr>
        <w:t xml:space="preserve"> создана счетная комиссия, члены которой избираются на общем собрании.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2"/>
        <w:rPr>
          <w:rFonts w:ascii="Times New Roman" w:hAnsi="Times New Roman" w:cs="Times New Roman"/>
          <w:sz w:val="24"/>
          <w:szCs w:val="24"/>
        </w:rPr>
      </w:pPr>
      <w:r w:rsidRPr="00165E8C">
        <w:rPr>
          <w:rFonts w:ascii="Times New Roman" w:hAnsi="Times New Roman" w:cs="Times New Roman"/>
          <w:sz w:val="24"/>
          <w:szCs w:val="24"/>
        </w:rPr>
        <w:t>Оформление решения общего собрания в форме</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заочного голосования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14. Решение общего собрания в форме заочного голосования оформляется </w:t>
      </w:r>
      <w:r w:rsidRPr="00165E8C">
        <w:rPr>
          <w:rFonts w:ascii="Times New Roman" w:hAnsi="Times New Roman" w:cs="Times New Roman"/>
          <w:sz w:val="24"/>
          <w:szCs w:val="24"/>
        </w:rPr>
        <w:lastRenderedPageBreak/>
        <w:t xml:space="preserve">протоколом в порядке, установленном в подразделе "Оформление решений общего собрания" </w:t>
      </w:r>
      <w:hyperlink w:anchor="P505" w:history="1">
        <w:r w:rsidRPr="00165E8C">
          <w:rPr>
            <w:rFonts w:ascii="Times New Roman" w:hAnsi="Times New Roman" w:cs="Times New Roman"/>
            <w:color w:val="0000FF"/>
            <w:sz w:val="24"/>
            <w:szCs w:val="24"/>
          </w:rPr>
          <w:t>раздела IV</w:t>
        </w:r>
      </w:hyperlink>
      <w:r w:rsidRPr="00165E8C">
        <w:rPr>
          <w:rFonts w:ascii="Times New Roman" w:hAnsi="Times New Roman" w:cs="Times New Roman"/>
          <w:sz w:val="24"/>
          <w:szCs w:val="24"/>
        </w:rPr>
        <w:t xml:space="preserve"> настоящих Рекомендаций.</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w:anchor="P1016" w:history="1">
        <w:r w:rsidRPr="00165E8C">
          <w:rPr>
            <w:rFonts w:ascii="Times New Roman" w:hAnsi="Times New Roman" w:cs="Times New Roman"/>
            <w:color w:val="0000FF"/>
            <w:sz w:val="24"/>
            <w:szCs w:val="24"/>
          </w:rPr>
          <w:t>Приложении N 5</w:t>
        </w:r>
      </w:hyperlink>
      <w:r w:rsidRPr="00165E8C">
        <w:rPr>
          <w:rFonts w:ascii="Times New Roman" w:hAnsi="Times New Roman" w:cs="Times New Roman"/>
          <w:sz w:val="24"/>
          <w:szCs w:val="24"/>
        </w:rPr>
        <w:t xml:space="preserve"> к настоящим Рекомендациям.</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outlineLvl w:val="1"/>
        <w:rPr>
          <w:rFonts w:ascii="Times New Roman" w:hAnsi="Times New Roman" w:cs="Times New Roman"/>
          <w:sz w:val="24"/>
          <w:szCs w:val="24"/>
        </w:rPr>
      </w:pPr>
      <w:r w:rsidRPr="00165E8C">
        <w:rPr>
          <w:rFonts w:ascii="Times New Roman" w:hAnsi="Times New Roman" w:cs="Times New Roman"/>
          <w:sz w:val="24"/>
          <w:szCs w:val="24"/>
        </w:rPr>
        <w:t>VIII. Особенности проведения первичного общего собрания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Проведению первичного общего собрания предшествует работа по его подготовке, которая может включать в себя: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а) выявление всех собственников помещений в данном многоквартирном доме;</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б) опрос мнений собственников помещений многоквартирного дома по вопросу выбора способа управления таким многоквартирным домом;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в) выявление управляющих организаций, с которыми возможно заключить договор управления многоквартирным домом;</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г) определение доли каждого собственника в общем имуществе многоквартирного дома;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д) формирование повестки дня общего собрания и проектов решений по каждому вопросу повестки дня;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е) направление сообщений о проведении общего собрания собственников;</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Pr="00165E8C" w:rsidRDefault="00165E8C">
      <w:pPr>
        <w:pStyle w:val="ConsPlusNormal"/>
        <w:jc w:val="right"/>
        <w:outlineLvl w:val="1"/>
        <w:rPr>
          <w:rFonts w:ascii="Times New Roman" w:hAnsi="Times New Roman" w:cs="Times New Roman"/>
          <w:sz w:val="24"/>
          <w:szCs w:val="24"/>
        </w:rPr>
      </w:pPr>
      <w:r w:rsidRPr="00165E8C">
        <w:rPr>
          <w:rFonts w:ascii="Times New Roman" w:hAnsi="Times New Roman" w:cs="Times New Roman"/>
          <w:sz w:val="24"/>
          <w:szCs w:val="24"/>
        </w:rPr>
        <w:lastRenderedPageBreak/>
        <w:t>Приложение N 1</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 Методическим рекомендациям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по порядку организации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проведению общих собраний</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собственников помещений</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в многоквартирных домах,</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утвержденным приказом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Министерства строительства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жилищно-коммунального хозяйства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Российской Федерации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от ______________ N _____</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rPr>
          <w:rFonts w:ascii="Times New Roman" w:hAnsi="Times New Roman" w:cs="Times New Roman"/>
          <w:sz w:val="24"/>
          <w:szCs w:val="24"/>
        </w:rPr>
      </w:pPr>
      <w:bookmarkStart w:id="17" w:name="P667"/>
      <w:bookmarkEnd w:id="17"/>
      <w:r w:rsidRPr="00165E8C">
        <w:rPr>
          <w:rFonts w:ascii="Times New Roman" w:hAnsi="Times New Roman" w:cs="Times New Roman"/>
          <w:sz w:val="24"/>
          <w:szCs w:val="24"/>
        </w:rPr>
        <w:t>ПРИМЕРНАЯ ФОРМА СООБЩЕНИЯ</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О ПРОВЕДЕНИИ ОБЩЕГО СОБРАНИЯ СОБСТВЕННИКОВ ПОМЕЩЕНИЙ</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В МНОГОКВАРТИРНОМ ДОМЕ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СООБЩЕНИЕ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О ПРОВЕДЕНИИ ОБЩЕГО СОБРАНИЯ СОБСТВЕННИКОВ</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ПОМЕЩЕНИЙ В МНОГОКВАРТИРНОМ ДОМЕ, РАСПОЛОЖЕННОМ</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ПО АДРЕСУ:</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Сообщаем Вам, что по инициативе __________________________ (указывается</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Ф.И.О.  собственник</w:t>
      </w:r>
      <w:proofErr w:type="gramStart"/>
      <w:r w:rsidRPr="00165E8C">
        <w:rPr>
          <w:rFonts w:ascii="Times New Roman" w:hAnsi="Times New Roman" w:cs="Times New Roman"/>
          <w:sz w:val="24"/>
          <w:szCs w:val="24"/>
        </w:rPr>
        <w:t>а(</w:t>
      </w:r>
      <w:proofErr w:type="spellStart"/>
      <w:proofErr w:type="gramEnd"/>
      <w:r w:rsidRPr="00165E8C">
        <w:rPr>
          <w:rFonts w:ascii="Times New Roman" w:hAnsi="Times New Roman" w:cs="Times New Roman"/>
          <w:sz w:val="24"/>
          <w:szCs w:val="24"/>
        </w:rPr>
        <w:t>ов</w:t>
      </w:r>
      <w:proofErr w:type="spellEnd"/>
      <w:r w:rsidRPr="00165E8C">
        <w:rPr>
          <w:rFonts w:ascii="Times New Roman" w:hAnsi="Times New Roman" w:cs="Times New Roman"/>
          <w:sz w:val="24"/>
          <w:szCs w:val="24"/>
        </w:rPr>
        <w:t>)  помещений  в  многоквартирном  доме  и  номера их</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помещений)  -  инициаторов общего собрания будет проводиться общее собрание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собственников  помещений  в  многоквартирном доме, расположенном по адресу:</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 в форме ________________________________</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голосования  (указать  форму  общего  собрания  -  очная  форма или заочное</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голосование).</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Следующая информация указывается  в случае проведения общего собрания </w:t>
      </w:r>
      <w:proofErr w:type="gramStart"/>
      <w:r w:rsidRPr="00165E8C">
        <w:rPr>
          <w:rFonts w:ascii="Times New Roman" w:hAnsi="Times New Roman" w:cs="Times New Roman"/>
          <w:sz w:val="24"/>
          <w:szCs w:val="24"/>
        </w:rPr>
        <w:t>в</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очной форме: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Дата проведения общего собрания 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Место проведения общего собрания 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Время проведения общего собрания _____________________.</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Следующая информация указывается, в случае проведения общего собрания </w:t>
      </w:r>
      <w:proofErr w:type="gramStart"/>
      <w:r w:rsidRPr="00165E8C">
        <w:rPr>
          <w:rFonts w:ascii="Times New Roman" w:hAnsi="Times New Roman" w:cs="Times New Roman"/>
          <w:sz w:val="24"/>
          <w:szCs w:val="24"/>
        </w:rPr>
        <w:t>в</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форме заочного голосования: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Решение  по  вопросам,  поставленным  на  голосование  в соответствии </w:t>
      </w:r>
      <w:proofErr w:type="gramStart"/>
      <w:r w:rsidRPr="00165E8C">
        <w:rPr>
          <w:rFonts w:ascii="Times New Roman" w:hAnsi="Times New Roman" w:cs="Times New Roman"/>
          <w:sz w:val="24"/>
          <w:szCs w:val="24"/>
        </w:rPr>
        <w:t>с</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повесткой  дня  общего собрания, осуществляется путем заполнения бланка </w:t>
      </w:r>
      <w:hyperlink w:anchor="P737" w:history="1">
        <w:r w:rsidRPr="00165E8C">
          <w:rPr>
            <w:rFonts w:ascii="Times New Roman" w:hAnsi="Times New Roman" w:cs="Times New Roman"/>
            <w:color w:val="0000FF"/>
            <w:sz w:val="24"/>
            <w:szCs w:val="24"/>
          </w:rPr>
          <w:t>&lt;*&gt;</w:t>
        </w:r>
      </w:hyperlink>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для голосования, приложенного к настоящему сообщению.</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Бланк для голосования необходимо заполнить до "__" __________ 20__ г.</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В  "__"  часов  "_________"  20__  года заканчивается прием заполненных</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бланков для голосования и будет произведен подсчет голосов.</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Просим  Вас  принять  участие в проводимом общем собрании собственников</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помещений   в    многоквартирном    доме,    расположенном    по    адресу:</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 и передать</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Ваше решение по поставленным на голосование вопросам по адресу:</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Повестка дня общего собрания: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lastRenderedPageBreak/>
        <w:t xml:space="preserve">    1. 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2. 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3. 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4. 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Порядок  ознакомления  с информацией и (или) материалами, которые будут</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представлены</w:t>
      </w:r>
      <w:proofErr w:type="gramEnd"/>
      <w:r w:rsidRPr="00165E8C">
        <w:rPr>
          <w:rFonts w:ascii="Times New Roman" w:hAnsi="Times New Roman" w:cs="Times New Roman"/>
          <w:sz w:val="24"/>
          <w:szCs w:val="24"/>
        </w:rPr>
        <w:t xml:space="preserve">  на  данном  собрании,  и  место  или  адрес, где с ними можно</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ознакомиться: 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Дополнительно  сообщаем, что если Вы не можете принять личное участие </w:t>
      </w:r>
      <w:proofErr w:type="gramStart"/>
      <w:r w:rsidRPr="00165E8C">
        <w:rPr>
          <w:rFonts w:ascii="Times New Roman" w:hAnsi="Times New Roman" w:cs="Times New Roman"/>
          <w:sz w:val="24"/>
          <w:szCs w:val="24"/>
        </w:rPr>
        <w:t>в</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голосовании   на   общем  собрании,  то  за  Вас  может  проголосовать  </w:t>
      </w:r>
      <w:proofErr w:type="gramStart"/>
      <w:r w:rsidRPr="00165E8C">
        <w:rPr>
          <w:rFonts w:ascii="Times New Roman" w:hAnsi="Times New Roman" w:cs="Times New Roman"/>
          <w:sz w:val="24"/>
          <w:szCs w:val="24"/>
        </w:rPr>
        <w:t>Ваш</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представитель,   имеющий   доверенность   на   голосование,  оформленную  </w:t>
      </w:r>
      <w:proofErr w:type="gramStart"/>
      <w:r w:rsidRPr="00165E8C">
        <w:rPr>
          <w:rFonts w:ascii="Times New Roman" w:hAnsi="Times New Roman" w:cs="Times New Roman"/>
          <w:sz w:val="24"/>
          <w:szCs w:val="24"/>
        </w:rPr>
        <w:t>в</w:t>
      </w:r>
      <w:proofErr w:type="gramEnd"/>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соответствии</w:t>
      </w:r>
      <w:proofErr w:type="gramEnd"/>
      <w:r w:rsidRPr="00165E8C">
        <w:rPr>
          <w:rFonts w:ascii="Times New Roman" w:hAnsi="Times New Roman" w:cs="Times New Roman"/>
          <w:sz w:val="24"/>
          <w:szCs w:val="24"/>
        </w:rPr>
        <w:t xml:space="preserve">  с  требованиями </w:t>
      </w:r>
      <w:hyperlink r:id="rId33" w:history="1">
        <w:r w:rsidRPr="00165E8C">
          <w:rPr>
            <w:rFonts w:ascii="Times New Roman" w:hAnsi="Times New Roman" w:cs="Times New Roman"/>
            <w:color w:val="0000FF"/>
            <w:sz w:val="24"/>
            <w:szCs w:val="24"/>
          </w:rPr>
          <w:t>пунктов 4</w:t>
        </w:r>
      </w:hyperlink>
      <w:r w:rsidRPr="00165E8C">
        <w:rPr>
          <w:rFonts w:ascii="Times New Roman" w:hAnsi="Times New Roman" w:cs="Times New Roman"/>
          <w:sz w:val="24"/>
          <w:szCs w:val="24"/>
        </w:rPr>
        <w:t xml:space="preserve"> и </w:t>
      </w:r>
      <w:hyperlink r:id="rId34" w:history="1">
        <w:r w:rsidRPr="00165E8C">
          <w:rPr>
            <w:rFonts w:ascii="Times New Roman" w:hAnsi="Times New Roman" w:cs="Times New Roman"/>
            <w:color w:val="0000FF"/>
            <w:sz w:val="24"/>
            <w:szCs w:val="24"/>
          </w:rPr>
          <w:t>5 статьи 185</w:t>
        </w:r>
      </w:hyperlink>
      <w:r w:rsidRPr="00165E8C">
        <w:rPr>
          <w:rFonts w:ascii="Times New Roman" w:hAnsi="Times New Roman" w:cs="Times New Roman"/>
          <w:sz w:val="24"/>
          <w:szCs w:val="24"/>
        </w:rPr>
        <w:t xml:space="preserve"> Гражданского кодекса</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Российской Федерации или удостоверенной нотариально.</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Инициатор (инициативная группа):</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______________________________________________/Ф.И.О., номер помещения,</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принадлежащего</w:t>
      </w:r>
      <w:proofErr w:type="gramEnd"/>
      <w:r w:rsidRPr="00165E8C">
        <w:rPr>
          <w:rFonts w:ascii="Times New Roman" w:hAnsi="Times New Roman" w:cs="Times New Roman"/>
          <w:sz w:val="24"/>
          <w:szCs w:val="24"/>
        </w:rPr>
        <w:t xml:space="preserve"> на праве собственности);</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______________________________________________/Ф.И.О., номер помещения,</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принадлежащего</w:t>
      </w:r>
      <w:proofErr w:type="gramEnd"/>
      <w:r w:rsidRPr="00165E8C">
        <w:rPr>
          <w:rFonts w:ascii="Times New Roman" w:hAnsi="Times New Roman" w:cs="Times New Roman"/>
          <w:sz w:val="24"/>
          <w:szCs w:val="24"/>
        </w:rPr>
        <w:t xml:space="preserve"> на праве собственности);</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______________________________________________/Ф.И.О., номер помещения,</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принадлежащего</w:t>
      </w:r>
      <w:proofErr w:type="gramEnd"/>
      <w:r w:rsidRPr="00165E8C">
        <w:rPr>
          <w:rFonts w:ascii="Times New Roman" w:hAnsi="Times New Roman" w:cs="Times New Roman"/>
          <w:sz w:val="24"/>
          <w:szCs w:val="24"/>
        </w:rPr>
        <w:t xml:space="preserve"> на праве собственности);</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______________________________________________/Ф.И.О., номер помещения,</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принадлежащего</w:t>
      </w:r>
      <w:proofErr w:type="gramEnd"/>
      <w:r w:rsidRPr="00165E8C">
        <w:rPr>
          <w:rFonts w:ascii="Times New Roman" w:hAnsi="Times New Roman" w:cs="Times New Roman"/>
          <w:sz w:val="24"/>
          <w:szCs w:val="24"/>
        </w:rPr>
        <w:t xml:space="preserve"> на праве собственности).</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w:t>
      </w:r>
    </w:p>
    <w:p w:rsidR="00165E8C" w:rsidRPr="00165E8C" w:rsidRDefault="00165E8C">
      <w:pPr>
        <w:pStyle w:val="ConsPlusNormal"/>
        <w:spacing w:before="220"/>
        <w:ind w:firstLine="540"/>
        <w:jc w:val="both"/>
        <w:rPr>
          <w:rFonts w:ascii="Times New Roman" w:hAnsi="Times New Roman" w:cs="Times New Roman"/>
          <w:sz w:val="24"/>
          <w:szCs w:val="24"/>
        </w:rPr>
      </w:pPr>
      <w:bookmarkStart w:id="18" w:name="P737"/>
      <w:bookmarkEnd w:id="18"/>
      <w:r w:rsidRPr="00165E8C">
        <w:rPr>
          <w:rFonts w:ascii="Times New Roman" w:hAnsi="Times New Roman" w:cs="Times New Roman"/>
          <w:sz w:val="24"/>
          <w:szCs w:val="24"/>
        </w:rPr>
        <w:t xml:space="preserve">&lt;*&gt; Примерная форма бланка для голосования приведена в </w:t>
      </w:r>
      <w:hyperlink w:anchor="P946" w:history="1">
        <w:r w:rsidRPr="00165E8C">
          <w:rPr>
            <w:rFonts w:ascii="Times New Roman" w:hAnsi="Times New Roman" w:cs="Times New Roman"/>
            <w:color w:val="0000FF"/>
            <w:sz w:val="24"/>
            <w:szCs w:val="24"/>
          </w:rPr>
          <w:t>Приложении N 4</w:t>
        </w:r>
      </w:hyperlink>
      <w:r w:rsidRPr="00165E8C">
        <w:rPr>
          <w:rFonts w:ascii="Times New Roman" w:hAnsi="Times New Roman" w:cs="Times New Roman"/>
          <w:sz w:val="24"/>
          <w:szCs w:val="24"/>
        </w:rPr>
        <w:t xml:space="preserve"> к настоящим Рекомендациям.</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Pr="00165E8C" w:rsidRDefault="00165E8C">
      <w:pPr>
        <w:pStyle w:val="ConsPlusNormal"/>
        <w:jc w:val="right"/>
        <w:outlineLvl w:val="1"/>
        <w:rPr>
          <w:rFonts w:ascii="Times New Roman" w:hAnsi="Times New Roman" w:cs="Times New Roman"/>
          <w:sz w:val="24"/>
          <w:szCs w:val="24"/>
        </w:rPr>
      </w:pPr>
      <w:r w:rsidRPr="00165E8C">
        <w:rPr>
          <w:rFonts w:ascii="Times New Roman" w:hAnsi="Times New Roman" w:cs="Times New Roman"/>
          <w:sz w:val="24"/>
          <w:szCs w:val="24"/>
        </w:rPr>
        <w:lastRenderedPageBreak/>
        <w:t>Приложение N 2</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 Методическим рекомендациям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по порядку организации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проведению общих собраний</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собственников помещений</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в многоквартирных домах,</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утвержденным приказом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Министерства строительства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жилищно-коммунального хозяйства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Российской Федерации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от ______________ N _____</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rPr>
          <w:rFonts w:ascii="Times New Roman" w:hAnsi="Times New Roman" w:cs="Times New Roman"/>
          <w:sz w:val="24"/>
          <w:szCs w:val="24"/>
        </w:rPr>
      </w:pPr>
      <w:bookmarkStart w:id="19" w:name="P755"/>
      <w:bookmarkEnd w:id="19"/>
      <w:r w:rsidRPr="00165E8C">
        <w:rPr>
          <w:rFonts w:ascii="Times New Roman" w:hAnsi="Times New Roman" w:cs="Times New Roman"/>
          <w:sz w:val="24"/>
          <w:szCs w:val="24"/>
        </w:rPr>
        <w:t>ПРИМЕРНАЯ ФОРМА ДОВЕРЕННОСТИ НА ГОЛОСОВАНИЕ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Доверенность N 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(дата прописью)</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Я, 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(Ф.И.О. собственника помещения в многоквартирном доме)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паспорт серия _____________ N 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выданный "__" ________________ </w:t>
      </w:r>
      <w:proofErr w:type="gramStart"/>
      <w:r w:rsidRPr="00165E8C">
        <w:rPr>
          <w:rFonts w:ascii="Times New Roman" w:hAnsi="Times New Roman" w:cs="Times New Roman"/>
          <w:sz w:val="24"/>
          <w:szCs w:val="24"/>
        </w:rPr>
        <w:t>г</w:t>
      </w:r>
      <w:proofErr w:type="gramEnd"/>
      <w:r w:rsidRPr="00165E8C">
        <w:rPr>
          <w:rFonts w:ascii="Times New Roman" w:hAnsi="Times New Roman" w:cs="Times New Roman"/>
          <w:sz w:val="24"/>
          <w:szCs w:val="24"/>
        </w:rPr>
        <w:t>. 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на праве собственника _____________________________________________________</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(указываются  данные  документа,  подтверждающего  право  собственности  на</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помещение    в    многоквартирном    доме,    расположенном    по   адресу:</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________________________________, доля в праве </w:t>
      </w:r>
      <w:proofErr w:type="gramStart"/>
      <w:r w:rsidRPr="00165E8C">
        <w:rPr>
          <w:rFonts w:ascii="Times New Roman" w:hAnsi="Times New Roman" w:cs="Times New Roman"/>
          <w:sz w:val="24"/>
          <w:szCs w:val="24"/>
        </w:rPr>
        <w:t>общей собственности на общее</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имущество в данном многоквартирном доме)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настоящим доверяю 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(Ф.И.О. представителя)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(паспортные данные представителя)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представлять интересы 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(Ф.И.О. собственника жилого помещения</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в многоквартирном доме)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на  общем  собрании  собственников многоквартирного дома, расположенного </w:t>
      </w:r>
      <w:proofErr w:type="gramStart"/>
      <w:r w:rsidRPr="00165E8C">
        <w:rPr>
          <w:rFonts w:ascii="Times New Roman" w:hAnsi="Times New Roman" w:cs="Times New Roman"/>
          <w:sz w:val="24"/>
          <w:szCs w:val="24"/>
        </w:rPr>
        <w:t>по</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адресу:</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  правом  голосования  по  вопросам,  поставленным  на  голосование  общим</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собранием в повестке дня.</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Настоящая доверенность выдана сроком </w:t>
      </w:r>
      <w:proofErr w:type="gramStart"/>
      <w:r w:rsidRPr="00165E8C">
        <w:rPr>
          <w:rFonts w:ascii="Times New Roman" w:hAnsi="Times New Roman" w:cs="Times New Roman"/>
          <w:sz w:val="24"/>
          <w:szCs w:val="24"/>
        </w:rPr>
        <w:t>на</w:t>
      </w:r>
      <w:proofErr w:type="gramEnd"/>
      <w:r w:rsidRPr="00165E8C">
        <w:rPr>
          <w:rFonts w:ascii="Times New Roman" w:hAnsi="Times New Roman" w:cs="Times New Roman"/>
          <w:sz w:val="24"/>
          <w:szCs w:val="24"/>
        </w:rPr>
        <w:t xml:space="preserve"> 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без права передоверия.</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Подпись ______________________________________________ (Ф.И.О. собственника</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помещения в многоквартирном доме)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Pr="00165E8C" w:rsidRDefault="00165E8C">
      <w:pPr>
        <w:pStyle w:val="ConsPlusNormal"/>
        <w:jc w:val="right"/>
        <w:outlineLvl w:val="1"/>
        <w:rPr>
          <w:rFonts w:ascii="Times New Roman" w:hAnsi="Times New Roman" w:cs="Times New Roman"/>
          <w:sz w:val="24"/>
          <w:szCs w:val="24"/>
        </w:rPr>
      </w:pPr>
      <w:r w:rsidRPr="00165E8C">
        <w:rPr>
          <w:rFonts w:ascii="Times New Roman" w:hAnsi="Times New Roman" w:cs="Times New Roman"/>
          <w:sz w:val="24"/>
          <w:szCs w:val="24"/>
        </w:rPr>
        <w:lastRenderedPageBreak/>
        <w:t>Приложение N 3</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 Методическим рекомендациям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по порядку организации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проведению общих собраний</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собственников помещений</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в многоквартирных домах,</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утвержденным приказом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Министерства строительства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жилищно-коммунального хозяйства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Российской Федерации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от ______________ N _____</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rPr>
          <w:rFonts w:ascii="Times New Roman" w:hAnsi="Times New Roman" w:cs="Times New Roman"/>
          <w:sz w:val="24"/>
          <w:szCs w:val="24"/>
        </w:rPr>
      </w:pPr>
      <w:bookmarkStart w:id="20" w:name="P805"/>
      <w:bookmarkEnd w:id="20"/>
      <w:r w:rsidRPr="00165E8C">
        <w:rPr>
          <w:rFonts w:ascii="Times New Roman" w:hAnsi="Times New Roman" w:cs="Times New Roman"/>
          <w:sz w:val="24"/>
          <w:szCs w:val="24"/>
        </w:rPr>
        <w:t>ПРИМЕРНАЯ ФОРМА ПРОТОКОЛА</w:t>
      </w: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 xml:space="preserve">ОБЩЕГО СОБРАНИЯ СОБСТВЕННИКОВ ПОМЕЩЕНИЙ В </w:t>
      </w:r>
      <w:proofErr w:type="gramStart"/>
      <w:r w:rsidRPr="00165E8C">
        <w:rPr>
          <w:rFonts w:ascii="Times New Roman" w:hAnsi="Times New Roman" w:cs="Times New Roman"/>
          <w:sz w:val="24"/>
          <w:szCs w:val="24"/>
        </w:rPr>
        <w:t>МНОГОКВАРТИРНОМ</w:t>
      </w:r>
      <w:proofErr w:type="gramEnd"/>
    </w:p>
    <w:p w:rsidR="00165E8C" w:rsidRPr="00165E8C" w:rsidRDefault="00165E8C">
      <w:pPr>
        <w:pStyle w:val="ConsPlusNormal"/>
        <w:jc w:val="center"/>
        <w:rPr>
          <w:rFonts w:ascii="Times New Roman" w:hAnsi="Times New Roman" w:cs="Times New Roman"/>
          <w:sz w:val="24"/>
          <w:szCs w:val="24"/>
        </w:rPr>
      </w:pPr>
      <w:proofErr w:type="gramStart"/>
      <w:r w:rsidRPr="00165E8C">
        <w:rPr>
          <w:rFonts w:ascii="Times New Roman" w:hAnsi="Times New Roman" w:cs="Times New Roman"/>
          <w:sz w:val="24"/>
          <w:szCs w:val="24"/>
        </w:rPr>
        <w:t>ДОМЕ</w:t>
      </w:r>
      <w:proofErr w:type="gramEnd"/>
      <w:r w:rsidRPr="00165E8C">
        <w:rPr>
          <w:rFonts w:ascii="Times New Roman" w:hAnsi="Times New Roman" w:cs="Times New Roman"/>
          <w:sz w:val="24"/>
          <w:szCs w:val="24"/>
        </w:rPr>
        <w:t xml:space="preserve"> (ОЧНАЯ ФОРМА)</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Протокол N _______</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общего   собрания   собственников   помещений   в   многоквартирном   доме,</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расположенном по адресу: ____________________________________ (наименование</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муниципального образования), ул. _____________, д. ___, проводимого в форме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общего собрания в очной форме "__" ___________________ 20__ г.</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Инициатор   проведения    общего    собрания    собственников    помещений:</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(наименование юридического лица, инициатора общего собрания</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или Ф.И.О. членов инициативной группы,</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N их жилых помещений)</w:t>
      </w:r>
      <w:proofErr w:type="gramEnd"/>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Форма проведения общего собрания - </w:t>
      </w:r>
      <w:proofErr w:type="gramStart"/>
      <w:r w:rsidRPr="00165E8C">
        <w:rPr>
          <w:rFonts w:ascii="Times New Roman" w:hAnsi="Times New Roman" w:cs="Times New Roman"/>
          <w:sz w:val="24"/>
          <w:szCs w:val="24"/>
        </w:rPr>
        <w:t>очная</w:t>
      </w:r>
      <w:proofErr w:type="gramEnd"/>
      <w:r w:rsidRPr="00165E8C">
        <w:rPr>
          <w:rFonts w:ascii="Times New Roman" w:hAnsi="Times New Roman" w:cs="Times New Roman"/>
          <w:sz w:val="24"/>
          <w:szCs w:val="24"/>
        </w:rPr>
        <w:t>.</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Время проведения 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Место проведения 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Общее  количество  голосов собственников помещений в многоквартирном доме -</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________ голосов </w:t>
      </w:r>
      <w:hyperlink w:anchor="P927" w:history="1">
        <w:r w:rsidRPr="00165E8C">
          <w:rPr>
            <w:rFonts w:ascii="Times New Roman" w:hAnsi="Times New Roman" w:cs="Times New Roman"/>
            <w:color w:val="0000FF"/>
            <w:sz w:val="24"/>
            <w:szCs w:val="24"/>
          </w:rPr>
          <w:t>&lt;*&gt;</w:t>
        </w:r>
      </w:hyperlink>
      <w:r w:rsidRPr="00165E8C">
        <w:rPr>
          <w:rFonts w:ascii="Times New Roman" w:hAnsi="Times New Roman" w:cs="Times New Roman"/>
          <w:sz w:val="24"/>
          <w:szCs w:val="24"/>
        </w:rPr>
        <w:t>.</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Общая площадь многоквартирного дома - 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Площадь многоквартирного дома, находящаяся в собственности граждан, - 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Площадь  многоквартирного  дома,  находящаяся  в  собственности </w:t>
      </w:r>
      <w:proofErr w:type="gramStart"/>
      <w:r w:rsidRPr="00165E8C">
        <w:rPr>
          <w:rFonts w:ascii="Times New Roman" w:hAnsi="Times New Roman" w:cs="Times New Roman"/>
          <w:sz w:val="24"/>
          <w:szCs w:val="24"/>
        </w:rPr>
        <w:t>юридических</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лиц, - 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Площадь    многоквартирного    дома,    находящаяся    в    </w:t>
      </w:r>
      <w:proofErr w:type="gramStart"/>
      <w:r w:rsidRPr="00165E8C">
        <w:rPr>
          <w:rFonts w:ascii="Times New Roman" w:hAnsi="Times New Roman" w:cs="Times New Roman"/>
          <w:sz w:val="24"/>
          <w:szCs w:val="24"/>
        </w:rPr>
        <w:t>государственной</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(муниципальной) собственности, - 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Присутствовали:</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Собственники (представители собственников) жилых помещений:</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____________________________________ (Ф.И.О. собственника жилого помещения,</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официальное наименование юридического лица)</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____________________________________________________ (указывается документ,</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подтверждающий право собственности на жилое помещение и его реквизиты);</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Собственники (представители собственников) нежилых помещений:</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__________________________________ (Ф.И.О. собственника нежилого помещения,</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официальное наименование юридического лица)</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____________________________________________________ (указывается документ,</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подтверждающий право собственности на нежилое помещение и его реквизиты);</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lastRenderedPageBreak/>
        <w:t>Итого:</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Собственники (представители собственников) жилых помещений - _____ голосов;</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Собственники (представители собственников) нежилых помещений - ___ голосов.</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Всего    присутствовало   собственников   (представителей   собственников),</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обладающих _______% голосов от общего количества голосов.</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На собрание </w:t>
      </w:r>
      <w:proofErr w:type="gramStart"/>
      <w:r w:rsidRPr="00165E8C">
        <w:rPr>
          <w:rFonts w:ascii="Times New Roman" w:hAnsi="Times New Roman" w:cs="Times New Roman"/>
          <w:sz w:val="24"/>
          <w:szCs w:val="24"/>
        </w:rPr>
        <w:t>приглашены</w:t>
      </w:r>
      <w:proofErr w:type="gramEnd"/>
      <w:r w:rsidRPr="00165E8C">
        <w:rPr>
          <w:rFonts w:ascii="Times New Roman" w:hAnsi="Times New Roman" w:cs="Times New Roman"/>
          <w:sz w:val="24"/>
          <w:szCs w:val="24"/>
        </w:rPr>
        <w:t>:</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(указываются Ф.И.О. лиц, приглашенных участвовать в собрании (например,</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Ф.И.О. представителей управляющей организации), а также реквизиты</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документа, подтверждающего личность или полномочия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приглашенных и представителей)</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Кворум - ______________ (указать </w:t>
      </w:r>
      <w:proofErr w:type="gramStart"/>
      <w:r w:rsidRPr="00165E8C">
        <w:rPr>
          <w:rFonts w:ascii="Times New Roman" w:hAnsi="Times New Roman" w:cs="Times New Roman"/>
          <w:sz w:val="24"/>
          <w:szCs w:val="24"/>
        </w:rPr>
        <w:t>имеется</w:t>
      </w:r>
      <w:proofErr w:type="gramEnd"/>
      <w:r w:rsidRPr="00165E8C">
        <w:rPr>
          <w:rFonts w:ascii="Times New Roman" w:hAnsi="Times New Roman" w:cs="Times New Roman"/>
          <w:sz w:val="24"/>
          <w:szCs w:val="24"/>
        </w:rPr>
        <w:t>/не имеется).</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Общее собрание собственников помещений - _________________________ (указать</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правомочно/не правомочно).</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Повестка дня: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1. Выбор председателя собрания, секретаря собрания, состава </w:t>
      </w:r>
      <w:proofErr w:type="gramStart"/>
      <w:r w:rsidRPr="00165E8C">
        <w:rPr>
          <w:rFonts w:ascii="Times New Roman" w:hAnsi="Times New Roman" w:cs="Times New Roman"/>
          <w:sz w:val="24"/>
          <w:szCs w:val="24"/>
        </w:rPr>
        <w:t>счетной</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комиссии общего собрания.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2. 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(приводится перечень иных вопросов, внесенных в повестку дня)</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1. По первому вопросу повестки дня: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Предлагаются  кандидатуры председателя собрания, секретаря собрания, состав</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счетной комиссии (Ф.И.О.), голосование по списку (по кандидатурам).</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По первому вопросу повестки дня слушали:</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(Ф.И.О., содержание сообщения/выступления/доклада)</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Голосовали (по каждой кандидатуре):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за _________, против ________, воздержались ________.</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Решение по первому вопросу повестки дня - ________________________ (указать</w:t>
      </w:r>
      <w:proofErr w:type="gramEnd"/>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принято</w:t>
      </w:r>
      <w:proofErr w:type="gramEnd"/>
      <w:r w:rsidRPr="00165E8C">
        <w:rPr>
          <w:rFonts w:ascii="Times New Roman" w:hAnsi="Times New Roman" w:cs="Times New Roman"/>
          <w:sz w:val="24"/>
          <w:szCs w:val="24"/>
        </w:rPr>
        <w:t>/не принято).</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Общее собрание постановляет избрать:</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председателем собрания 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(Ф.И.О.)</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секретарем собрания 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(Ф.И.О.)</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счетную комиссию в количестве _____ человек в составе: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(Ф.И.О.)</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2. По второму вопросу повестки дня слушали:</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(Ф.И.О., содержание сообщения/выступления/доклада)</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Предложено:</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Голосование: за _____, против _____, воздержались _____.</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Решение по второму вопросу повестки дня - _____________ (указать принято/не</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принято).</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lastRenderedPageBreak/>
        <w:t>Общее собрание постановляет:</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(приводится решение общего собрания по вопросу, поставленному</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на голосование, если решение по этому вопросу принято)</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Приложения: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1.  </w:t>
      </w:r>
      <w:proofErr w:type="gramStart"/>
      <w:r w:rsidRPr="00165E8C">
        <w:rPr>
          <w:rFonts w:ascii="Times New Roman" w:hAnsi="Times New Roman" w:cs="Times New Roman"/>
          <w:sz w:val="24"/>
          <w:szCs w:val="24"/>
        </w:rPr>
        <w:t>Реестр  собственников  помещений в многоквартирном доме (представителей</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собственников) на ____ листах.</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2.  Сообщение  о проведении общего собрания собственников помещений </w:t>
      </w:r>
      <w:proofErr w:type="gramStart"/>
      <w:r w:rsidRPr="00165E8C">
        <w:rPr>
          <w:rFonts w:ascii="Times New Roman" w:hAnsi="Times New Roman" w:cs="Times New Roman"/>
          <w:sz w:val="24"/>
          <w:szCs w:val="24"/>
        </w:rPr>
        <w:t>на</w:t>
      </w:r>
      <w:proofErr w:type="gramEnd"/>
      <w:r w:rsidRPr="00165E8C">
        <w:rPr>
          <w:rFonts w:ascii="Times New Roman" w:hAnsi="Times New Roman" w:cs="Times New Roman"/>
          <w:sz w:val="24"/>
          <w:szCs w:val="24"/>
        </w:rPr>
        <w:t xml:space="preserve"> ____</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листах</w:t>
      </w:r>
      <w:proofErr w:type="gramEnd"/>
      <w:r w:rsidRPr="00165E8C">
        <w:rPr>
          <w:rFonts w:ascii="Times New Roman" w:hAnsi="Times New Roman" w:cs="Times New Roman"/>
          <w:sz w:val="24"/>
          <w:szCs w:val="24"/>
        </w:rPr>
        <w:t>.</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3.  Реестр  вручения  собственникам помещений извещений о проведении общего</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собрания собственников помещений в многоквартирном доме на ____ листах.</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4.   Список   регистрации   собственников  помещений,  присутствовавших  </w:t>
      </w:r>
      <w:proofErr w:type="gramStart"/>
      <w:r w:rsidRPr="00165E8C">
        <w:rPr>
          <w:rFonts w:ascii="Times New Roman" w:hAnsi="Times New Roman" w:cs="Times New Roman"/>
          <w:sz w:val="24"/>
          <w:szCs w:val="24"/>
        </w:rPr>
        <w:t>на</w:t>
      </w:r>
      <w:proofErr w:type="gramEnd"/>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собрании</w:t>
      </w:r>
      <w:proofErr w:type="gramEnd"/>
      <w:r w:rsidRPr="00165E8C">
        <w:rPr>
          <w:rFonts w:ascii="Times New Roman" w:hAnsi="Times New Roman" w:cs="Times New Roman"/>
          <w:sz w:val="24"/>
          <w:szCs w:val="24"/>
        </w:rPr>
        <w:t>.</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5.  Доверенности  представителей собственников помещений в количестве 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штук.</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К протоколу также должны прилагаться материалы по вопросам, поставленным </w:t>
      </w:r>
      <w:proofErr w:type="gramStart"/>
      <w:r w:rsidRPr="00165E8C">
        <w:rPr>
          <w:rFonts w:ascii="Times New Roman" w:hAnsi="Times New Roman" w:cs="Times New Roman"/>
          <w:sz w:val="24"/>
          <w:szCs w:val="24"/>
        </w:rPr>
        <w:t>на</w:t>
      </w:r>
      <w:proofErr w:type="gramEnd"/>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голосование  (например,  договор  управления многоквартирным домом со всеми</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приложениями).</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Председатель общего собрания ________________________/ Ф.И.О. /</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(подпись)</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Секретарь общего собрания ___________________________/ Ф.И.О. /</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(подпись)</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Члены счетной комиссии: ____________________________/ Ф.И.О. / </w:t>
      </w:r>
      <w:hyperlink w:anchor="P928" w:history="1">
        <w:r w:rsidRPr="00165E8C">
          <w:rPr>
            <w:rFonts w:ascii="Times New Roman" w:hAnsi="Times New Roman" w:cs="Times New Roman"/>
            <w:color w:val="0000FF"/>
            <w:sz w:val="24"/>
            <w:szCs w:val="24"/>
          </w:rPr>
          <w:t>&lt;**&gt;</w:t>
        </w:r>
      </w:hyperlink>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(подпись)</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w:t>
      </w:r>
    </w:p>
    <w:p w:rsidR="00165E8C" w:rsidRPr="00165E8C" w:rsidRDefault="00165E8C">
      <w:pPr>
        <w:pStyle w:val="ConsPlusNormal"/>
        <w:spacing w:before="220"/>
        <w:ind w:firstLine="540"/>
        <w:jc w:val="both"/>
        <w:rPr>
          <w:rFonts w:ascii="Times New Roman" w:hAnsi="Times New Roman" w:cs="Times New Roman"/>
          <w:sz w:val="24"/>
          <w:szCs w:val="24"/>
        </w:rPr>
      </w:pPr>
      <w:bookmarkStart w:id="21" w:name="P927"/>
      <w:bookmarkEnd w:id="21"/>
      <w:r w:rsidRPr="00165E8C">
        <w:rPr>
          <w:rFonts w:ascii="Times New Roman" w:hAnsi="Times New Roman" w:cs="Times New Roman"/>
          <w:sz w:val="24"/>
          <w:szCs w:val="24"/>
        </w:rPr>
        <w:t xml:space="preserve">&lt;*&gt; В соответствии с </w:t>
      </w:r>
      <w:hyperlink r:id="rId35" w:history="1">
        <w:r w:rsidRPr="00165E8C">
          <w:rPr>
            <w:rFonts w:ascii="Times New Roman" w:hAnsi="Times New Roman" w:cs="Times New Roman"/>
            <w:color w:val="0000FF"/>
            <w:sz w:val="24"/>
            <w:szCs w:val="24"/>
          </w:rPr>
          <w:t>ч. 3 ст. 48</w:t>
        </w:r>
      </w:hyperlink>
      <w:r w:rsidRPr="00165E8C">
        <w:rPr>
          <w:rFonts w:ascii="Times New Roman" w:hAnsi="Times New Roman" w:cs="Times New Roman"/>
          <w:sz w:val="24"/>
          <w:szCs w:val="24"/>
        </w:rPr>
        <w:t xml:space="preserve">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165E8C" w:rsidRPr="00165E8C" w:rsidRDefault="00165E8C">
      <w:pPr>
        <w:pStyle w:val="ConsPlusNormal"/>
        <w:spacing w:before="220"/>
        <w:ind w:firstLine="540"/>
        <w:jc w:val="both"/>
        <w:rPr>
          <w:rFonts w:ascii="Times New Roman" w:hAnsi="Times New Roman" w:cs="Times New Roman"/>
          <w:sz w:val="24"/>
          <w:szCs w:val="24"/>
        </w:rPr>
      </w:pPr>
      <w:bookmarkStart w:id="22" w:name="P928"/>
      <w:bookmarkEnd w:id="22"/>
      <w:proofErr w:type="gramStart"/>
      <w:r w:rsidRPr="00165E8C">
        <w:rPr>
          <w:rFonts w:ascii="Times New Roman" w:hAnsi="Times New Roman" w:cs="Times New Roman"/>
          <w:sz w:val="24"/>
          <w:szCs w:val="24"/>
        </w:rPr>
        <w:t xml:space="preserve">&lt;**&gt; В соответствии с </w:t>
      </w:r>
      <w:hyperlink r:id="rId36" w:history="1">
        <w:r w:rsidRPr="00165E8C">
          <w:rPr>
            <w:rFonts w:ascii="Times New Roman" w:hAnsi="Times New Roman" w:cs="Times New Roman"/>
            <w:color w:val="0000FF"/>
            <w:sz w:val="24"/>
            <w:szCs w:val="24"/>
          </w:rPr>
          <w:t>ч. 1 ст. 46</w:t>
        </w:r>
      </w:hyperlink>
      <w:r w:rsidRPr="00165E8C">
        <w:rPr>
          <w:rFonts w:ascii="Times New Roman" w:hAnsi="Times New Roman" w:cs="Times New Roman"/>
          <w:sz w:val="24"/>
          <w:szCs w:val="24"/>
        </w:rPr>
        <w:t xml:space="preserve">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w:t>
      </w:r>
      <w:proofErr w:type="gramEnd"/>
      <w:r w:rsidRPr="00165E8C">
        <w:rPr>
          <w:rFonts w:ascii="Times New Roman" w:hAnsi="Times New Roman" w:cs="Times New Roman"/>
          <w:sz w:val="24"/>
          <w:szCs w:val="24"/>
        </w:rPr>
        <w:t xml:space="preserve"> в многоквартирном доме.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Pr="00165E8C" w:rsidRDefault="00165E8C">
      <w:pPr>
        <w:pStyle w:val="ConsPlusNormal"/>
        <w:jc w:val="right"/>
        <w:outlineLvl w:val="1"/>
        <w:rPr>
          <w:rFonts w:ascii="Times New Roman" w:hAnsi="Times New Roman" w:cs="Times New Roman"/>
          <w:sz w:val="24"/>
          <w:szCs w:val="24"/>
        </w:rPr>
      </w:pPr>
      <w:r w:rsidRPr="00165E8C">
        <w:rPr>
          <w:rFonts w:ascii="Times New Roman" w:hAnsi="Times New Roman" w:cs="Times New Roman"/>
          <w:sz w:val="24"/>
          <w:szCs w:val="24"/>
        </w:rPr>
        <w:lastRenderedPageBreak/>
        <w:t>Приложение N 4</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 Методическим рекомендациям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по порядку организации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проведению общих собраний</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собственников помещений</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в многоквартирных домах,</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утвержденным приказом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Министерства строительства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жилищно-коммунального хозяйства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Российской Федерации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от ______________ N _____</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bookmarkStart w:id="23" w:name="P946"/>
      <w:bookmarkEnd w:id="23"/>
      <w:r w:rsidRPr="00165E8C">
        <w:rPr>
          <w:rFonts w:ascii="Times New Roman" w:hAnsi="Times New Roman" w:cs="Times New Roman"/>
          <w:sz w:val="24"/>
          <w:szCs w:val="24"/>
        </w:rPr>
        <w:t xml:space="preserve">                          Примерная форма решения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собственника помещения в многоквартирном доме по вопросам,</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поставленным</w:t>
      </w:r>
      <w:proofErr w:type="gramEnd"/>
      <w:r w:rsidRPr="00165E8C">
        <w:rPr>
          <w:rFonts w:ascii="Times New Roman" w:hAnsi="Times New Roman" w:cs="Times New Roman"/>
          <w:sz w:val="24"/>
          <w:szCs w:val="24"/>
        </w:rPr>
        <w:t xml:space="preserve"> на голосование в повестку дня на общем</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собрании</w:t>
      </w:r>
      <w:proofErr w:type="gramEnd"/>
      <w:r w:rsidRPr="00165E8C">
        <w:rPr>
          <w:rFonts w:ascii="Times New Roman" w:hAnsi="Times New Roman" w:cs="Times New Roman"/>
          <w:sz w:val="24"/>
          <w:szCs w:val="24"/>
        </w:rPr>
        <w:t xml:space="preserve"> собственников, проводимом в форме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заочного голосования</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Многоквартирный дом расположен по адресу: 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Инициаторы  проведения  общего  собрания  собственников  помещений  в форме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заочного голосования: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(наименование юридического лица, инициатора общего собрания,</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или Ф.И.О. членов инициативной группы, N их жилых помещений)</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Заполненный    бланк    решения     сдается     инициаторам     голосования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до "__" _______________ 20__ г.</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Срок   подсчета   голосов   по   вопросам   повестки  заочного  голосования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 _____________ 20__ г.</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Ф.И.О.  голосующего  собственника  (представителя собственника) помещения N</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 (его доля в праве собственности на помещение 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Общая   площадь   находящегося   в   собственности   помещения   составляет</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 кв. м.</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Вид  документа,   подтверждающего   право   собственности   на   помещение: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Реквизиты  документа,  подтверждающего  право  собственности  на  помещение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Решения  собственника  (представителя  собственника) помещения по вопросам,</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поставленным</w:t>
      </w:r>
      <w:proofErr w:type="gramEnd"/>
      <w:r w:rsidRPr="00165E8C">
        <w:rPr>
          <w:rFonts w:ascii="Times New Roman" w:hAnsi="Times New Roman" w:cs="Times New Roman"/>
          <w:sz w:val="24"/>
          <w:szCs w:val="24"/>
        </w:rPr>
        <w:t xml:space="preserve"> на голосование: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1. 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"ЗА _____", "ПРОТИВ _____", "ВОЗДЕРЖАЛСЯ 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2. 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"ЗА _____", "ПРОТИВ _____", "ВОЗДЕРЖАЛСЯ 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3. 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"ЗА _____", "ПРОТИВ _____", "ВОЗДЕРЖАЛСЯ _____".</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Подпись ______________ Дата: "__" ______________ 20__ г.</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right"/>
        <w:outlineLvl w:val="2"/>
        <w:rPr>
          <w:rFonts w:ascii="Times New Roman" w:hAnsi="Times New Roman" w:cs="Times New Roman"/>
          <w:sz w:val="24"/>
          <w:szCs w:val="24"/>
        </w:rPr>
      </w:pPr>
      <w:r w:rsidRPr="00165E8C">
        <w:rPr>
          <w:rFonts w:ascii="Times New Roman" w:hAnsi="Times New Roman" w:cs="Times New Roman"/>
          <w:sz w:val="24"/>
          <w:szCs w:val="24"/>
        </w:rPr>
        <w:t>Оборотная сторона решения собственника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помещения в многоквартирном доме</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lastRenderedPageBreak/>
        <w:t>УВАЖАЕМЫЙ СОБСТВЕННИК ПОМЕЩЕНИЯ!</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ind w:firstLine="540"/>
        <w:jc w:val="both"/>
        <w:rPr>
          <w:rFonts w:ascii="Times New Roman" w:hAnsi="Times New Roman" w:cs="Times New Roman"/>
          <w:sz w:val="24"/>
          <w:szCs w:val="24"/>
        </w:rPr>
      </w:pPr>
      <w:r w:rsidRPr="00165E8C">
        <w:rPr>
          <w:rFonts w:ascii="Times New Roman" w:hAnsi="Times New Roman" w:cs="Times New Roman"/>
          <w:sz w:val="24"/>
          <w:szCs w:val="24"/>
        </w:rPr>
        <w:t>Настоящее общее собрание собственников помещений в многоквартирном доме проводится в форме заочного голосования.</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По каждому вопросу, поставленному на голосование, Вы должны поставить только один из вариантов ответа: "ЗА", или "ПРОТИВ", или "ВОЗДЕРЖАЛСЯ" знаками "X" или "V".</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проставления сразу нескольких ответов на один и тот же вопрос;</w:t>
      </w:r>
    </w:p>
    <w:p w:rsidR="00165E8C" w:rsidRPr="00165E8C" w:rsidRDefault="00165E8C">
      <w:pPr>
        <w:pStyle w:val="ConsPlusNormal"/>
        <w:spacing w:before="220"/>
        <w:ind w:firstLine="540"/>
        <w:jc w:val="both"/>
        <w:rPr>
          <w:rFonts w:ascii="Times New Roman" w:hAnsi="Times New Roman" w:cs="Times New Roman"/>
          <w:sz w:val="24"/>
          <w:szCs w:val="24"/>
        </w:rPr>
      </w:pPr>
      <w:proofErr w:type="spellStart"/>
      <w:r w:rsidRPr="00165E8C">
        <w:rPr>
          <w:rFonts w:ascii="Times New Roman" w:hAnsi="Times New Roman" w:cs="Times New Roman"/>
          <w:sz w:val="24"/>
          <w:szCs w:val="24"/>
        </w:rPr>
        <w:t>непроставления</w:t>
      </w:r>
      <w:proofErr w:type="spellEnd"/>
      <w:r w:rsidRPr="00165E8C">
        <w:rPr>
          <w:rFonts w:ascii="Times New Roman" w:hAnsi="Times New Roman" w:cs="Times New Roman"/>
          <w:sz w:val="24"/>
          <w:szCs w:val="24"/>
        </w:rPr>
        <w:t xml:space="preserve"> ответов по вопросам, поставленным на голосование;</w:t>
      </w:r>
    </w:p>
    <w:p w:rsidR="00165E8C" w:rsidRPr="00165E8C" w:rsidRDefault="00165E8C">
      <w:pPr>
        <w:pStyle w:val="ConsPlusNormal"/>
        <w:spacing w:before="220"/>
        <w:ind w:firstLine="540"/>
        <w:jc w:val="both"/>
        <w:rPr>
          <w:rFonts w:ascii="Times New Roman" w:hAnsi="Times New Roman" w:cs="Times New Roman"/>
          <w:sz w:val="24"/>
          <w:szCs w:val="24"/>
        </w:rPr>
      </w:pPr>
      <w:proofErr w:type="spellStart"/>
      <w:r w:rsidRPr="00165E8C">
        <w:rPr>
          <w:rFonts w:ascii="Times New Roman" w:hAnsi="Times New Roman" w:cs="Times New Roman"/>
          <w:sz w:val="24"/>
          <w:szCs w:val="24"/>
        </w:rPr>
        <w:t>неуказания</w:t>
      </w:r>
      <w:proofErr w:type="spellEnd"/>
      <w:r w:rsidRPr="00165E8C">
        <w:rPr>
          <w:rFonts w:ascii="Times New Roman" w:hAnsi="Times New Roman" w:cs="Times New Roman"/>
          <w:sz w:val="24"/>
          <w:szCs w:val="24"/>
        </w:rPr>
        <w:t xml:space="preserve"> сведений о собственнике помещений в многоквартирном доме (представителе собственника);</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если решение собственника помещения в многоквартирном доме по поставленным на голосование вопросам не подписано.</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165E8C" w:rsidRPr="00165E8C" w:rsidRDefault="00165E8C">
      <w:pPr>
        <w:pStyle w:val="ConsPlusNormal"/>
        <w:spacing w:before="220"/>
        <w:ind w:firstLine="540"/>
        <w:jc w:val="both"/>
        <w:rPr>
          <w:rFonts w:ascii="Times New Roman" w:hAnsi="Times New Roman" w:cs="Times New Roman"/>
          <w:sz w:val="24"/>
          <w:szCs w:val="24"/>
        </w:rPr>
      </w:pPr>
      <w:r w:rsidRPr="00165E8C">
        <w:rPr>
          <w:rFonts w:ascii="Times New Roman" w:hAnsi="Times New Roman" w:cs="Times New Roman"/>
          <w:sz w:val="24"/>
          <w:szCs w:val="24"/>
        </w:rPr>
        <w:t xml:space="preserve">Дополнительные разъяснения о порядке заполнения решения Вы можете получить по адресу: __________________ в период с "__" по "________" 20__ года </w:t>
      </w:r>
      <w:proofErr w:type="gramStart"/>
      <w:r w:rsidRPr="00165E8C">
        <w:rPr>
          <w:rFonts w:ascii="Times New Roman" w:hAnsi="Times New Roman" w:cs="Times New Roman"/>
          <w:sz w:val="24"/>
          <w:szCs w:val="24"/>
        </w:rPr>
        <w:t>с</w:t>
      </w:r>
      <w:proofErr w:type="gramEnd"/>
      <w:r w:rsidRPr="00165E8C">
        <w:rPr>
          <w:rFonts w:ascii="Times New Roman" w:hAnsi="Times New Roman" w:cs="Times New Roman"/>
          <w:sz w:val="24"/>
          <w:szCs w:val="24"/>
        </w:rPr>
        <w:t xml:space="preserve"> _______ до ______ часов.</w:t>
      </w:r>
    </w:p>
    <w:p w:rsidR="00165E8C" w:rsidRPr="00165E8C" w:rsidRDefault="00165E8C">
      <w:pPr>
        <w:pStyle w:val="ConsPlusNormal"/>
        <w:spacing w:before="220"/>
        <w:ind w:firstLine="540"/>
        <w:jc w:val="both"/>
        <w:rPr>
          <w:rFonts w:ascii="Times New Roman" w:hAnsi="Times New Roman" w:cs="Times New Roman"/>
          <w:sz w:val="24"/>
          <w:szCs w:val="24"/>
        </w:rPr>
      </w:pPr>
      <w:proofErr w:type="gramStart"/>
      <w:r w:rsidRPr="00165E8C">
        <w:rPr>
          <w:rFonts w:ascii="Times New Roman" w:hAnsi="Times New Roman" w:cs="Times New Roman"/>
          <w:sz w:val="24"/>
          <w:szCs w:val="24"/>
        </w:rPr>
        <w:t>Каждый собственник помещения в многоквартирном доме имеет право присутствовать при подсчете голосов, который состоится "__" _________ 200_ г. в "_____" часов в помещении по адресу: __________________________.</w:t>
      </w:r>
      <w:proofErr w:type="gramEnd"/>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Default="00165E8C">
      <w:pPr>
        <w:pStyle w:val="ConsPlusNormal"/>
        <w:jc w:val="right"/>
        <w:outlineLvl w:val="1"/>
        <w:rPr>
          <w:rFonts w:ascii="Times New Roman" w:hAnsi="Times New Roman" w:cs="Times New Roman"/>
          <w:sz w:val="24"/>
          <w:szCs w:val="24"/>
        </w:rPr>
      </w:pPr>
    </w:p>
    <w:p w:rsidR="00165E8C" w:rsidRPr="00165E8C" w:rsidRDefault="00165E8C">
      <w:pPr>
        <w:pStyle w:val="ConsPlusNormal"/>
        <w:jc w:val="right"/>
        <w:outlineLvl w:val="1"/>
        <w:rPr>
          <w:rFonts w:ascii="Times New Roman" w:hAnsi="Times New Roman" w:cs="Times New Roman"/>
          <w:sz w:val="24"/>
          <w:szCs w:val="24"/>
        </w:rPr>
      </w:pPr>
      <w:r w:rsidRPr="00165E8C">
        <w:rPr>
          <w:rFonts w:ascii="Times New Roman" w:hAnsi="Times New Roman" w:cs="Times New Roman"/>
          <w:sz w:val="24"/>
          <w:szCs w:val="24"/>
        </w:rPr>
        <w:lastRenderedPageBreak/>
        <w:t>Приложение N 5</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к Методическим рекомендациям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по порядку организации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проведению общих собраний</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собственников помещений</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в многоквартирных домах,</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утвержденным приказом</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Министерства строительства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и жилищно-коммунального хозяйства</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Российской Федерации</w:t>
      </w:r>
    </w:p>
    <w:p w:rsidR="00165E8C" w:rsidRPr="00165E8C" w:rsidRDefault="00165E8C">
      <w:pPr>
        <w:pStyle w:val="ConsPlusNormal"/>
        <w:jc w:val="right"/>
        <w:rPr>
          <w:rFonts w:ascii="Times New Roman" w:hAnsi="Times New Roman" w:cs="Times New Roman"/>
          <w:sz w:val="24"/>
          <w:szCs w:val="24"/>
        </w:rPr>
      </w:pPr>
      <w:r w:rsidRPr="00165E8C">
        <w:rPr>
          <w:rFonts w:ascii="Times New Roman" w:hAnsi="Times New Roman" w:cs="Times New Roman"/>
          <w:sz w:val="24"/>
          <w:szCs w:val="24"/>
        </w:rPr>
        <w:t>от ______________ N _____</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bookmarkStart w:id="24" w:name="P1016"/>
      <w:bookmarkEnd w:id="24"/>
      <w:r w:rsidRPr="00165E8C">
        <w:rPr>
          <w:rFonts w:ascii="Times New Roman" w:hAnsi="Times New Roman" w:cs="Times New Roman"/>
          <w:sz w:val="24"/>
          <w:szCs w:val="24"/>
        </w:rPr>
        <w:t xml:space="preserve">            Примерная форма протокола (оформления результатов)</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заочного голосования собственников многоквартирного дома,</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w:t>
      </w:r>
      <w:proofErr w:type="gramStart"/>
      <w:r w:rsidRPr="00165E8C">
        <w:rPr>
          <w:rFonts w:ascii="Times New Roman" w:hAnsi="Times New Roman" w:cs="Times New Roman"/>
          <w:sz w:val="24"/>
          <w:szCs w:val="24"/>
        </w:rPr>
        <w:t>расположенного</w:t>
      </w:r>
      <w:proofErr w:type="gramEnd"/>
      <w:r w:rsidRPr="00165E8C">
        <w:rPr>
          <w:rFonts w:ascii="Times New Roman" w:hAnsi="Times New Roman" w:cs="Times New Roman"/>
          <w:sz w:val="24"/>
          <w:szCs w:val="24"/>
        </w:rPr>
        <w:t xml:space="preserve"> по адресу</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(указать адрес многоквартирного дома)</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 _____________ 20__ г.</w:t>
      </w:r>
    </w:p>
    <w:p w:rsidR="00165E8C" w:rsidRPr="00165E8C" w:rsidRDefault="00165E8C">
      <w:pPr>
        <w:pStyle w:val="ConsPlusNonformat"/>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Место        подведения       итогов       заочного        голосования: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 xml:space="preserve">    Наименование вопросов, поставленных на голосование:</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1. 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2. ________________________________________________________________________</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3. ________________________________________________________________________</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rPr>
          <w:rFonts w:ascii="Times New Roman" w:hAnsi="Times New Roman" w:cs="Times New Roman"/>
          <w:sz w:val="24"/>
          <w:szCs w:val="24"/>
        </w:rPr>
        <w:sectPr w:rsidR="00165E8C" w:rsidRPr="00165E8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102"/>
        <w:gridCol w:w="2198"/>
        <w:gridCol w:w="1727"/>
        <w:gridCol w:w="625"/>
        <w:gridCol w:w="626"/>
        <w:gridCol w:w="625"/>
        <w:gridCol w:w="626"/>
        <w:gridCol w:w="625"/>
        <w:gridCol w:w="626"/>
        <w:gridCol w:w="625"/>
        <w:gridCol w:w="626"/>
        <w:gridCol w:w="626"/>
      </w:tblGrid>
      <w:tr w:rsidR="00165E8C" w:rsidRPr="00165E8C">
        <w:tc>
          <w:tcPr>
            <w:tcW w:w="518" w:type="dxa"/>
            <w:vMerge w:val="restart"/>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lastRenderedPageBreak/>
              <w:t xml:space="preserve">N </w:t>
            </w:r>
            <w:proofErr w:type="gramStart"/>
            <w:r w:rsidRPr="00165E8C">
              <w:rPr>
                <w:rFonts w:ascii="Times New Roman" w:hAnsi="Times New Roman" w:cs="Times New Roman"/>
                <w:sz w:val="24"/>
                <w:szCs w:val="24"/>
              </w:rPr>
              <w:t>п</w:t>
            </w:r>
            <w:proofErr w:type="gramEnd"/>
            <w:r w:rsidRPr="00165E8C">
              <w:rPr>
                <w:rFonts w:ascii="Times New Roman" w:hAnsi="Times New Roman" w:cs="Times New Roman"/>
                <w:sz w:val="24"/>
                <w:szCs w:val="24"/>
              </w:rPr>
              <w:t>/п</w:t>
            </w:r>
          </w:p>
        </w:tc>
        <w:tc>
          <w:tcPr>
            <w:tcW w:w="1102" w:type="dxa"/>
            <w:vMerge w:val="restart"/>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N жилого помещения</w:t>
            </w:r>
          </w:p>
        </w:tc>
        <w:tc>
          <w:tcPr>
            <w:tcW w:w="2198" w:type="dxa"/>
            <w:vMerge w:val="restart"/>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Фамилия, имя, отчество собственника помещения в многоквартирном доме (представителя собственника)</w:t>
            </w:r>
          </w:p>
        </w:tc>
        <w:tc>
          <w:tcPr>
            <w:tcW w:w="1727" w:type="dxa"/>
            <w:vMerge w:val="restart"/>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Площадь жилого помещения, принадлежащего собственнику</w:t>
            </w:r>
          </w:p>
        </w:tc>
        <w:tc>
          <w:tcPr>
            <w:tcW w:w="1876" w:type="dxa"/>
            <w:gridSpan w:val="3"/>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Подано голосов "за" по вопросам повестки дня</w:t>
            </w:r>
          </w:p>
        </w:tc>
        <w:tc>
          <w:tcPr>
            <w:tcW w:w="1877" w:type="dxa"/>
            <w:gridSpan w:val="3"/>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Подано голосов "против" по вопросам повестки дня</w:t>
            </w:r>
          </w:p>
        </w:tc>
        <w:tc>
          <w:tcPr>
            <w:tcW w:w="1877" w:type="dxa"/>
            <w:gridSpan w:val="3"/>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Подано голосов "воздержались" по вопросам повестки дня</w:t>
            </w:r>
          </w:p>
        </w:tc>
      </w:tr>
      <w:tr w:rsidR="00165E8C" w:rsidRPr="00165E8C">
        <w:tc>
          <w:tcPr>
            <w:tcW w:w="518" w:type="dxa"/>
            <w:vMerge/>
          </w:tcPr>
          <w:p w:rsidR="00165E8C" w:rsidRPr="00165E8C" w:rsidRDefault="00165E8C">
            <w:pPr>
              <w:rPr>
                <w:rFonts w:ascii="Times New Roman" w:hAnsi="Times New Roman" w:cs="Times New Roman"/>
                <w:sz w:val="24"/>
                <w:szCs w:val="24"/>
              </w:rPr>
            </w:pPr>
          </w:p>
        </w:tc>
        <w:tc>
          <w:tcPr>
            <w:tcW w:w="1102" w:type="dxa"/>
            <w:vMerge/>
          </w:tcPr>
          <w:p w:rsidR="00165E8C" w:rsidRPr="00165E8C" w:rsidRDefault="00165E8C">
            <w:pPr>
              <w:rPr>
                <w:rFonts w:ascii="Times New Roman" w:hAnsi="Times New Roman" w:cs="Times New Roman"/>
                <w:sz w:val="24"/>
                <w:szCs w:val="24"/>
              </w:rPr>
            </w:pPr>
          </w:p>
        </w:tc>
        <w:tc>
          <w:tcPr>
            <w:tcW w:w="2198" w:type="dxa"/>
            <w:vMerge/>
          </w:tcPr>
          <w:p w:rsidR="00165E8C" w:rsidRPr="00165E8C" w:rsidRDefault="00165E8C">
            <w:pPr>
              <w:rPr>
                <w:rFonts w:ascii="Times New Roman" w:hAnsi="Times New Roman" w:cs="Times New Roman"/>
                <w:sz w:val="24"/>
                <w:szCs w:val="24"/>
              </w:rPr>
            </w:pPr>
          </w:p>
        </w:tc>
        <w:tc>
          <w:tcPr>
            <w:tcW w:w="1727" w:type="dxa"/>
            <w:vMerge/>
          </w:tcPr>
          <w:p w:rsidR="00165E8C" w:rsidRPr="00165E8C" w:rsidRDefault="00165E8C">
            <w:pPr>
              <w:rPr>
                <w:rFonts w:ascii="Times New Roman" w:hAnsi="Times New Roman" w:cs="Times New Roman"/>
                <w:sz w:val="24"/>
                <w:szCs w:val="24"/>
              </w:rPr>
            </w:pPr>
          </w:p>
        </w:tc>
        <w:tc>
          <w:tcPr>
            <w:tcW w:w="625"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 N 1</w:t>
            </w:r>
          </w:p>
        </w:tc>
        <w:tc>
          <w:tcPr>
            <w:tcW w:w="626"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 N 2</w:t>
            </w:r>
          </w:p>
        </w:tc>
        <w:tc>
          <w:tcPr>
            <w:tcW w:w="625"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 N 3</w:t>
            </w:r>
          </w:p>
        </w:tc>
        <w:tc>
          <w:tcPr>
            <w:tcW w:w="626"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 N 1</w:t>
            </w:r>
          </w:p>
        </w:tc>
        <w:tc>
          <w:tcPr>
            <w:tcW w:w="625"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 N 2</w:t>
            </w:r>
          </w:p>
        </w:tc>
        <w:tc>
          <w:tcPr>
            <w:tcW w:w="626"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 N 3</w:t>
            </w:r>
          </w:p>
        </w:tc>
        <w:tc>
          <w:tcPr>
            <w:tcW w:w="625"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 N 1</w:t>
            </w:r>
          </w:p>
        </w:tc>
        <w:tc>
          <w:tcPr>
            <w:tcW w:w="626"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 N 2</w:t>
            </w:r>
          </w:p>
        </w:tc>
        <w:tc>
          <w:tcPr>
            <w:tcW w:w="626" w:type="dxa"/>
          </w:tcPr>
          <w:p w:rsidR="00165E8C" w:rsidRPr="00165E8C" w:rsidRDefault="00165E8C">
            <w:pPr>
              <w:pStyle w:val="ConsPlusNormal"/>
              <w:jc w:val="center"/>
              <w:rPr>
                <w:rFonts w:ascii="Times New Roman" w:hAnsi="Times New Roman" w:cs="Times New Roman"/>
                <w:sz w:val="24"/>
                <w:szCs w:val="24"/>
              </w:rPr>
            </w:pPr>
            <w:r w:rsidRPr="00165E8C">
              <w:rPr>
                <w:rFonts w:ascii="Times New Roman" w:hAnsi="Times New Roman" w:cs="Times New Roman"/>
                <w:sz w:val="24"/>
                <w:szCs w:val="24"/>
              </w:rPr>
              <w:t>п. N 3</w:t>
            </w:r>
          </w:p>
        </w:tc>
      </w:tr>
      <w:tr w:rsidR="00165E8C" w:rsidRPr="00165E8C">
        <w:tc>
          <w:tcPr>
            <w:tcW w:w="518" w:type="dxa"/>
          </w:tcPr>
          <w:p w:rsidR="00165E8C" w:rsidRPr="00165E8C" w:rsidRDefault="00165E8C">
            <w:pPr>
              <w:pStyle w:val="ConsPlusNormal"/>
              <w:rPr>
                <w:rFonts w:ascii="Times New Roman" w:hAnsi="Times New Roman" w:cs="Times New Roman"/>
                <w:sz w:val="24"/>
                <w:szCs w:val="24"/>
              </w:rPr>
            </w:pPr>
          </w:p>
        </w:tc>
        <w:tc>
          <w:tcPr>
            <w:tcW w:w="1102" w:type="dxa"/>
          </w:tcPr>
          <w:p w:rsidR="00165E8C" w:rsidRPr="00165E8C" w:rsidRDefault="00165E8C">
            <w:pPr>
              <w:pStyle w:val="ConsPlusNormal"/>
              <w:rPr>
                <w:rFonts w:ascii="Times New Roman" w:hAnsi="Times New Roman" w:cs="Times New Roman"/>
                <w:sz w:val="24"/>
                <w:szCs w:val="24"/>
              </w:rPr>
            </w:pPr>
          </w:p>
        </w:tc>
        <w:tc>
          <w:tcPr>
            <w:tcW w:w="2198" w:type="dxa"/>
          </w:tcPr>
          <w:p w:rsidR="00165E8C" w:rsidRPr="00165E8C" w:rsidRDefault="00165E8C">
            <w:pPr>
              <w:pStyle w:val="ConsPlusNormal"/>
              <w:rPr>
                <w:rFonts w:ascii="Times New Roman" w:hAnsi="Times New Roman" w:cs="Times New Roman"/>
                <w:sz w:val="24"/>
                <w:szCs w:val="24"/>
              </w:rPr>
            </w:pPr>
          </w:p>
        </w:tc>
        <w:tc>
          <w:tcPr>
            <w:tcW w:w="1727"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18" w:type="dxa"/>
          </w:tcPr>
          <w:p w:rsidR="00165E8C" w:rsidRPr="00165E8C" w:rsidRDefault="00165E8C">
            <w:pPr>
              <w:pStyle w:val="ConsPlusNormal"/>
              <w:rPr>
                <w:rFonts w:ascii="Times New Roman" w:hAnsi="Times New Roman" w:cs="Times New Roman"/>
                <w:sz w:val="24"/>
                <w:szCs w:val="24"/>
              </w:rPr>
            </w:pPr>
          </w:p>
        </w:tc>
        <w:tc>
          <w:tcPr>
            <w:tcW w:w="1102" w:type="dxa"/>
          </w:tcPr>
          <w:p w:rsidR="00165E8C" w:rsidRPr="00165E8C" w:rsidRDefault="00165E8C">
            <w:pPr>
              <w:pStyle w:val="ConsPlusNormal"/>
              <w:rPr>
                <w:rFonts w:ascii="Times New Roman" w:hAnsi="Times New Roman" w:cs="Times New Roman"/>
                <w:sz w:val="24"/>
                <w:szCs w:val="24"/>
              </w:rPr>
            </w:pPr>
          </w:p>
        </w:tc>
        <w:tc>
          <w:tcPr>
            <w:tcW w:w="2198" w:type="dxa"/>
          </w:tcPr>
          <w:p w:rsidR="00165E8C" w:rsidRPr="00165E8C" w:rsidRDefault="00165E8C">
            <w:pPr>
              <w:pStyle w:val="ConsPlusNormal"/>
              <w:rPr>
                <w:rFonts w:ascii="Times New Roman" w:hAnsi="Times New Roman" w:cs="Times New Roman"/>
                <w:sz w:val="24"/>
                <w:szCs w:val="24"/>
              </w:rPr>
            </w:pPr>
          </w:p>
        </w:tc>
        <w:tc>
          <w:tcPr>
            <w:tcW w:w="1727"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18" w:type="dxa"/>
          </w:tcPr>
          <w:p w:rsidR="00165E8C" w:rsidRPr="00165E8C" w:rsidRDefault="00165E8C">
            <w:pPr>
              <w:pStyle w:val="ConsPlusNormal"/>
              <w:rPr>
                <w:rFonts w:ascii="Times New Roman" w:hAnsi="Times New Roman" w:cs="Times New Roman"/>
                <w:sz w:val="24"/>
                <w:szCs w:val="24"/>
              </w:rPr>
            </w:pPr>
          </w:p>
        </w:tc>
        <w:tc>
          <w:tcPr>
            <w:tcW w:w="1102" w:type="dxa"/>
          </w:tcPr>
          <w:p w:rsidR="00165E8C" w:rsidRPr="00165E8C" w:rsidRDefault="00165E8C">
            <w:pPr>
              <w:pStyle w:val="ConsPlusNormal"/>
              <w:rPr>
                <w:rFonts w:ascii="Times New Roman" w:hAnsi="Times New Roman" w:cs="Times New Roman"/>
                <w:sz w:val="24"/>
                <w:szCs w:val="24"/>
              </w:rPr>
            </w:pPr>
          </w:p>
        </w:tc>
        <w:tc>
          <w:tcPr>
            <w:tcW w:w="2198" w:type="dxa"/>
          </w:tcPr>
          <w:p w:rsidR="00165E8C" w:rsidRPr="00165E8C" w:rsidRDefault="00165E8C">
            <w:pPr>
              <w:pStyle w:val="ConsPlusNormal"/>
              <w:rPr>
                <w:rFonts w:ascii="Times New Roman" w:hAnsi="Times New Roman" w:cs="Times New Roman"/>
                <w:sz w:val="24"/>
                <w:szCs w:val="24"/>
              </w:rPr>
            </w:pPr>
          </w:p>
        </w:tc>
        <w:tc>
          <w:tcPr>
            <w:tcW w:w="1727"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18" w:type="dxa"/>
          </w:tcPr>
          <w:p w:rsidR="00165E8C" w:rsidRPr="00165E8C" w:rsidRDefault="00165E8C">
            <w:pPr>
              <w:pStyle w:val="ConsPlusNormal"/>
              <w:rPr>
                <w:rFonts w:ascii="Times New Roman" w:hAnsi="Times New Roman" w:cs="Times New Roman"/>
                <w:sz w:val="24"/>
                <w:szCs w:val="24"/>
              </w:rPr>
            </w:pPr>
          </w:p>
        </w:tc>
        <w:tc>
          <w:tcPr>
            <w:tcW w:w="1102" w:type="dxa"/>
          </w:tcPr>
          <w:p w:rsidR="00165E8C" w:rsidRPr="00165E8C" w:rsidRDefault="00165E8C">
            <w:pPr>
              <w:pStyle w:val="ConsPlusNormal"/>
              <w:rPr>
                <w:rFonts w:ascii="Times New Roman" w:hAnsi="Times New Roman" w:cs="Times New Roman"/>
                <w:sz w:val="24"/>
                <w:szCs w:val="24"/>
              </w:rPr>
            </w:pPr>
          </w:p>
        </w:tc>
        <w:tc>
          <w:tcPr>
            <w:tcW w:w="2198" w:type="dxa"/>
          </w:tcPr>
          <w:p w:rsidR="00165E8C" w:rsidRPr="00165E8C" w:rsidRDefault="00165E8C">
            <w:pPr>
              <w:pStyle w:val="ConsPlusNormal"/>
              <w:rPr>
                <w:rFonts w:ascii="Times New Roman" w:hAnsi="Times New Roman" w:cs="Times New Roman"/>
                <w:sz w:val="24"/>
                <w:szCs w:val="24"/>
              </w:rPr>
            </w:pPr>
          </w:p>
        </w:tc>
        <w:tc>
          <w:tcPr>
            <w:tcW w:w="1727"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r>
      <w:tr w:rsidR="00165E8C" w:rsidRPr="00165E8C">
        <w:tc>
          <w:tcPr>
            <w:tcW w:w="518" w:type="dxa"/>
          </w:tcPr>
          <w:p w:rsidR="00165E8C" w:rsidRPr="00165E8C" w:rsidRDefault="00165E8C">
            <w:pPr>
              <w:pStyle w:val="ConsPlusNormal"/>
              <w:rPr>
                <w:rFonts w:ascii="Times New Roman" w:hAnsi="Times New Roman" w:cs="Times New Roman"/>
                <w:sz w:val="24"/>
                <w:szCs w:val="24"/>
              </w:rPr>
            </w:pPr>
          </w:p>
        </w:tc>
        <w:tc>
          <w:tcPr>
            <w:tcW w:w="5027" w:type="dxa"/>
            <w:gridSpan w:val="3"/>
            <w:vAlign w:val="center"/>
          </w:tcPr>
          <w:p w:rsidR="00165E8C" w:rsidRPr="00165E8C" w:rsidRDefault="00165E8C">
            <w:pPr>
              <w:pStyle w:val="ConsPlusNormal"/>
              <w:rPr>
                <w:rFonts w:ascii="Times New Roman" w:hAnsi="Times New Roman" w:cs="Times New Roman"/>
                <w:sz w:val="24"/>
                <w:szCs w:val="24"/>
              </w:rPr>
            </w:pPr>
            <w:r w:rsidRPr="00165E8C">
              <w:rPr>
                <w:rFonts w:ascii="Times New Roman" w:hAnsi="Times New Roman" w:cs="Times New Roman"/>
                <w:sz w:val="24"/>
                <w:szCs w:val="24"/>
              </w:rPr>
              <w:t>Итого (сумма по столбцам)</w:t>
            </w: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5"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c>
          <w:tcPr>
            <w:tcW w:w="626" w:type="dxa"/>
          </w:tcPr>
          <w:p w:rsidR="00165E8C" w:rsidRPr="00165E8C" w:rsidRDefault="00165E8C">
            <w:pPr>
              <w:pStyle w:val="ConsPlusNormal"/>
              <w:rPr>
                <w:rFonts w:ascii="Times New Roman" w:hAnsi="Times New Roman" w:cs="Times New Roman"/>
                <w:sz w:val="24"/>
                <w:szCs w:val="24"/>
              </w:rPr>
            </w:pPr>
          </w:p>
        </w:tc>
      </w:tr>
    </w:tbl>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Инициаторы проведения общего собрания в форме заочного голосования:</w:t>
      </w:r>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____________________________________________________________  _____________</w:t>
      </w:r>
    </w:p>
    <w:p w:rsidR="00165E8C" w:rsidRPr="00165E8C" w:rsidRDefault="00165E8C">
      <w:pPr>
        <w:pStyle w:val="ConsPlusNonformat"/>
        <w:jc w:val="both"/>
        <w:rPr>
          <w:rFonts w:ascii="Times New Roman" w:hAnsi="Times New Roman" w:cs="Times New Roman"/>
          <w:sz w:val="24"/>
          <w:szCs w:val="24"/>
        </w:rPr>
      </w:pPr>
      <w:proofErr w:type="gramStart"/>
      <w:r w:rsidRPr="00165E8C">
        <w:rPr>
          <w:rFonts w:ascii="Times New Roman" w:hAnsi="Times New Roman" w:cs="Times New Roman"/>
          <w:sz w:val="24"/>
          <w:szCs w:val="24"/>
        </w:rPr>
        <w:t>(наименование юридического лица, инициатора общего собрания,    (подпись)</w:t>
      </w:r>
      <w:proofErr w:type="gramEnd"/>
    </w:p>
    <w:p w:rsidR="00165E8C" w:rsidRPr="00165E8C" w:rsidRDefault="00165E8C">
      <w:pPr>
        <w:pStyle w:val="ConsPlusNonformat"/>
        <w:jc w:val="both"/>
        <w:rPr>
          <w:rFonts w:ascii="Times New Roman" w:hAnsi="Times New Roman" w:cs="Times New Roman"/>
          <w:sz w:val="24"/>
          <w:szCs w:val="24"/>
        </w:rPr>
      </w:pPr>
      <w:r w:rsidRPr="00165E8C">
        <w:rPr>
          <w:rFonts w:ascii="Times New Roman" w:hAnsi="Times New Roman" w:cs="Times New Roman"/>
          <w:sz w:val="24"/>
          <w:szCs w:val="24"/>
        </w:rPr>
        <w:t>или Ф.И.О. членов инициативной группы, N их жилых помещений)</w:t>
      </w: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jc w:val="both"/>
        <w:rPr>
          <w:rFonts w:ascii="Times New Roman" w:hAnsi="Times New Roman" w:cs="Times New Roman"/>
          <w:sz w:val="24"/>
          <w:szCs w:val="24"/>
        </w:rPr>
      </w:pPr>
    </w:p>
    <w:p w:rsidR="00165E8C" w:rsidRPr="00165E8C" w:rsidRDefault="00165E8C">
      <w:pPr>
        <w:pStyle w:val="ConsPlusNormal"/>
        <w:pBdr>
          <w:top w:val="single" w:sz="6" w:space="0" w:color="auto"/>
        </w:pBdr>
        <w:spacing w:before="100" w:after="100"/>
        <w:jc w:val="both"/>
        <w:rPr>
          <w:rFonts w:ascii="Times New Roman" w:hAnsi="Times New Roman" w:cs="Times New Roman"/>
          <w:sz w:val="24"/>
          <w:szCs w:val="24"/>
        </w:rPr>
      </w:pPr>
    </w:p>
    <w:p w:rsidR="00B47D8B" w:rsidRPr="00165E8C" w:rsidRDefault="00B47D8B">
      <w:pPr>
        <w:rPr>
          <w:rFonts w:ascii="Times New Roman" w:hAnsi="Times New Roman" w:cs="Times New Roman"/>
          <w:sz w:val="24"/>
          <w:szCs w:val="24"/>
        </w:rPr>
      </w:pPr>
    </w:p>
    <w:sectPr w:rsidR="00B47D8B" w:rsidRPr="00165E8C" w:rsidSect="001B248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8C"/>
    <w:rsid w:val="00165E8C"/>
    <w:rsid w:val="00B47D8B"/>
    <w:rsid w:val="00B7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E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5E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5E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5E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5E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65E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5E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5E8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E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5E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5E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5E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5E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65E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5E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5E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91557243D033FB0B572DE6AF55B80713C67C7D6040F9BF58C51F3D33923D11ABE84CA2F9308AD77Bk7E" TargetMode="External"/><Relationship Id="rId13" Type="http://schemas.openxmlformats.org/officeDocument/2006/relationships/hyperlink" Target="consultantplus://offline/ref=A591557243D033FB0B572DE6AF55B80713C57E7C6746F9BF58C51F3D3379k2E" TargetMode="External"/><Relationship Id="rId18" Type="http://schemas.openxmlformats.org/officeDocument/2006/relationships/hyperlink" Target="consultantplus://offline/ref=A591557243D033FB0B572DE6AF55B80713C57E7C6746F9BF58C51F3D33923D11ABE84CA2F93089D67Bk2E" TargetMode="External"/><Relationship Id="rId26" Type="http://schemas.openxmlformats.org/officeDocument/2006/relationships/hyperlink" Target="consultantplus://offline/ref=A591557243D033FB0B572DE6AF55B80713C57E7C6746F9BF58C51F3D33923D11ABE84CA2F173k3E" TargetMode="External"/><Relationship Id="rId3" Type="http://schemas.openxmlformats.org/officeDocument/2006/relationships/settings" Target="settings.xml"/><Relationship Id="rId21" Type="http://schemas.openxmlformats.org/officeDocument/2006/relationships/hyperlink" Target="consultantplus://offline/ref=A591557243D033FB0B572DE6AF55B80713C57E7C6746F9BF58C51F3D33923D11ABE84CA2F93089D67BkDE" TargetMode="External"/><Relationship Id="rId34" Type="http://schemas.openxmlformats.org/officeDocument/2006/relationships/hyperlink" Target="consultantplus://offline/ref=A591557243D033FB0B572DE6AF55B80713C57F736947F9BF58C51F3D33923D11ABE84CA7FE73k1E" TargetMode="External"/><Relationship Id="rId7" Type="http://schemas.openxmlformats.org/officeDocument/2006/relationships/hyperlink" Target="consultantplus://offline/ref=A591557243D033FB0B572DE6AF55B80710CE7E79654AF9BF58C51F3D33923D11ABE84CA2F9308AD67BkCE" TargetMode="External"/><Relationship Id="rId12" Type="http://schemas.openxmlformats.org/officeDocument/2006/relationships/hyperlink" Target="consultantplus://offline/ref=A591557243D033FB0B572DE6AF55B80713C57E7C6746F9BF58C51F3D33923D11ABE84CA2F9318BD77Bk0E" TargetMode="External"/><Relationship Id="rId17" Type="http://schemas.openxmlformats.org/officeDocument/2006/relationships/hyperlink" Target="consultantplus://offline/ref=A591557243D033FB0B572DE6AF55B80713C57E7C6746F9BF58C51F3D33923D11ABE84CA2F93089D67Bk2E" TargetMode="External"/><Relationship Id="rId25" Type="http://schemas.openxmlformats.org/officeDocument/2006/relationships/hyperlink" Target="consultantplus://offline/ref=A591557243D033FB0B572DE6AF55B80713C57E7C6746F9BF58C51F3D3379k2E" TargetMode="External"/><Relationship Id="rId33" Type="http://schemas.openxmlformats.org/officeDocument/2006/relationships/hyperlink" Target="consultantplus://offline/ref=A591557243D033FB0B572DE6AF55B80713C57F736947F9BF58C51F3D33923D11ABE84CA7FE73k0E"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591557243D033FB0B572DE6AF55B80713C6767A6844F9BF58C51F3D33923D11ABE84CA2F9308AD57Bk4E" TargetMode="External"/><Relationship Id="rId20" Type="http://schemas.openxmlformats.org/officeDocument/2006/relationships/hyperlink" Target="consultantplus://offline/ref=A591557243D033FB0B572DE6AF55B80713C57E7E6340F9BF58C51F3D33923D11ABE84CA2F9308AD77BkCE" TargetMode="External"/><Relationship Id="rId29" Type="http://schemas.openxmlformats.org/officeDocument/2006/relationships/hyperlink" Target="consultantplus://offline/ref=A591557243D033FB0B572DE6AF55B80713C57E7C6746F9BF58C51F3D3379k2E" TargetMode="External"/><Relationship Id="rId1" Type="http://schemas.openxmlformats.org/officeDocument/2006/relationships/styles" Target="styles.xml"/><Relationship Id="rId6" Type="http://schemas.openxmlformats.org/officeDocument/2006/relationships/hyperlink" Target="consultantplus://offline/ref=A591557243D033FB0B572DE6AF55B80713C6767A6844F9BF58C51F3D33923D11ABE84CA2F9308AD57Bk4E" TargetMode="External"/><Relationship Id="rId11" Type="http://schemas.openxmlformats.org/officeDocument/2006/relationships/hyperlink" Target="consultantplus://offline/ref=A591557243D033FB0B572DE6AF55B80713C57E7C6746F9BF58C51F3D33923D11ABE84CA2F9318BD67BkDE" TargetMode="External"/><Relationship Id="rId24" Type="http://schemas.openxmlformats.org/officeDocument/2006/relationships/hyperlink" Target="consultantplus://offline/ref=A591557243D033FB0B572DE6AF55B80713C57E7C6746F9BF58C51F3D3379k2E" TargetMode="External"/><Relationship Id="rId32" Type="http://schemas.openxmlformats.org/officeDocument/2006/relationships/hyperlink" Target="consultantplus://offline/ref=A591557243D033FB0B572DE6AF55B80713C57E7C6746F9BF58C51F3D33923D11ABE84CA2F93089D77Bk2E" TargetMode="External"/><Relationship Id="rId37" Type="http://schemas.openxmlformats.org/officeDocument/2006/relationships/fontTable" Target="fontTable.xml"/><Relationship Id="rId5" Type="http://schemas.openxmlformats.org/officeDocument/2006/relationships/hyperlink" Target="consultantplus://offline/ref=A591557243D033FB0B572DE6AF55B80713C6767A6844F9BF58C51F3D33923D11ABE84CA2F9308AD77Bk2E" TargetMode="External"/><Relationship Id="rId15" Type="http://schemas.openxmlformats.org/officeDocument/2006/relationships/hyperlink" Target="consultantplus://offline/ref=A591557243D033FB0B572DE6AF55B80713C67C7D6544F9BF58C51F3D33923D11ABE84CA2F9308BD47Bk3E" TargetMode="External"/><Relationship Id="rId23" Type="http://schemas.openxmlformats.org/officeDocument/2006/relationships/hyperlink" Target="consultantplus://offline/ref=A591557243D033FB0B572DE6AF55B80713C57E7C6746F9BF58C51F3D3379k2E" TargetMode="External"/><Relationship Id="rId28" Type="http://schemas.openxmlformats.org/officeDocument/2006/relationships/hyperlink" Target="consultantplus://offline/ref=A591557243D033FB0B572DE6AF55B80713C57E7C6746F9BF58C51F3D3379k2E" TargetMode="External"/><Relationship Id="rId36" Type="http://schemas.openxmlformats.org/officeDocument/2006/relationships/hyperlink" Target="consultantplus://offline/ref=A591557243D033FB0B572DE6AF55B80713C57E7C6746F9BF58C51F3D33923D11ABE84CA57Fk8E" TargetMode="External"/><Relationship Id="rId10" Type="http://schemas.openxmlformats.org/officeDocument/2006/relationships/hyperlink" Target="consultantplus://offline/ref=A591557243D033FB0B572DE6AF55B80710CE7E79654AF9BF58C51F3D33923D11ABE84CA2F9308AD67BkCE" TargetMode="External"/><Relationship Id="rId19" Type="http://schemas.openxmlformats.org/officeDocument/2006/relationships/hyperlink" Target="consultantplus://offline/ref=A591557243D033FB0B572DE6AF55B80713C67F7B6040F9BF58C51F3D33923D11ABE84CA2F9308AD57Bk2E" TargetMode="External"/><Relationship Id="rId31" Type="http://schemas.openxmlformats.org/officeDocument/2006/relationships/hyperlink" Target="consultantplus://offline/ref=A591557243D033FB0B572DE6AF55B80713C57F736947F9BF58C51F3D33923D11ABE84CA7FE73k1E" TargetMode="External"/><Relationship Id="rId4" Type="http://schemas.openxmlformats.org/officeDocument/2006/relationships/webSettings" Target="webSettings.xml"/><Relationship Id="rId9" Type="http://schemas.openxmlformats.org/officeDocument/2006/relationships/hyperlink" Target="consultantplus://offline/ref=A591557243D033FB0B572DE6AF55B80713C6767A6844F9BF58C51F3D33923D11ABE84CA2F9308AD57Bk4E" TargetMode="External"/><Relationship Id="rId14" Type="http://schemas.openxmlformats.org/officeDocument/2006/relationships/hyperlink" Target="consultantplus://offline/ref=A591557243D033FB0B572DE6AF55B80713C6767A6844F9BF58C51F3D33923D11ABE84CA2F9308ADF7BkDE" TargetMode="External"/><Relationship Id="rId22" Type="http://schemas.openxmlformats.org/officeDocument/2006/relationships/hyperlink" Target="consultantplus://offline/ref=A591557243D033FB0B572DE6AF55B80713C57E7C6746F9BF58C51F3D33923D11ABE84CA2F93089D67BkDE" TargetMode="External"/><Relationship Id="rId27" Type="http://schemas.openxmlformats.org/officeDocument/2006/relationships/hyperlink" Target="consultantplus://offline/ref=A591557243D033FB0B572DE6AF55B80713C57E7C6746F9BF58C51F3D33923D11ABE84CA57Fk9E" TargetMode="External"/><Relationship Id="rId30" Type="http://schemas.openxmlformats.org/officeDocument/2006/relationships/hyperlink" Target="consultantplus://offline/ref=A591557243D033FB0B572DE6AF55B80713C57F736947F9BF58C51F3D33923D11ABE84CA7FE73k0E" TargetMode="External"/><Relationship Id="rId35" Type="http://schemas.openxmlformats.org/officeDocument/2006/relationships/hyperlink" Target="consultantplus://offline/ref=A591557243D033FB0B572DE6AF55B80713C57E7C6746F9BF58C51F3D33923D11ABE84CA2F93089D27Bk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38</Pages>
  <Words>13302</Words>
  <Characters>75828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Борискина Галина Николаевна</dc:creator>
  <cp:lastModifiedBy>Борискина Галина Николаевна</cp:lastModifiedBy>
  <cp:revision>1</cp:revision>
  <dcterms:created xsi:type="dcterms:W3CDTF">2017-09-15T04:36:00Z</dcterms:created>
  <dcterms:modified xsi:type="dcterms:W3CDTF">2017-09-15T04:47:00Z</dcterms:modified>
</cp:coreProperties>
</file>