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A3B" w:rsidRPr="00A63B8C" w:rsidRDefault="00042A3B" w:rsidP="00A63B8C">
      <w:pPr>
        <w:pStyle w:val="ConsPlusNormal"/>
        <w:jc w:val="both"/>
        <w:outlineLvl w:val="0"/>
        <w:rPr>
          <w:rFonts w:ascii="Times New Roman" w:hAnsi="Times New Roman" w:cs="Times New Roman"/>
          <w:sz w:val="24"/>
          <w:szCs w:val="24"/>
        </w:rPr>
      </w:pPr>
    </w:p>
    <w:p w:rsidR="00042A3B" w:rsidRPr="00A63B8C" w:rsidRDefault="00042A3B" w:rsidP="00A63B8C">
      <w:pPr>
        <w:pStyle w:val="ConsPlusTitle"/>
        <w:jc w:val="center"/>
        <w:outlineLvl w:val="0"/>
        <w:rPr>
          <w:rFonts w:ascii="Times New Roman" w:hAnsi="Times New Roman" w:cs="Times New Roman"/>
          <w:sz w:val="24"/>
          <w:szCs w:val="24"/>
        </w:rPr>
      </w:pPr>
      <w:r w:rsidRPr="00A63B8C">
        <w:rPr>
          <w:rFonts w:ascii="Times New Roman" w:hAnsi="Times New Roman" w:cs="Times New Roman"/>
          <w:sz w:val="24"/>
          <w:szCs w:val="24"/>
        </w:rPr>
        <w:t>ДУМА БЕЛОЯРСКОГО РАЙОНА</w:t>
      </w:r>
    </w:p>
    <w:p w:rsidR="00042A3B" w:rsidRPr="00A63B8C" w:rsidRDefault="00042A3B" w:rsidP="00A63B8C">
      <w:pPr>
        <w:pStyle w:val="ConsPlusTitle"/>
        <w:jc w:val="center"/>
        <w:rPr>
          <w:rFonts w:ascii="Times New Roman" w:hAnsi="Times New Roman" w:cs="Times New Roman"/>
          <w:sz w:val="24"/>
          <w:szCs w:val="24"/>
        </w:rPr>
      </w:pPr>
    </w:p>
    <w:p w:rsidR="00042A3B" w:rsidRPr="00A63B8C" w:rsidRDefault="00042A3B" w:rsidP="00A63B8C">
      <w:pPr>
        <w:pStyle w:val="ConsPlusTitle"/>
        <w:jc w:val="center"/>
        <w:rPr>
          <w:rFonts w:ascii="Times New Roman" w:hAnsi="Times New Roman" w:cs="Times New Roman"/>
          <w:sz w:val="24"/>
          <w:szCs w:val="24"/>
        </w:rPr>
      </w:pPr>
      <w:r w:rsidRPr="00A63B8C">
        <w:rPr>
          <w:rFonts w:ascii="Times New Roman" w:hAnsi="Times New Roman" w:cs="Times New Roman"/>
          <w:sz w:val="24"/>
          <w:szCs w:val="24"/>
        </w:rPr>
        <w:t>РЕШЕНИЕ</w:t>
      </w:r>
    </w:p>
    <w:p w:rsidR="00042A3B" w:rsidRPr="00A63B8C" w:rsidRDefault="00042A3B" w:rsidP="00A63B8C">
      <w:pPr>
        <w:pStyle w:val="ConsPlusTitle"/>
        <w:jc w:val="center"/>
        <w:rPr>
          <w:rFonts w:ascii="Times New Roman" w:hAnsi="Times New Roman" w:cs="Times New Roman"/>
          <w:sz w:val="24"/>
          <w:szCs w:val="24"/>
        </w:rPr>
      </w:pPr>
      <w:r w:rsidRPr="00A63B8C">
        <w:rPr>
          <w:rFonts w:ascii="Times New Roman" w:hAnsi="Times New Roman" w:cs="Times New Roman"/>
          <w:sz w:val="24"/>
          <w:szCs w:val="24"/>
        </w:rPr>
        <w:t>от 30 июля 2009 г. N 107</w:t>
      </w:r>
    </w:p>
    <w:p w:rsidR="00042A3B" w:rsidRPr="00A63B8C" w:rsidRDefault="00042A3B" w:rsidP="00A63B8C">
      <w:pPr>
        <w:pStyle w:val="ConsPlusTitle"/>
        <w:jc w:val="center"/>
        <w:rPr>
          <w:rFonts w:ascii="Times New Roman" w:hAnsi="Times New Roman" w:cs="Times New Roman"/>
          <w:sz w:val="24"/>
          <w:szCs w:val="24"/>
        </w:rPr>
      </w:pPr>
    </w:p>
    <w:p w:rsidR="00042A3B" w:rsidRPr="00A63B8C" w:rsidRDefault="00042A3B" w:rsidP="00A63B8C">
      <w:pPr>
        <w:pStyle w:val="ConsPlusTitle"/>
        <w:jc w:val="center"/>
        <w:rPr>
          <w:rFonts w:ascii="Times New Roman" w:hAnsi="Times New Roman" w:cs="Times New Roman"/>
          <w:sz w:val="24"/>
          <w:szCs w:val="24"/>
        </w:rPr>
      </w:pPr>
      <w:r w:rsidRPr="00A63B8C">
        <w:rPr>
          <w:rFonts w:ascii="Times New Roman" w:hAnsi="Times New Roman" w:cs="Times New Roman"/>
          <w:sz w:val="24"/>
          <w:szCs w:val="24"/>
        </w:rPr>
        <w:t>ОБ УТВЕРЖДЕНИИ ПОРЯДКА</w:t>
      </w:r>
    </w:p>
    <w:p w:rsidR="00042A3B" w:rsidRPr="00A63B8C" w:rsidRDefault="00042A3B" w:rsidP="00A63B8C">
      <w:pPr>
        <w:pStyle w:val="ConsPlusTitle"/>
        <w:jc w:val="center"/>
        <w:rPr>
          <w:rFonts w:ascii="Times New Roman" w:hAnsi="Times New Roman" w:cs="Times New Roman"/>
          <w:sz w:val="24"/>
          <w:szCs w:val="24"/>
        </w:rPr>
      </w:pPr>
      <w:r w:rsidRPr="00A63B8C">
        <w:rPr>
          <w:rFonts w:ascii="Times New Roman" w:hAnsi="Times New Roman" w:cs="Times New Roman"/>
          <w:sz w:val="24"/>
          <w:szCs w:val="24"/>
        </w:rPr>
        <w:t>ПРЕДОСТАВЛЕНИЯ МУНИЦИПАЛЬНЫХ ГАРАНТИЙ БЕЛОЯРСКОГО РАЙОНА</w:t>
      </w:r>
    </w:p>
    <w:p w:rsidR="00042A3B" w:rsidRPr="00A63B8C" w:rsidRDefault="00042A3B" w:rsidP="00A63B8C">
      <w:pPr>
        <w:pStyle w:val="ConsPlusNormal"/>
        <w:jc w:val="center"/>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В соответствии со </w:t>
      </w:r>
      <w:hyperlink r:id="rId5" w:history="1">
        <w:r w:rsidRPr="00A63B8C">
          <w:rPr>
            <w:rFonts w:ascii="Times New Roman" w:hAnsi="Times New Roman" w:cs="Times New Roman"/>
            <w:color w:val="0000FF"/>
            <w:sz w:val="24"/>
            <w:szCs w:val="24"/>
          </w:rPr>
          <w:t>статьей 117</w:t>
        </w:r>
      </w:hyperlink>
      <w:r w:rsidRPr="00A63B8C">
        <w:rPr>
          <w:rFonts w:ascii="Times New Roman" w:hAnsi="Times New Roman" w:cs="Times New Roman"/>
          <w:sz w:val="24"/>
          <w:szCs w:val="24"/>
        </w:rPr>
        <w:t xml:space="preserve"> Бюджетного кодекса Российской Федерации от 31 июля 1998 года N 145-ФЗ, </w:t>
      </w:r>
      <w:hyperlink r:id="rId6" w:history="1">
        <w:r w:rsidRPr="00A63B8C">
          <w:rPr>
            <w:rFonts w:ascii="Times New Roman" w:hAnsi="Times New Roman" w:cs="Times New Roman"/>
            <w:color w:val="0000FF"/>
            <w:sz w:val="24"/>
            <w:szCs w:val="24"/>
          </w:rPr>
          <w:t>решением</w:t>
        </w:r>
      </w:hyperlink>
      <w:r w:rsidRPr="00A63B8C">
        <w:rPr>
          <w:rFonts w:ascii="Times New Roman" w:hAnsi="Times New Roman" w:cs="Times New Roman"/>
          <w:sz w:val="24"/>
          <w:szCs w:val="24"/>
        </w:rPr>
        <w:t xml:space="preserve"> Думы Белоярского района от 28 ноября 2008 года N 95 "О бюджете Белоярского района на 2009 год" Дума Белоярского района решила: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1. Утвердить прилагаемый </w:t>
      </w:r>
      <w:hyperlink w:anchor="P26" w:history="1">
        <w:r w:rsidRPr="00A63B8C">
          <w:rPr>
            <w:rFonts w:ascii="Times New Roman" w:hAnsi="Times New Roman" w:cs="Times New Roman"/>
            <w:color w:val="0000FF"/>
            <w:sz w:val="24"/>
            <w:szCs w:val="24"/>
          </w:rPr>
          <w:t>Порядок</w:t>
        </w:r>
      </w:hyperlink>
      <w:r w:rsidRPr="00A63B8C">
        <w:rPr>
          <w:rFonts w:ascii="Times New Roman" w:hAnsi="Times New Roman" w:cs="Times New Roman"/>
          <w:sz w:val="24"/>
          <w:szCs w:val="24"/>
        </w:rPr>
        <w:t xml:space="preserve"> предоставления муниципальных гарантий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2. Опубликовать настоящее решение в газете "Белоярские вести. Официальный выпуск".</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 Настоящее решение вступает в силу после его официального опубликования.</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jc w:val="right"/>
        <w:rPr>
          <w:rFonts w:ascii="Times New Roman" w:hAnsi="Times New Roman" w:cs="Times New Roman"/>
          <w:sz w:val="24"/>
          <w:szCs w:val="24"/>
        </w:rPr>
      </w:pPr>
      <w:proofErr w:type="gramStart"/>
      <w:r w:rsidRPr="00A63B8C">
        <w:rPr>
          <w:rFonts w:ascii="Times New Roman" w:hAnsi="Times New Roman" w:cs="Times New Roman"/>
          <w:sz w:val="24"/>
          <w:szCs w:val="24"/>
        </w:rPr>
        <w:t>Исполняющий</w:t>
      </w:r>
      <w:proofErr w:type="gramEnd"/>
      <w:r w:rsidRPr="00A63B8C">
        <w:rPr>
          <w:rFonts w:ascii="Times New Roman" w:hAnsi="Times New Roman" w:cs="Times New Roman"/>
          <w:sz w:val="24"/>
          <w:szCs w:val="24"/>
        </w:rPr>
        <w:t xml:space="preserve"> обязанности</w:t>
      </w:r>
    </w:p>
    <w:p w:rsidR="00042A3B" w:rsidRPr="00A63B8C" w:rsidRDefault="00042A3B" w:rsidP="00A63B8C">
      <w:pPr>
        <w:pStyle w:val="ConsPlusNormal"/>
        <w:jc w:val="right"/>
        <w:rPr>
          <w:rFonts w:ascii="Times New Roman" w:hAnsi="Times New Roman" w:cs="Times New Roman"/>
          <w:sz w:val="24"/>
          <w:szCs w:val="24"/>
        </w:rPr>
      </w:pPr>
      <w:r w:rsidRPr="00A63B8C">
        <w:rPr>
          <w:rFonts w:ascii="Times New Roman" w:hAnsi="Times New Roman" w:cs="Times New Roman"/>
          <w:sz w:val="24"/>
          <w:szCs w:val="24"/>
        </w:rPr>
        <w:t>главы Белоярского района</w:t>
      </w:r>
    </w:p>
    <w:p w:rsidR="00042A3B" w:rsidRPr="00A63B8C" w:rsidRDefault="00042A3B" w:rsidP="00A63B8C">
      <w:pPr>
        <w:pStyle w:val="ConsPlusNormal"/>
        <w:jc w:val="right"/>
        <w:rPr>
          <w:rFonts w:ascii="Times New Roman" w:hAnsi="Times New Roman" w:cs="Times New Roman"/>
          <w:sz w:val="24"/>
          <w:szCs w:val="24"/>
        </w:rPr>
      </w:pPr>
      <w:r w:rsidRPr="00A63B8C">
        <w:rPr>
          <w:rFonts w:ascii="Times New Roman" w:hAnsi="Times New Roman" w:cs="Times New Roman"/>
          <w:sz w:val="24"/>
          <w:szCs w:val="24"/>
        </w:rPr>
        <w:t>А.В.ОЙНЕЦ</w:t>
      </w:r>
    </w:p>
    <w:p w:rsidR="00042A3B" w:rsidRPr="00A63B8C" w:rsidRDefault="00042A3B" w:rsidP="00A63B8C">
      <w:pPr>
        <w:pStyle w:val="ConsPlusNormal"/>
        <w:jc w:val="right"/>
        <w:rPr>
          <w:rFonts w:ascii="Times New Roman" w:hAnsi="Times New Roman" w:cs="Times New Roman"/>
          <w:sz w:val="24"/>
          <w:szCs w:val="24"/>
        </w:rPr>
      </w:pPr>
    </w:p>
    <w:p w:rsidR="00042A3B" w:rsidRPr="00A63B8C" w:rsidRDefault="00042A3B" w:rsidP="00A63B8C">
      <w:pPr>
        <w:pStyle w:val="ConsPlusNormal"/>
        <w:jc w:val="center"/>
        <w:rPr>
          <w:rFonts w:ascii="Times New Roman" w:hAnsi="Times New Roman" w:cs="Times New Roman"/>
          <w:sz w:val="24"/>
          <w:szCs w:val="24"/>
        </w:rPr>
      </w:pPr>
    </w:p>
    <w:p w:rsidR="00042A3B" w:rsidRPr="00A63B8C" w:rsidRDefault="00042A3B" w:rsidP="00A63B8C">
      <w:pPr>
        <w:pStyle w:val="ConsPlusNormal"/>
        <w:jc w:val="right"/>
        <w:rPr>
          <w:rFonts w:ascii="Times New Roman" w:hAnsi="Times New Roman" w:cs="Times New Roman"/>
          <w:sz w:val="24"/>
          <w:szCs w:val="24"/>
        </w:rPr>
      </w:pPr>
    </w:p>
    <w:p w:rsidR="00042A3B" w:rsidRPr="00A63B8C" w:rsidRDefault="00042A3B" w:rsidP="00A63B8C">
      <w:pPr>
        <w:pStyle w:val="ConsPlusNormal"/>
        <w:jc w:val="right"/>
        <w:outlineLvl w:val="0"/>
        <w:rPr>
          <w:rFonts w:ascii="Times New Roman" w:hAnsi="Times New Roman" w:cs="Times New Roman"/>
          <w:sz w:val="24"/>
          <w:szCs w:val="24"/>
        </w:rPr>
      </w:pPr>
      <w:r w:rsidRPr="00A63B8C">
        <w:rPr>
          <w:rFonts w:ascii="Times New Roman" w:hAnsi="Times New Roman" w:cs="Times New Roman"/>
          <w:sz w:val="24"/>
          <w:szCs w:val="24"/>
        </w:rPr>
        <w:t>Утвержден</w:t>
      </w:r>
    </w:p>
    <w:p w:rsidR="00042A3B" w:rsidRPr="00A63B8C" w:rsidRDefault="00042A3B" w:rsidP="00A63B8C">
      <w:pPr>
        <w:pStyle w:val="ConsPlusNormal"/>
        <w:jc w:val="right"/>
        <w:rPr>
          <w:rFonts w:ascii="Times New Roman" w:hAnsi="Times New Roman" w:cs="Times New Roman"/>
          <w:sz w:val="24"/>
          <w:szCs w:val="24"/>
        </w:rPr>
      </w:pPr>
      <w:r w:rsidRPr="00A63B8C">
        <w:rPr>
          <w:rFonts w:ascii="Times New Roman" w:hAnsi="Times New Roman" w:cs="Times New Roman"/>
          <w:sz w:val="24"/>
          <w:szCs w:val="24"/>
        </w:rPr>
        <w:t>решением Думы Белоярского района</w:t>
      </w:r>
    </w:p>
    <w:p w:rsidR="00042A3B" w:rsidRPr="00A63B8C" w:rsidRDefault="00042A3B" w:rsidP="00A63B8C">
      <w:pPr>
        <w:pStyle w:val="ConsPlusNormal"/>
        <w:jc w:val="right"/>
        <w:rPr>
          <w:rFonts w:ascii="Times New Roman" w:hAnsi="Times New Roman" w:cs="Times New Roman"/>
          <w:sz w:val="24"/>
          <w:szCs w:val="24"/>
        </w:rPr>
      </w:pPr>
      <w:r w:rsidRPr="00A63B8C">
        <w:rPr>
          <w:rFonts w:ascii="Times New Roman" w:hAnsi="Times New Roman" w:cs="Times New Roman"/>
          <w:sz w:val="24"/>
          <w:szCs w:val="24"/>
        </w:rPr>
        <w:t>от 30 июля 2009 года N 107</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Title"/>
        <w:jc w:val="center"/>
        <w:rPr>
          <w:rFonts w:ascii="Times New Roman" w:hAnsi="Times New Roman" w:cs="Times New Roman"/>
          <w:sz w:val="24"/>
          <w:szCs w:val="24"/>
        </w:rPr>
      </w:pPr>
      <w:bookmarkStart w:id="0" w:name="P26"/>
      <w:bookmarkEnd w:id="0"/>
      <w:r w:rsidRPr="00A63B8C">
        <w:rPr>
          <w:rFonts w:ascii="Times New Roman" w:hAnsi="Times New Roman" w:cs="Times New Roman"/>
          <w:sz w:val="24"/>
          <w:szCs w:val="24"/>
        </w:rPr>
        <w:t>ПОРЯДОК</w:t>
      </w:r>
    </w:p>
    <w:p w:rsidR="00042A3B" w:rsidRPr="00A63B8C" w:rsidRDefault="00042A3B" w:rsidP="00A63B8C">
      <w:pPr>
        <w:pStyle w:val="ConsPlusTitle"/>
        <w:jc w:val="center"/>
        <w:rPr>
          <w:rFonts w:ascii="Times New Roman" w:hAnsi="Times New Roman" w:cs="Times New Roman"/>
          <w:sz w:val="24"/>
          <w:szCs w:val="24"/>
        </w:rPr>
      </w:pPr>
      <w:r w:rsidRPr="00A63B8C">
        <w:rPr>
          <w:rFonts w:ascii="Times New Roman" w:hAnsi="Times New Roman" w:cs="Times New Roman"/>
          <w:sz w:val="24"/>
          <w:szCs w:val="24"/>
        </w:rPr>
        <w:t>ПРЕДОСТАВЛЕНИЯ МУНИЦИПАЛЬНЫХ ГАРАНТИЙ БЕЛОЯРСКОГО РАЙОНА</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Настоящий Порядок предоставления муниципальных гарантий Белоярского района (далее - Порядок) принят в соответствии с Бюджетным </w:t>
      </w:r>
      <w:hyperlink r:id="rId7" w:history="1">
        <w:r w:rsidRPr="00A63B8C">
          <w:rPr>
            <w:rFonts w:ascii="Times New Roman" w:hAnsi="Times New Roman" w:cs="Times New Roman"/>
            <w:color w:val="0000FF"/>
            <w:sz w:val="24"/>
            <w:szCs w:val="24"/>
          </w:rPr>
          <w:t>кодексом</w:t>
        </w:r>
      </w:hyperlink>
      <w:r w:rsidRPr="00A63B8C">
        <w:rPr>
          <w:rFonts w:ascii="Times New Roman" w:hAnsi="Times New Roman" w:cs="Times New Roman"/>
          <w:sz w:val="24"/>
          <w:szCs w:val="24"/>
        </w:rPr>
        <w:t xml:space="preserve"> Российской Федерации и определяет условия и порядок предоставления муниципальных гарантий Белоярского района.</w:t>
      </w:r>
    </w:p>
    <w:p w:rsidR="00042A3B" w:rsidRPr="00A63B8C" w:rsidRDefault="00042A3B" w:rsidP="00A63B8C">
      <w:pPr>
        <w:pStyle w:val="ConsPlusNormal"/>
        <w:jc w:val="center"/>
        <w:outlineLvl w:val="1"/>
        <w:rPr>
          <w:rFonts w:ascii="Times New Roman" w:hAnsi="Times New Roman" w:cs="Times New Roman"/>
          <w:sz w:val="24"/>
          <w:szCs w:val="24"/>
        </w:rPr>
      </w:pPr>
      <w:r w:rsidRPr="00A63B8C">
        <w:rPr>
          <w:rFonts w:ascii="Times New Roman" w:hAnsi="Times New Roman" w:cs="Times New Roman"/>
          <w:sz w:val="24"/>
          <w:szCs w:val="24"/>
        </w:rPr>
        <w:t>1. Основные понятия и термины,</w:t>
      </w:r>
    </w:p>
    <w:p w:rsidR="00042A3B" w:rsidRPr="00A63B8C" w:rsidRDefault="00042A3B" w:rsidP="00A63B8C">
      <w:pPr>
        <w:pStyle w:val="ConsPlusNormal"/>
        <w:jc w:val="center"/>
        <w:rPr>
          <w:rFonts w:ascii="Times New Roman" w:hAnsi="Times New Roman" w:cs="Times New Roman"/>
          <w:sz w:val="24"/>
          <w:szCs w:val="24"/>
        </w:rPr>
      </w:pPr>
      <w:proofErr w:type="gramStart"/>
      <w:r w:rsidRPr="00A63B8C">
        <w:rPr>
          <w:rFonts w:ascii="Times New Roman" w:hAnsi="Times New Roman" w:cs="Times New Roman"/>
          <w:sz w:val="24"/>
          <w:szCs w:val="24"/>
        </w:rPr>
        <w:t>используемые</w:t>
      </w:r>
      <w:proofErr w:type="gramEnd"/>
      <w:r w:rsidRPr="00A63B8C">
        <w:rPr>
          <w:rFonts w:ascii="Times New Roman" w:hAnsi="Times New Roman" w:cs="Times New Roman"/>
          <w:sz w:val="24"/>
          <w:szCs w:val="24"/>
        </w:rPr>
        <w:t xml:space="preserve"> в настоящем Порядке</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В целях настоящего Порядка применяются понятия и термины:</w:t>
      </w:r>
    </w:p>
    <w:p w:rsidR="00042A3B" w:rsidRPr="00A63B8C" w:rsidRDefault="00042A3B" w:rsidP="00A63B8C">
      <w:pPr>
        <w:pStyle w:val="ConsPlusNormal"/>
        <w:spacing w:before="220"/>
        <w:ind w:firstLine="540"/>
        <w:jc w:val="both"/>
        <w:rPr>
          <w:rFonts w:ascii="Times New Roman" w:hAnsi="Times New Roman" w:cs="Times New Roman"/>
          <w:sz w:val="24"/>
          <w:szCs w:val="24"/>
        </w:rPr>
      </w:pPr>
      <w:proofErr w:type="gramStart"/>
      <w:r w:rsidRPr="00A63B8C">
        <w:rPr>
          <w:rFonts w:ascii="Times New Roman" w:hAnsi="Times New Roman" w:cs="Times New Roman"/>
          <w:sz w:val="24"/>
          <w:szCs w:val="24"/>
        </w:rPr>
        <w:t>муниципальная гарантия Белоярского района (далее - муниципальная гарантия) - вид долгового обязательства, в силу которого Белоярский район (гарант) обязан при наступлении предусмотренного в муниципальной гарантии события (гарантийного случая) уплатить лицу, в пользу которого предоставлена муниципальная гарантия (бенефициару), по его письменному требованию определенную в обязательстве денежную сумму за счет средств бюджета Белоярского района в соответствии с условиями даваемого гарантом обязательства отвечать за исполнение</w:t>
      </w:r>
      <w:proofErr w:type="gramEnd"/>
      <w:r w:rsidRPr="00A63B8C">
        <w:rPr>
          <w:rFonts w:ascii="Times New Roman" w:hAnsi="Times New Roman" w:cs="Times New Roman"/>
          <w:sz w:val="24"/>
          <w:szCs w:val="24"/>
        </w:rPr>
        <w:t xml:space="preserve"> третьим лицом (принципалом) его обязательств перед бенефициаром;</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lastRenderedPageBreak/>
        <w:t>гарант - Белоярский район;</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принципал - юридическое лицо, в обеспечение исполнения обязательств которого предоставлена муниципальная гарантия;</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бенефициар - лицо, в пользу которого предоставлена муниципальная гарантия;</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регрессное требование - требование гаранта, исполнившего обязательство за принципала перед бенефициаром, к принципалу и (или) его поручителю о возмещении уплаченной суммы;</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поручитель - лицо, берущее на себя обязательство перед гарантом отвечать за исполнение обязательства принципала при наступлении гарантийного случая в порядке регрессного требования;</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финансовый орган администрации Белоярского района - комитет по финансам и налоговой политике администрации Белоярского района, осуществляющий составление и организацию исполнения бюджета Белоярского района;</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курирующий орган администрации Белоярского района - орган администрации Белоярского района, осуществляющий полномочия по решению вопросов местного значения Белоярского района в сфере, соответствующей направлению (цели) гарантирования;</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орган экономической политики администрации Белоярского района - комитет по экономике и прогнозированию администрации Белоярского района;</w:t>
      </w: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заявитель - юридическое лицо, желающее получить муниципальную гарантию и подавшее письменное обращение о ее предоставлении.</w:t>
      </w:r>
    </w:p>
    <w:p w:rsidR="00042A3B" w:rsidRPr="00A63B8C" w:rsidRDefault="00042A3B" w:rsidP="00A63B8C">
      <w:pPr>
        <w:pStyle w:val="ConsPlusNormal"/>
        <w:jc w:val="both"/>
        <w:rPr>
          <w:rFonts w:ascii="Times New Roman" w:hAnsi="Times New Roman" w:cs="Times New Roman"/>
          <w:sz w:val="24"/>
          <w:szCs w:val="24"/>
        </w:rPr>
      </w:pPr>
    </w:p>
    <w:p w:rsidR="00042A3B" w:rsidRPr="00A63B8C" w:rsidRDefault="00042A3B" w:rsidP="00A63B8C">
      <w:pPr>
        <w:pStyle w:val="ConsPlusNormal"/>
        <w:jc w:val="center"/>
        <w:outlineLvl w:val="1"/>
        <w:rPr>
          <w:rFonts w:ascii="Times New Roman" w:hAnsi="Times New Roman" w:cs="Times New Roman"/>
          <w:sz w:val="24"/>
          <w:szCs w:val="24"/>
        </w:rPr>
      </w:pPr>
      <w:r w:rsidRPr="00A63B8C">
        <w:rPr>
          <w:rFonts w:ascii="Times New Roman" w:hAnsi="Times New Roman" w:cs="Times New Roman"/>
          <w:sz w:val="24"/>
          <w:szCs w:val="24"/>
        </w:rPr>
        <w:t>2. Общие положения</w:t>
      </w:r>
    </w:p>
    <w:p w:rsidR="00042A3B" w:rsidRPr="00A63B8C" w:rsidRDefault="00042A3B" w:rsidP="00A63B8C">
      <w:pPr>
        <w:pStyle w:val="ConsPlusNormal"/>
        <w:jc w:val="center"/>
        <w:rPr>
          <w:rFonts w:ascii="Times New Roman" w:hAnsi="Times New Roman" w:cs="Times New Roman"/>
          <w:sz w:val="24"/>
          <w:szCs w:val="24"/>
        </w:rPr>
      </w:pPr>
      <w:r w:rsidRPr="00A63B8C">
        <w:rPr>
          <w:rFonts w:ascii="Times New Roman" w:hAnsi="Times New Roman" w:cs="Times New Roman"/>
          <w:sz w:val="24"/>
          <w:szCs w:val="24"/>
        </w:rPr>
        <w:t>о муниципальных гарантиях Белоярского района</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2.1. Муниципальные гарантии предоставляются юридическим лицам, зарегистрированным в установленном порядке и осуществляющим свою деятельность на территории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1" w:name="_GoBack"/>
      <w:bookmarkEnd w:id="1"/>
      <w:r w:rsidRPr="00A63B8C">
        <w:rPr>
          <w:rFonts w:ascii="Times New Roman" w:hAnsi="Times New Roman" w:cs="Times New Roman"/>
          <w:sz w:val="24"/>
          <w:szCs w:val="24"/>
        </w:rPr>
        <w:t>2.2. Муниципальные гарантии предоставляются в письменной форме и оформляются договором о предоставлении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2" w:name="P51"/>
      <w:bookmarkEnd w:id="2"/>
      <w:r w:rsidRPr="00A63B8C">
        <w:rPr>
          <w:rFonts w:ascii="Times New Roman" w:hAnsi="Times New Roman" w:cs="Times New Roman"/>
          <w:sz w:val="24"/>
          <w:szCs w:val="24"/>
        </w:rPr>
        <w:t xml:space="preserve">2.3. </w:t>
      </w:r>
      <w:proofErr w:type="gramStart"/>
      <w:r w:rsidRPr="00A63B8C">
        <w:rPr>
          <w:rFonts w:ascii="Times New Roman" w:hAnsi="Times New Roman" w:cs="Times New Roman"/>
          <w:sz w:val="24"/>
          <w:szCs w:val="24"/>
        </w:rPr>
        <w:t xml:space="preserve">Муниципальные гарантии предоставляются в целях реализации основных </w:t>
      </w:r>
      <w:hyperlink r:id="rId8" w:history="1">
        <w:r w:rsidRPr="00A63B8C">
          <w:rPr>
            <w:rFonts w:ascii="Times New Roman" w:hAnsi="Times New Roman" w:cs="Times New Roman"/>
            <w:color w:val="0000FF"/>
            <w:sz w:val="24"/>
            <w:szCs w:val="24"/>
          </w:rPr>
          <w:t>мероприятий</w:t>
        </w:r>
      </w:hyperlink>
      <w:r w:rsidRPr="00A63B8C">
        <w:rPr>
          <w:rFonts w:ascii="Times New Roman" w:hAnsi="Times New Roman" w:cs="Times New Roman"/>
          <w:sz w:val="24"/>
          <w:szCs w:val="24"/>
        </w:rPr>
        <w:t xml:space="preserve"> программы социально-экономического развития Белоярского района до 2012 года для решения социально значимых задач Белоярского района, в том числе для реализации антикризисных мер, направленных на решение проблем сохранения рабочих мест и завершения строительства многоквартирных жилых домов, а также в целях реализации приоритетных инвестиционных проектов, осуществляемых при поддержке Белоярского района, завершения строительства значимых объектов</w:t>
      </w:r>
      <w:proofErr w:type="gramEnd"/>
      <w:r w:rsidRPr="00A63B8C">
        <w:rPr>
          <w:rFonts w:ascii="Times New Roman" w:hAnsi="Times New Roman" w:cs="Times New Roman"/>
          <w:sz w:val="24"/>
          <w:szCs w:val="24"/>
        </w:rPr>
        <w:t xml:space="preserve">, </w:t>
      </w:r>
      <w:proofErr w:type="gramStart"/>
      <w:r w:rsidRPr="00A63B8C">
        <w:rPr>
          <w:rFonts w:ascii="Times New Roman" w:hAnsi="Times New Roman" w:cs="Times New Roman"/>
          <w:sz w:val="24"/>
          <w:szCs w:val="24"/>
        </w:rPr>
        <w:t>находящихся</w:t>
      </w:r>
      <w:proofErr w:type="gramEnd"/>
      <w:r w:rsidRPr="00A63B8C">
        <w:rPr>
          <w:rFonts w:ascii="Times New Roman" w:hAnsi="Times New Roman" w:cs="Times New Roman"/>
          <w:sz w:val="24"/>
          <w:szCs w:val="24"/>
        </w:rPr>
        <w:t xml:space="preserve"> на территории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3" w:name="P52"/>
      <w:bookmarkEnd w:id="3"/>
      <w:r w:rsidRPr="00A63B8C">
        <w:rPr>
          <w:rFonts w:ascii="Times New Roman" w:hAnsi="Times New Roman" w:cs="Times New Roman"/>
          <w:sz w:val="24"/>
          <w:szCs w:val="24"/>
        </w:rPr>
        <w:t>2.4. Муниципальные гарантии не могут быть предоставлены юридическим лицам:</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1) </w:t>
      </w:r>
      <w:proofErr w:type="gramStart"/>
      <w:r w:rsidRPr="00A63B8C">
        <w:rPr>
          <w:rFonts w:ascii="Times New Roman" w:hAnsi="Times New Roman" w:cs="Times New Roman"/>
          <w:sz w:val="24"/>
          <w:szCs w:val="24"/>
        </w:rPr>
        <w:t>находящимся</w:t>
      </w:r>
      <w:proofErr w:type="gramEnd"/>
      <w:r w:rsidRPr="00A63B8C">
        <w:rPr>
          <w:rFonts w:ascii="Times New Roman" w:hAnsi="Times New Roman" w:cs="Times New Roman"/>
          <w:sz w:val="24"/>
          <w:szCs w:val="24"/>
        </w:rPr>
        <w:t xml:space="preserve"> в процессе реорганизации, ликвидации или банкротства;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2) имеющим просроченную задолженность по ранее предоставленным бюджетным средствам на возвратной основе, обязательным платежам в бюджеты бюджетной системы Российской Федерации и государственные внебюджетные фонды;</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3) </w:t>
      </w:r>
      <w:proofErr w:type="gramStart"/>
      <w:r w:rsidRPr="00A63B8C">
        <w:rPr>
          <w:rFonts w:ascii="Times New Roman" w:hAnsi="Times New Roman" w:cs="Times New Roman"/>
          <w:sz w:val="24"/>
          <w:szCs w:val="24"/>
        </w:rPr>
        <w:t>ограниченным</w:t>
      </w:r>
      <w:proofErr w:type="gramEnd"/>
      <w:r w:rsidRPr="00A63B8C">
        <w:rPr>
          <w:rFonts w:ascii="Times New Roman" w:hAnsi="Times New Roman" w:cs="Times New Roman"/>
          <w:sz w:val="24"/>
          <w:szCs w:val="24"/>
        </w:rPr>
        <w:t xml:space="preserve"> уставными документами в осуществлении соответствующего вида деятельности.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2.5. Муниципальные гарантии предоставляются на бесплатной основе.</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jc w:val="center"/>
        <w:outlineLvl w:val="1"/>
        <w:rPr>
          <w:rFonts w:ascii="Times New Roman" w:hAnsi="Times New Roman" w:cs="Times New Roman"/>
          <w:sz w:val="24"/>
          <w:szCs w:val="24"/>
        </w:rPr>
      </w:pPr>
      <w:r w:rsidRPr="00A63B8C">
        <w:rPr>
          <w:rFonts w:ascii="Times New Roman" w:hAnsi="Times New Roman" w:cs="Times New Roman"/>
          <w:sz w:val="24"/>
          <w:szCs w:val="24"/>
        </w:rPr>
        <w:lastRenderedPageBreak/>
        <w:t>3. Обеспечение исполнения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w:t>
      </w:r>
    </w:p>
    <w:p w:rsidR="00042A3B" w:rsidRPr="00A63B8C" w:rsidRDefault="00042A3B" w:rsidP="00A63B8C">
      <w:pPr>
        <w:pStyle w:val="ConsPlusNormal"/>
        <w:jc w:val="center"/>
        <w:rPr>
          <w:rFonts w:ascii="Times New Roman" w:hAnsi="Times New Roman" w:cs="Times New Roman"/>
          <w:sz w:val="24"/>
          <w:szCs w:val="24"/>
        </w:rPr>
      </w:pPr>
      <w:r w:rsidRPr="00A63B8C">
        <w:rPr>
          <w:rFonts w:ascii="Times New Roman" w:hAnsi="Times New Roman" w:cs="Times New Roman"/>
          <w:sz w:val="24"/>
          <w:szCs w:val="24"/>
        </w:rPr>
        <w:t>по регрессному требованию</w:t>
      </w:r>
    </w:p>
    <w:p w:rsidR="00042A3B" w:rsidRPr="00A63B8C" w:rsidRDefault="00042A3B" w:rsidP="00A63B8C">
      <w:pPr>
        <w:pStyle w:val="ConsPlusNormal"/>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3.1. Предоставление принципалом обеспечения исполнения своих обязательств по регрессному требованию гаранта является обязательным в размере не менее 100 процентов от суммы предоставляемой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3.2. Способами обеспечения исполнения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 могут быть: банковские гарантии, залог имущества.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Обеспечение исполнения обязательств должно иметь высокую степень ликвидности.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Оценка имущества, предоставляемого в залог, осуществляется в соответствии с законодательством Российской Федерации об оценочной деятельности.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Оценка надежности (ликвидности) банковских гарантий осуществляется финансовым органом администрации Белоярского района в установленном им порядке.</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Предметом залога не может являться имущество, которое:</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а) находится в собственности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б) в соответствии с законодательством Российской Федерации не может являться предметом залога;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в) является предметом залога по другим договорам.</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Расходы, связанные с оформлением залога и оценкой передаваемого в залог имущества, несет залогодатель.</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Договор залога имущества заключается в соответствии с гражданским законодательством Российской Федерации одновременно с договором о предоставлении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3.3. Предметом залога может являться имущество, принадлежащее принципалу на праве собственности, не обремененное какими-либо обязательствами и правами третьих лиц, в виде недвижимого имущества и основных средств (в том числе производственного оборудования, транспортных средств) с амортизацией не более 10 процентов на момент заключения договора залога имущества.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3.4. Передаваемое в залог имущество (кроме прав требования по денежным обязательствам)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3.5. Если гаранту станет известно об аннулировании принципалом договора обеспечения исполнения своих обязательств перед гарантом или о наступлении события, в результате которого произошла потеря обеспечения исполнения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 перед гарантом, либо снижение цены этого обеспечения, муниципальная гарантия подлежит отзыву.</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3.6. Если исполнение муниципальной гарантии ведет к возникновению права регрессного требования гаранта к принципалу, гарант начисляет принципалу проценты на сумму, уплаченную бенефициару, в размере 1/2 ставки рефинансирования Центрального банка Российской Федерации, действующей на дату исполнения муниципальной гарантии, </w:t>
      </w:r>
      <w:r w:rsidRPr="00A63B8C">
        <w:rPr>
          <w:rFonts w:ascii="Times New Roman" w:hAnsi="Times New Roman" w:cs="Times New Roman"/>
          <w:sz w:val="24"/>
          <w:szCs w:val="24"/>
        </w:rPr>
        <w:lastRenderedPageBreak/>
        <w:t>в порядке и на условиях, установленных договором о предоставлении муниципальной гарантии.</w:t>
      </w:r>
    </w:p>
    <w:p w:rsidR="00042A3B" w:rsidRPr="00A63B8C" w:rsidRDefault="00042A3B" w:rsidP="00A63B8C">
      <w:pPr>
        <w:pStyle w:val="ConsPlusNormal"/>
        <w:jc w:val="both"/>
        <w:rPr>
          <w:rFonts w:ascii="Times New Roman" w:hAnsi="Times New Roman" w:cs="Times New Roman"/>
          <w:sz w:val="24"/>
          <w:szCs w:val="24"/>
        </w:rPr>
      </w:pPr>
    </w:p>
    <w:p w:rsidR="00042A3B" w:rsidRPr="00A63B8C" w:rsidRDefault="00042A3B" w:rsidP="00A63B8C">
      <w:pPr>
        <w:pStyle w:val="ConsPlusNormal"/>
        <w:jc w:val="center"/>
        <w:outlineLvl w:val="1"/>
        <w:rPr>
          <w:rFonts w:ascii="Times New Roman" w:hAnsi="Times New Roman" w:cs="Times New Roman"/>
          <w:sz w:val="24"/>
          <w:szCs w:val="24"/>
        </w:rPr>
      </w:pPr>
      <w:r w:rsidRPr="00A63B8C">
        <w:rPr>
          <w:rFonts w:ascii="Times New Roman" w:hAnsi="Times New Roman" w:cs="Times New Roman"/>
          <w:sz w:val="24"/>
          <w:szCs w:val="24"/>
        </w:rPr>
        <w:t>4. Принятие решения о предоставлении муниципальных гарантий</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4.1. От имени Белоярского района муниципальные гарантии предоставляются администрацией Белоярского района в пределах общей суммы предоставляемых муниципальных гарантий, указанной в решении Думы Белоярского района о бюджете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4" w:name="P80"/>
      <w:bookmarkEnd w:id="4"/>
      <w:r w:rsidRPr="00A63B8C">
        <w:rPr>
          <w:rFonts w:ascii="Times New Roman" w:hAnsi="Times New Roman" w:cs="Times New Roman"/>
          <w:sz w:val="24"/>
          <w:szCs w:val="24"/>
        </w:rPr>
        <w:t>4.2. Заявитель - юридическое лицо, желающее получить муниципальную гарантию, направляет в курирующий орган администрации Белоярского района заявление и документы согласно перечню, утверждаемому администрацией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4.3. </w:t>
      </w:r>
      <w:proofErr w:type="gramStart"/>
      <w:r w:rsidRPr="00A63B8C">
        <w:rPr>
          <w:rFonts w:ascii="Times New Roman" w:hAnsi="Times New Roman" w:cs="Times New Roman"/>
          <w:sz w:val="24"/>
          <w:szCs w:val="24"/>
        </w:rPr>
        <w:t xml:space="preserve">Курирующий орган администрации Белоярского района рассматривает документы на предмет отсутствия указанных в </w:t>
      </w:r>
      <w:hyperlink w:anchor="P85" w:history="1">
        <w:r w:rsidRPr="00A63B8C">
          <w:rPr>
            <w:rFonts w:ascii="Times New Roman" w:hAnsi="Times New Roman" w:cs="Times New Roman"/>
            <w:color w:val="0000FF"/>
            <w:sz w:val="24"/>
            <w:szCs w:val="24"/>
          </w:rPr>
          <w:t>подпунктах 1</w:t>
        </w:r>
      </w:hyperlink>
      <w:r w:rsidRPr="00A63B8C">
        <w:rPr>
          <w:rFonts w:ascii="Times New Roman" w:hAnsi="Times New Roman" w:cs="Times New Roman"/>
          <w:sz w:val="24"/>
          <w:szCs w:val="24"/>
        </w:rPr>
        <w:t xml:space="preserve"> - </w:t>
      </w:r>
      <w:hyperlink w:anchor="P88" w:history="1">
        <w:r w:rsidRPr="00A63B8C">
          <w:rPr>
            <w:rFonts w:ascii="Times New Roman" w:hAnsi="Times New Roman" w:cs="Times New Roman"/>
            <w:color w:val="0000FF"/>
            <w:sz w:val="24"/>
            <w:szCs w:val="24"/>
          </w:rPr>
          <w:t>4 пункта 4.6</w:t>
        </w:r>
      </w:hyperlink>
      <w:r w:rsidRPr="00A63B8C">
        <w:rPr>
          <w:rFonts w:ascii="Times New Roman" w:hAnsi="Times New Roman" w:cs="Times New Roman"/>
          <w:sz w:val="24"/>
          <w:szCs w:val="24"/>
        </w:rPr>
        <w:t xml:space="preserve"> настоящего Порядка оснований для отказа заявителю в предоставлении муниципальной гарантии, оценивает целесообразность предоставления принципалу муниципальной гарантии, готовит проект постановления администрации Белоярского района о предоставлении муниципальной гарантии (в случае отсутствия оснований для отказа в предоставлении муниципальной гарантии) и в срок, не превышающий пяти рабочих</w:t>
      </w:r>
      <w:proofErr w:type="gramEnd"/>
      <w:r w:rsidRPr="00A63B8C">
        <w:rPr>
          <w:rFonts w:ascii="Times New Roman" w:hAnsi="Times New Roman" w:cs="Times New Roman"/>
          <w:sz w:val="24"/>
          <w:szCs w:val="24"/>
        </w:rPr>
        <w:t xml:space="preserve"> дней </w:t>
      </w:r>
      <w:proofErr w:type="gramStart"/>
      <w:r w:rsidRPr="00A63B8C">
        <w:rPr>
          <w:rFonts w:ascii="Times New Roman" w:hAnsi="Times New Roman" w:cs="Times New Roman"/>
          <w:sz w:val="24"/>
          <w:szCs w:val="24"/>
        </w:rPr>
        <w:t>с даты поступления</w:t>
      </w:r>
      <w:proofErr w:type="gramEnd"/>
      <w:r w:rsidRPr="00A63B8C">
        <w:rPr>
          <w:rFonts w:ascii="Times New Roman" w:hAnsi="Times New Roman" w:cs="Times New Roman"/>
          <w:sz w:val="24"/>
          <w:szCs w:val="24"/>
        </w:rPr>
        <w:t xml:space="preserve"> заявления и документов заявителя, направляет заключение о результатах такой оценки, проект постановления администрации Белоярского района о предоставлении муниципальной гарантии и документы заявителя на рассмотрение в орган экономической политики администрации Белоярского района либо возвращает документы заявителю с приложением письменного обоснования причин отказа в предоставлении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4.4. </w:t>
      </w:r>
      <w:proofErr w:type="gramStart"/>
      <w:r w:rsidRPr="00A63B8C">
        <w:rPr>
          <w:rFonts w:ascii="Times New Roman" w:hAnsi="Times New Roman" w:cs="Times New Roman"/>
          <w:sz w:val="24"/>
          <w:szCs w:val="24"/>
        </w:rPr>
        <w:t xml:space="preserve">После поступления документов от курирующего органа администрации Белоярского района орган экономической политики администрации Белоярского района рассматривает поступившие документы на предмет отсутствия указанных в </w:t>
      </w:r>
      <w:hyperlink w:anchor="P85" w:history="1">
        <w:r w:rsidRPr="00A63B8C">
          <w:rPr>
            <w:rFonts w:ascii="Times New Roman" w:hAnsi="Times New Roman" w:cs="Times New Roman"/>
            <w:color w:val="0000FF"/>
            <w:sz w:val="24"/>
            <w:szCs w:val="24"/>
          </w:rPr>
          <w:t>подпунктах 1</w:t>
        </w:r>
      </w:hyperlink>
      <w:r w:rsidRPr="00A63B8C">
        <w:rPr>
          <w:rFonts w:ascii="Times New Roman" w:hAnsi="Times New Roman" w:cs="Times New Roman"/>
          <w:sz w:val="24"/>
          <w:szCs w:val="24"/>
        </w:rPr>
        <w:t xml:space="preserve"> - </w:t>
      </w:r>
      <w:hyperlink w:anchor="P88" w:history="1">
        <w:r w:rsidRPr="00A63B8C">
          <w:rPr>
            <w:rFonts w:ascii="Times New Roman" w:hAnsi="Times New Roman" w:cs="Times New Roman"/>
            <w:color w:val="0000FF"/>
            <w:sz w:val="24"/>
            <w:szCs w:val="24"/>
          </w:rPr>
          <w:t>4 пункта 4.6 раздела 4</w:t>
        </w:r>
      </w:hyperlink>
      <w:r w:rsidRPr="00A63B8C">
        <w:rPr>
          <w:rFonts w:ascii="Times New Roman" w:hAnsi="Times New Roman" w:cs="Times New Roman"/>
          <w:sz w:val="24"/>
          <w:szCs w:val="24"/>
        </w:rPr>
        <w:t xml:space="preserve"> настоящего Порядка оснований для отказа заявителю в предоставлении муниципальной гарантии, оценивает соответствие цели предоставления муниципальной гарантии приоритетам (ожидаемым результатам) социально-экономического развития Белоярского района и в срок, не превышающий пяти рабочих</w:t>
      </w:r>
      <w:proofErr w:type="gramEnd"/>
      <w:r w:rsidRPr="00A63B8C">
        <w:rPr>
          <w:rFonts w:ascii="Times New Roman" w:hAnsi="Times New Roman" w:cs="Times New Roman"/>
          <w:sz w:val="24"/>
          <w:szCs w:val="24"/>
        </w:rPr>
        <w:t xml:space="preserve"> </w:t>
      </w:r>
      <w:proofErr w:type="gramStart"/>
      <w:r w:rsidRPr="00A63B8C">
        <w:rPr>
          <w:rFonts w:ascii="Times New Roman" w:hAnsi="Times New Roman" w:cs="Times New Roman"/>
          <w:sz w:val="24"/>
          <w:szCs w:val="24"/>
        </w:rPr>
        <w:t>дней с даты поступления документов, направляет заключение о результатах такой оценки, документы заявителя, заключение курирующего органа администрации Белоярского района и проект постановления администрации Белоярского района о предоставлении муниципальной гарантии в финансовый орган администрации Белоярского района (в случае отсутствия оснований для отказа в предоставлении муниципальной гарантии) либо возвращает документы заявителю с приложением письменного обоснования причин отказа в предоставлении муниципальной гарантии.</w:t>
      </w:r>
      <w:proofErr w:type="gramEnd"/>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4.5. </w:t>
      </w:r>
      <w:proofErr w:type="gramStart"/>
      <w:r w:rsidRPr="00A63B8C">
        <w:rPr>
          <w:rFonts w:ascii="Times New Roman" w:hAnsi="Times New Roman" w:cs="Times New Roman"/>
          <w:sz w:val="24"/>
          <w:szCs w:val="24"/>
        </w:rPr>
        <w:t xml:space="preserve">После поступления документов от органа экономической политики администрации Белоярского района финансовый орган администрации Белоярского района рассматривает поступившие документы на предмет отсутствия указанных в </w:t>
      </w:r>
      <w:hyperlink w:anchor="P84" w:history="1">
        <w:r w:rsidRPr="00A63B8C">
          <w:rPr>
            <w:rFonts w:ascii="Times New Roman" w:hAnsi="Times New Roman" w:cs="Times New Roman"/>
            <w:color w:val="0000FF"/>
            <w:sz w:val="24"/>
            <w:szCs w:val="24"/>
          </w:rPr>
          <w:t>пункте 4.6 раздела 4</w:t>
        </w:r>
      </w:hyperlink>
      <w:r w:rsidRPr="00A63B8C">
        <w:rPr>
          <w:rFonts w:ascii="Times New Roman" w:hAnsi="Times New Roman" w:cs="Times New Roman"/>
          <w:sz w:val="24"/>
          <w:szCs w:val="24"/>
        </w:rPr>
        <w:t xml:space="preserve"> настоящего Порядка оснований для отказа заявителю в предоставлении муниципальной гарантии, проводит в соответствии с установленным им порядком анализ финансового состояния юридического лица, претендующего на получение муниципальной гарантии.</w:t>
      </w:r>
      <w:proofErr w:type="gramEnd"/>
      <w:r w:rsidRPr="00A63B8C">
        <w:rPr>
          <w:rFonts w:ascii="Times New Roman" w:hAnsi="Times New Roman" w:cs="Times New Roman"/>
          <w:sz w:val="24"/>
          <w:szCs w:val="24"/>
        </w:rPr>
        <w:t xml:space="preserve"> </w:t>
      </w:r>
      <w:proofErr w:type="gramStart"/>
      <w:r w:rsidRPr="00A63B8C">
        <w:rPr>
          <w:rFonts w:ascii="Times New Roman" w:hAnsi="Times New Roman" w:cs="Times New Roman"/>
          <w:sz w:val="24"/>
          <w:szCs w:val="24"/>
        </w:rPr>
        <w:t xml:space="preserve">В срок, не превышающий двадцати рабочих дней с даты поступления документов, финансовый орган администрации Белоярского района направляет документы заявителя, проект постановления администрации Белоярского района о предоставлении муниципальной гарантии, заключения курирующего органа </w:t>
      </w:r>
      <w:r w:rsidRPr="00A63B8C">
        <w:rPr>
          <w:rFonts w:ascii="Times New Roman" w:hAnsi="Times New Roman" w:cs="Times New Roman"/>
          <w:sz w:val="24"/>
          <w:szCs w:val="24"/>
        </w:rPr>
        <w:lastRenderedPageBreak/>
        <w:t>администрации Белоярского района и органа экономической политики администрации Белоярского района о целесообразности предоставления муниципальной гарантии, заключение финансового органа администрации Белоярского района о результатах проведенного анализа финансового состояния юридического лица</w:t>
      </w:r>
      <w:proofErr w:type="gramEnd"/>
      <w:r w:rsidRPr="00A63B8C">
        <w:rPr>
          <w:rFonts w:ascii="Times New Roman" w:hAnsi="Times New Roman" w:cs="Times New Roman"/>
          <w:sz w:val="24"/>
          <w:szCs w:val="24"/>
        </w:rPr>
        <w:t>, претендующего на получение муниципальной гарантии Белоярского района, главе Белоярского района для принятия решения о предоставлении муниципальной гарантии и подписания соответствующего постановления либо возвращает документы заявителю с приложением письменного обоснования причин отказа в предоставлении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5" w:name="P84"/>
      <w:bookmarkEnd w:id="5"/>
      <w:r w:rsidRPr="00A63B8C">
        <w:rPr>
          <w:rFonts w:ascii="Times New Roman" w:hAnsi="Times New Roman" w:cs="Times New Roman"/>
          <w:sz w:val="24"/>
          <w:szCs w:val="24"/>
        </w:rPr>
        <w:t>4.6. Основанием для отказа в предоставлении муниципальной гарантии является одно из следующих обстоятельств:</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6" w:name="P85"/>
      <w:bookmarkEnd w:id="6"/>
      <w:r w:rsidRPr="00A63B8C">
        <w:rPr>
          <w:rFonts w:ascii="Times New Roman" w:hAnsi="Times New Roman" w:cs="Times New Roman"/>
          <w:sz w:val="24"/>
          <w:szCs w:val="24"/>
        </w:rPr>
        <w:t xml:space="preserve">1) если принципал попадает под действие </w:t>
      </w:r>
      <w:hyperlink w:anchor="P52" w:history="1">
        <w:r w:rsidRPr="00A63B8C">
          <w:rPr>
            <w:rFonts w:ascii="Times New Roman" w:hAnsi="Times New Roman" w:cs="Times New Roman"/>
            <w:color w:val="0000FF"/>
            <w:sz w:val="24"/>
            <w:szCs w:val="24"/>
          </w:rPr>
          <w:t>пункта 2.4 раздела 2</w:t>
        </w:r>
      </w:hyperlink>
      <w:r w:rsidRPr="00A63B8C">
        <w:rPr>
          <w:rFonts w:ascii="Times New Roman" w:hAnsi="Times New Roman" w:cs="Times New Roman"/>
          <w:sz w:val="24"/>
          <w:szCs w:val="24"/>
        </w:rPr>
        <w:t xml:space="preserve"> настоящего Порядка;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2) непредставление или представление не в полном объеме документов, предусмотренных </w:t>
      </w:r>
      <w:hyperlink w:anchor="P80" w:history="1">
        <w:r w:rsidRPr="00A63B8C">
          <w:rPr>
            <w:rFonts w:ascii="Times New Roman" w:hAnsi="Times New Roman" w:cs="Times New Roman"/>
            <w:color w:val="0000FF"/>
            <w:sz w:val="24"/>
            <w:szCs w:val="24"/>
          </w:rPr>
          <w:t>пунктом 4.2</w:t>
        </w:r>
      </w:hyperlink>
      <w:r w:rsidRPr="00A63B8C">
        <w:rPr>
          <w:rFonts w:ascii="Times New Roman" w:hAnsi="Times New Roman" w:cs="Times New Roman"/>
          <w:sz w:val="24"/>
          <w:szCs w:val="24"/>
        </w:rPr>
        <w:t xml:space="preserve"> настоящего раздела;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 отсутствие надлежащего обеспечения исполнения обязательств заявителя по регрессному требованию;</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7" w:name="P88"/>
      <w:bookmarkEnd w:id="7"/>
      <w:r w:rsidRPr="00A63B8C">
        <w:rPr>
          <w:rFonts w:ascii="Times New Roman" w:hAnsi="Times New Roman" w:cs="Times New Roman"/>
          <w:sz w:val="24"/>
          <w:szCs w:val="24"/>
        </w:rPr>
        <w:t xml:space="preserve">4) несоответствие цели предоставления муниципальной гарантии целям, указанным в </w:t>
      </w:r>
      <w:hyperlink w:anchor="P51" w:history="1">
        <w:r w:rsidRPr="00A63B8C">
          <w:rPr>
            <w:rFonts w:ascii="Times New Roman" w:hAnsi="Times New Roman" w:cs="Times New Roman"/>
            <w:color w:val="0000FF"/>
            <w:sz w:val="24"/>
            <w:szCs w:val="24"/>
          </w:rPr>
          <w:t>пункте 2.3 раздела 2</w:t>
        </w:r>
      </w:hyperlink>
      <w:r w:rsidRPr="00A63B8C">
        <w:rPr>
          <w:rFonts w:ascii="Times New Roman" w:hAnsi="Times New Roman" w:cs="Times New Roman"/>
          <w:sz w:val="24"/>
          <w:szCs w:val="24"/>
        </w:rPr>
        <w:t xml:space="preserve"> настоящего Порядка.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4.7. В муниципальной гарантии должны быть указаны:</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1) наименование гаранта и наименование органа, выдавшего муниципальную гарантию от имени гаранта;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2) обязательство, в обеспечение которого выдается муниципальная гарантия;</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3) объем обязательств гаранта по муниципальной гарантии и предельная сумма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4) определение гарантийного случая;</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5) наименование принципала;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6) </w:t>
      </w:r>
      <w:proofErr w:type="spellStart"/>
      <w:r w:rsidRPr="00A63B8C">
        <w:rPr>
          <w:rFonts w:ascii="Times New Roman" w:hAnsi="Times New Roman" w:cs="Times New Roman"/>
          <w:sz w:val="24"/>
          <w:szCs w:val="24"/>
        </w:rPr>
        <w:t>безотзывность</w:t>
      </w:r>
      <w:proofErr w:type="spellEnd"/>
      <w:r w:rsidRPr="00A63B8C">
        <w:rPr>
          <w:rFonts w:ascii="Times New Roman" w:hAnsi="Times New Roman" w:cs="Times New Roman"/>
          <w:sz w:val="24"/>
          <w:szCs w:val="24"/>
        </w:rPr>
        <w:t xml:space="preserve"> муниципальной гарантии или условия ее отзыва;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7) основания для выдачи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8) вступление в силу (дата выдачи)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9) срок действия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10) порядок исполнения гарантом обязательств по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11) порядок и условия сокращения предельной суммы муниципальной гарантии при исполнении муниципальной гарантии и (или) исполнении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 обеспеченных муниципальной гарантией;</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12)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13) иные условия муниципальной гарантии и сведения, определенные Бюджетным </w:t>
      </w:r>
      <w:hyperlink r:id="rId9" w:history="1">
        <w:r w:rsidRPr="00A63B8C">
          <w:rPr>
            <w:rFonts w:ascii="Times New Roman" w:hAnsi="Times New Roman" w:cs="Times New Roman"/>
            <w:color w:val="0000FF"/>
            <w:sz w:val="24"/>
            <w:szCs w:val="24"/>
          </w:rPr>
          <w:t>кодексом</w:t>
        </w:r>
      </w:hyperlink>
      <w:r w:rsidRPr="00A63B8C">
        <w:rPr>
          <w:rFonts w:ascii="Times New Roman" w:hAnsi="Times New Roman" w:cs="Times New Roman"/>
          <w:sz w:val="24"/>
          <w:szCs w:val="24"/>
        </w:rPr>
        <w:t xml:space="preserve"> Российской Федерации и муниципальными правовыми актами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bookmarkStart w:id="8" w:name="P103"/>
      <w:bookmarkEnd w:id="8"/>
      <w:r w:rsidRPr="00A63B8C">
        <w:rPr>
          <w:rFonts w:ascii="Times New Roman" w:hAnsi="Times New Roman" w:cs="Times New Roman"/>
          <w:sz w:val="24"/>
          <w:szCs w:val="24"/>
        </w:rPr>
        <w:t xml:space="preserve">4.8. На основании постановления администрации Белоярского района о предоставлении муниципальной гарантии администрация Белоярского района с учетом требований Бюджетного </w:t>
      </w:r>
      <w:hyperlink r:id="rId10" w:history="1">
        <w:r w:rsidRPr="00A63B8C">
          <w:rPr>
            <w:rFonts w:ascii="Times New Roman" w:hAnsi="Times New Roman" w:cs="Times New Roman"/>
            <w:color w:val="0000FF"/>
            <w:sz w:val="24"/>
            <w:szCs w:val="24"/>
          </w:rPr>
          <w:t>кодекса</w:t>
        </w:r>
      </w:hyperlink>
      <w:r w:rsidRPr="00A63B8C">
        <w:rPr>
          <w:rFonts w:ascii="Times New Roman" w:hAnsi="Times New Roman" w:cs="Times New Roman"/>
          <w:sz w:val="24"/>
          <w:szCs w:val="24"/>
        </w:rPr>
        <w:t xml:space="preserve"> Российской Федерации и настоящего Порядка заключает договоры:</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1) о предоставлении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2) об обеспечении исполнения принципалом его возможных будущих обязательств по возмещению гаранту в порядке регресса сумм, уплаченных Белоярским районом во исполнение (частичное исполнение) обязательств по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4.9. В договоре о предоставлении муниципальной гарантии должны быть определены условия гарантии, установленные Бюджетным </w:t>
      </w:r>
      <w:hyperlink r:id="rId11" w:history="1">
        <w:r w:rsidRPr="00A63B8C">
          <w:rPr>
            <w:rFonts w:ascii="Times New Roman" w:hAnsi="Times New Roman" w:cs="Times New Roman"/>
            <w:color w:val="0000FF"/>
            <w:sz w:val="24"/>
            <w:szCs w:val="24"/>
          </w:rPr>
          <w:t>кодексом</w:t>
        </w:r>
      </w:hyperlink>
      <w:r w:rsidRPr="00A63B8C">
        <w:rPr>
          <w:rFonts w:ascii="Times New Roman" w:hAnsi="Times New Roman" w:cs="Times New Roman"/>
          <w:sz w:val="24"/>
          <w:szCs w:val="24"/>
        </w:rPr>
        <w:t xml:space="preserve"> Российской Федерации и муниципальными правовыми актами Белоярского района.</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jc w:val="center"/>
        <w:outlineLvl w:val="1"/>
        <w:rPr>
          <w:rFonts w:ascii="Times New Roman" w:hAnsi="Times New Roman" w:cs="Times New Roman"/>
          <w:sz w:val="24"/>
          <w:szCs w:val="24"/>
        </w:rPr>
      </w:pPr>
      <w:r w:rsidRPr="00A63B8C">
        <w:rPr>
          <w:rFonts w:ascii="Times New Roman" w:hAnsi="Times New Roman" w:cs="Times New Roman"/>
          <w:sz w:val="24"/>
          <w:szCs w:val="24"/>
        </w:rPr>
        <w:t>5. Ответственность Белоярского района</w:t>
      </w:r>
    </w:p>
    <w:p w:rsidR="00042A3B" w:rsidRPr="00A63B8C" w:rsidRDefault="00042A3B" w:rsidP="00A63B8C">
      <w:pPr>
        <w:pStyle w:val="ConsPlusNormal"/>
        <w:jc w:val="center"/>
        <w:rPr>
          <w:rFonts w:ascii="Times New Roman" w:hAnsi="Times New Roman" w:cs="Times New Roman"/>
          <w:sz w:val="24"/>
          <w:szCs w:val="24"/>
        </w:rPr>
      </w:pPr>
      <w:r w:rsidRPr="00A63B8C">
        <w:rPr>
          <w:rFonts w:ascii="Times New Roman" w:hAnsi="Times New Roman" w:cs="Times New Roman"/>
          <w:sz w:val="24"/>
          <w:szCs w:val="24"/>
        </w:rPr>
        <w:t>по предоставленным муниципальным гарантиям</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5.1. По предоставленным муниципальным гарантиям гарант несет субсидиарную ответственность дополнительно к ответственности принципала по основному обязательству принципала (то есть по обязательству принципала перед бенефициаром) в пределах суммы муниципальной гарантии.</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5.2. </w:t>
      </w:r>
      <w:proofErr w:type="gramStart"/>
      <w:r w:rsidRPr="00A63B8C">
        <w:rPr>
          <w:rFonts w:ascii="Times New Roman" w:hAnsi="Times New Roman" w:cs="Times New Roman"/>
          <w:sz w:val="24"/>
          <w:szCs w:val="24"/>
        </w:rPr>
        <w:t>Ответственность гаранта по муниципальной гарантии, обеспечивающей исполнение обязательств принципала по кредитному договору, ограничивается уплатой суммы основного долга и начисленных на нее плановых процентов (то есть платы за предоставление кредита), при этом муниципальной гарантией не обеспечивается исполнение обязательств принципала по уплате судебных расходов, штрафов, комиссий, пеней, процентов за просрочку погашения задолженности по основному долгу и просрочку уплаты плановых процентов в соответствии</w:t>
      </w:r>
      <w:proofErr w:type="gramEnd"/>
      <w:r w:rsidRPr="00A63B8C">
        <w:rPr>
          <w:rFonts w:ascii="Times New Roman" w:hAnsi="Times New Roman" w:cs="Times New Roman"/>
          <w:sz w:val="24"/>
          <w:szCs w:val="24"/>
        </w:rPr>
        <w:t xml:space="preserve"> с графиком.</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 xml:space="preserve">5.3. </w:t>
      </w:r>
      <w:proofErr w:type="gramStart"/>
      <w:r w:rsidRPr="00A63B8C">
        <w:rPr>
          <w:rFonts w:ascii="Times New Roman" w:hAnsi="Times New Roman" w:cs="Times New Roman"/>
          <w:sz w:val="24"/>
          <w:szCs w:val="24"/>
        </w:rPr>
        <w:t xml:space="preserve">Порядок предъявления, рассмотрения и исполнения требований бенефициара к гаранту об уплате денежной суммы по муниципальной гарантии, признания требования необоснованным, основания для отказа в удовлетворении гарантом требований бенефициара и прекращения обязательств по муниципальной гарантии, а также условия отзыва муниципальной гарантии и иные вопросы взаимоотношений между гарантом, бенефициаром и принципалом, не урегулированные настоящим Порядком, устанавливаются договорами, указанными в </w:t>
      </w:r>
      <w:hyperlink w:anchor="P103" w:history="1">
        <w:r w:rsidRPr="00A63B8C">
          <w:rPr>
            <w:rFonts w:ascii="Times New Roman" w:hAnsi="Times New Roman" w:cs="Times New Roman"/>
            <w:color w:val="0000FF"/>
            <w:sz w:val="24"/>
            <w:szCs w:val="24"/>
          </w:rPr>
          <w:t>пункте 4.8 раздела 4</w:t>
        </w:r>
        <w:proofErr w:type="gramEnd"/>
      </w:hyperlink>
      <w:r w:rsidRPr="00A63B8C">
        <w:rPr>
          <w:rFonts w:ascii="Times New Roman" w:hAnsi="Times New Roman" w:cs="Times New Roman"/>
          <w:sz w:val="24"/>
          <w:szCs w:val="24"/>
        </w:rPr>
        <w:t xml:space="preserve"> настоящего Порядка.</w:t>
      </w:r>
    </w:p>
    <w:p w:rsidR="00042A3B" w:rsidRPr="00A63B8C" w:rsidRDefault="00042A3B" w:rsidP="00A63B8C">
      <w:pPr>
        <w:pStyle w:val="ConsPlusNormal"/>
        <w:jc w:val="both"/>
        <w:rPr>
          <w:rFonts w:ascii="Times New Roman" w:hAnsi="Times New Roman" w:cs="Times New Roman"/>
          <w:sz w:val="24"/>
          <w:szCs w:val="24"/>
        </w:rPr>
      </w:pPr>
    </w:p>
    <w:p w:rsidR="00042A3B" w:rsidRPr="00A63B8C" w:rsidRDefault="00042A3B" w:rsidP="00A63B8C">
      <w:pPr>
        <w:pStyle w:val="ConsPlusNormal"/>
        <w:jc w:val="center"/>
        <w:outlineLvl w:val="1"/>
        <w:rPr>
          <w:rFonts w:ascii="Times New Roman" w:hAnsi="Times New Roman" w:cs="Times New Roman"/>
          <w:sz w:val="24"/>
          <w:szCs w:val="24"/>
        </w:rPr>
      </w:pPr>
      <w:r w:rsidRPr="00A63B8C">
        <w:rPr>
          <w:rFonts w:ascii="Times New Roman" w:hAnsi="Times New Roman" w:cs="Times New Roman"/>
          <w:sz w:val="24"/>
          <w:szCs w:val="24"/>
        </w:rPr>
        <w:t>6. Учет муниципальных гарантий</w:t>
      </w:r>
    </w:p>
    <w:p w:rsidR="00042A3B" w:rsidRPr="00A63B8C" w:rsidRDefault="00042A3B" w:rsidP="00A63B8C">
      <w:pPr>
        <w:pStyle w:val="ConsPlusNormal"/>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r w:rsidRPr="00A63B8C">
        <w:rPr>
          <w:rFonts w:ascii="Times New Roman" w:hAnsi="Times New Roman" w:cs="Times New Roman"/>
          <w:sz w:val="24"/>
          <w:szCs w:val="24"/>
        </w:rPr>
        <w:t>6.1. Учет предоставленных муниципальных гарантий, исполнение принципалом своих обязательств, обеспеченных муниципальной гарантией, платежей по выданным муниципальным гарантиям осуществляет финансовый орган администрации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6.2. Общая сумма обязательств, вытекающих из предоставленных муниципальных гарантий, включается в состав муниципального долга как вид долгового обязательства.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6.3. Предоставление и исполнение муниципальной гарантии отражается в долговой книге Белоярского района.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lastRenderedPageBreak/>
        <w:t>6.4. Если муниципальная гарантия обеспечивает исполнение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 полностью, то в случае полного исполнения принципалом своих обязательств предельная сумма муниципальной гарантии сокращается на сумму такого исполнения.</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Если муниципальная гарантия обеспечивает исполнение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 частично, то в этом случае предельная сумма муниципальной гарантии сокращается пропорционально доле предельной суммы предоставленной муниципальной гарантии в общем объеме обязательств принципала перед бенефициаром по соответствующему договору. Сокращение предельной суммы муниципальной гарантии производится на основании уведомлений бенефициара и отчетности принципала.</w:t>
      </w:r>
    </w:p>
    <w:p w:rsidR="00042A3B" w:rsidRPr="00A63B8C" w:rsidRDefault="00042A3B" w:rsidP="00A63B8C">
      <w:pPr>
        <w:pStyle w:val="ConsPlusNormal"/>
        <w:spacing w:before="220"/>
        <w:ind w:firstLine="540"/>
        <w:jc w:val="both"/>
        <w:rPr>
          <w:rFonts w:ascii="Times New Roman" w:hAnsi="Times New Roman" w:cs="Times New Roman"/>
          <w:sz w:val="24"/>
          <w:szCs w:val="24"/>
        </w:rPr>
      </w:pPr>
      <w:r w:rsidRPr="00A63B8C">
        <w:rPr>
          <w:rFonts w:ascii="Times New Roman" w:hAnsi="Times New Roman" w:cs="Times New Roman"/>
          <w:sz w:val="24"/>
          <w:szCs w:val="24"/>
        </w:rPr>
        <w:t>Запись об уменьшении муниципального долга Белоярского района на сумму сокращенной предельной суммы муниципальной гарантии вносится в долговую книгу Белоярского района, в отчетность об исполнении бюджета Белоярского района за отчетный период, а также в программу муниципальных гарантий Белоярского района при формировании бюджета Белоярского района на очередной финансовый год и плановый период. Указанная запись вносится только при наличии соглашения между гарантом, принципалом и бенефициаром, предусматривающего порядок и условия сокращения предельной суммы муниципальной гарантии при частичном исполнении обеспеченных муниципальной гарантией обязатель</w:t>
      </w:r>
      <w:proofErr w:type="gramStart"/>
      <w:r w:rsidRPr="00A63B8C">
        <w:rPr>
          <w:rFonts w:ascii="Times New Roman" w:hAnsi="Times New Roman" w:cs="Times New Roman"/>
          <w:sz w:val="24"/>
          <w:szCs w:val="24"/>
        </w:rPr>
        <w:t>ств пр</w:t>
      </w:r>
      <w:proofErr w:type="gramEnd"/>
      <w:r w:rsidRPr="00A63B8C">
        <w:rPr>
          <w:rFonts w:ascii="Times New Roman" w:hAnsi="Times New Roman" w:cs="Times New Roman"/>
          <w:sz w:val="24"/>
          <w:szCs w:val="24"/>
        </w:rPr>
        <w:t>инципала.</w:t>
      </w: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ind w:firstLine="540"/>
        <w:jc w:val="both"/>
        <w:rPr>
          <w:rFonts w:ascii="Times New Roman" w:hAnsi="Times New Roman" w:cs="Times New Roman"/>
          <w:sz w:val="24"/>
          <w:szCs w:val="24"/>
        </w:rPr>
      </w:pPr>
    </w:p>
    <w:p w:rsidR="00042A3B" w:rsidRPr="00A63B8C" w:rsidRDefault="00042A3B" w:rsidP="00A63B8C">
      <w:pPr>
        <w:pStyle w:val="ConsPlusNormal"/>
        <w:pBdr>
          <w:top w:val="single" w:sz="6" w:space="0" w:color="auto"/>
        </w:pBdr>
        <w:spacing w:before="100" w:after="100"/>
        <w:jc w:val="both"/>
        <w:rPr>
          <w:rFonts w:ascii="Times New Roman" w:hAnsi="Times New Roman" w:cs="Times New Roman"/>
          <w:sz w:val="24"/>
          <w:szCs w:val="24"/>
        </w:rPr>
      </w:pPr>
    </w:p>
    <w:p w:rsidR="00532A9A" w:rsidRPr="00A63B8C" w:rsidRDefault="00A63B8C" w:rsidP="00A63B8C">
      <w:pPr>
        <w:spacing w:line="240" w:lineRule="auto"/>
        <w:rPr>
          <w:rFonts w:ascii="Times New Roman" w:hAnsi="Times New Roman" w:cs="Times New Roman"/>
          <w:sz w:val="24"/>
          <w:szCs w:val="24"/>
        </w:rPr>
      </w:pPr>
    </w:p>
    <w:sectPr w:rsidR="00532A9A" w:rsidRPr="00A63B8C" w:rsidSect="001779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A3B"/>
    <w:rsid w:val="00042A3B"/>
    <w:rsid w:val="002C76AE"/>
    <w:rsid w:val="00A63B8C"/>
    <w:rsid w:val="00B2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A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A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A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A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421687AA00199EC488562E048801D28B8B060E9FB92F0F138B940A305C23E52CCD3391DBC98CFAD5724DCF37B9F014BD745DCFF98AE5F2D0F3ACj9n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5421687AA00199EC488482312E456DD8E815A0198BE27594ED4CF57675529B26B826AD396C08BF18125019B31ECA34EE97B42CFE78AjEnF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5421687AA00199EC488562E048801D28B8B060E9FB02F0C1A8B940A305C23E52CCD3383DB9180FBD76A44CC22EFA151jEn0J" TargetMode="External"/><Relationship Id="rId11" Type="http://schemas.openxmlformats.org/officeDocument/2006/relationships/hyperlink" Target="consultantplus://offline/ref=85421687AA00199EC488482312E456DD8E815A0198BE27594ED4CF57675529B2798232DF9EC693FBD76A47CE3DjEn5J" TargetMode="External"/><Relationship Id="rId5" Type="http://schemas.openxmlformats.org/officeDocument/2006/relationships/hyperlink" Target="consultantplus://offline/ref=85421687AA00199EC488482312E456DD8E815A0198BE27594ED4CF57675529B26B826AD396C08BF18125019B31ECA34EE97B42CFE78AjEnFJ" TargetMode="External"/><Relationship Id="rId10" Type="http://schemas.openxmlformats.org/officeDocument/2006/relationships/hyperlink" Target="consultantplus://offline/ref=85421687AA00199EC488482312E456DD8E815A0198BE27594ED4CF57675529B2798232DF9EC693FBD76A47CE3DjEn5J" TargetMode="External"/><Relationship Id="rId4" Type="http://schemas.openxmlformats.org/officeDocument/2006/relationships/webSettings" Target="webSettings.xml"/><Relationship Id="rId9" Type="http://schemas.openxmlformats.org/officeDocument/2006/relationships/hyperlink" Target="consultantplus://offline/ref=85421687AA00199EC488482312E456DD8E815A0198BE27594ED4CF57675529B2798232DF9EC693FBD76A47CE3DjEn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2724</Words>
  <Characters>15527</Characters>
  <Application>Microsoft Office Word</Application>
  <DocSecurity>0</DocSecurity>
  <Lines>129</Lines>
  <Paragraphs>36</Paragraphs>
  <ScaleCrop>false</ScaleCrop>
  <Company>*</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Щербатова Мария Юрьевна</dc:creator>
  <cp:lastModifiedBy>Щербатова Мария Юрьевна</cp:lastModifiedBy>
  <cp:revision>2</cp:revision>
  <dcterms:created xsi:type="dcterms:W3CDTF">2018-12-12T09:39:00Z</dcterms:created>
  <dcterms:modified xsi:type="dcterms:W3CDTF">2018-12-12T10:09:00Z</dcterms:modified>
</cp:coreProperties>
</file>