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1 </w:t>
      </w:r>
    </w:p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Департамента промышленности </w:t>
      </w:r>
    </w:p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</w:p>
    <w:p w:rsidR="00FB5507" w:rsidRDefault="00FB5507" w:rsidP="00FB55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«24» октября 2018 г. № 38-п-255</w:t>
      </w:r>
    </w:p>
    <w:p w:rsidR="00FB5507" w:rsidRDefault="00FB55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E601F5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FB5507" w:rsidRDefault="00FB55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 Зайцеву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</w:t>
      </w:r>
      <w:r w:rsidR="0039010C">
        <w:rPr>
          <w:rFonts w:ascii="Times New Roman" w:hAnsi="Times New Roman" w:cs="Times New Roman"/>
          <w:sz w:val="28"/>
          <w:szCs w:val="28"/>
        </w:rPr>
        <w:t>2</w:t>
      </w:r>
      <w:r w:rsidR="00FF60BD" w:rsidRPr="00FF60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(для лица, относящегося к коренным малочисленным народам Севера (далее – малочисленные народы Севера) – фамилия, имя, отчество (при наличии),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3B4D84" w:rsidRDefault="003B4D84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идентификационный номер налогоплательщика (ИНН),</w:t>
      </w:r>
    </w:p>
    <w:p w:rsidR="003B4D84" w:rsidRDefault="00E601F5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основной государственный регистрационный номер (ОГРН),</w:t>
      </w:r>
    </w:p>
    <w:p w:rsidR="003B4D84" w:rsidRDefault="00E601F5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</w:t>
      </w:r>
    </w:p>
    <w:p w:rsidR="003B4D84" w:rsidRDefault="00E601F5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 w:rsidR="003B4D84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FF1AD5" w:rsidTr="004F14B8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налим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окунь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плотва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елец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4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="0084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F7AE9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тугун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Порядковый номер и описание рыбопромыслового участка, предоставленного в пользование заявителю для осуществления традиционного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рыболовства (в случае, если рыболовство осуществляется с предоставлением рыбопромыслового участка):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</w:t>
      </w:r>
    </w:p>
    <w:p w:rsidR="003B4D84" w:rsidRDefault="00E601F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добыче (вылове) водных биологических ресурсов за предыдущий год:</w:t>
      </w:r>
    </w:p>
    <w:p w:rsidR="003B4D84" w:rsidRDefault="00E601F5">
      <w:pPr>
        <w:pStyle w:val="ac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pStyle w:val="ac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pStyle w:val="ac"/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правления (совета) общины        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Севера,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подписание заявки, - для общин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3B4D84" w:rsidRDefault="00E601F5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</w:p>
    <w:p w:rsidR="003B4D84" w:rsidRDefault="00E601F5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 «__» ____________ 20__ г.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(дата)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место для печати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относящегося к коренным                   ______________________________________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малочисленным народам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Севера,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   "__" _________ 20__ г.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2 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 приказу Департамента промышленности 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</w:p>
    <w:p w:rsidR="003B4D84" w:rsidRDefault="00E601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«24» октября 2018 г. № 38-п-255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заполнения, сроки и порядок рассмотрения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малочисленных народов Север.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3B4D84" w:rsidRDefault="0004253C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8">
        <w:r w:rsidR="00E601F5">
          <w:rPr>
            <w:rStyle w:val="ListLabel1"/>
          </w:rPr>
          <w:t>Заявка</w:t>
        </w:r>
      </w:hyperlink>
      <w:r w:rsidR="00E601F5"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3B4D84" w:rsidRDefault="00E601F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3B4D84" w:rsidRDefault="00E601F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3B4D84" w:rsidRDefault="00E601F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</w:t>
      </w:r>
    </w:p>
    <w:p w:rsidR="003B4D84" w:rsidRDefault="00E601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заявочные сведения о виде водных биологических ресурсов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район добычи водных биологических ресурсов – указывается административный район Ханты-Мансийского автономного округа – Югры, в пределах которого постоянно проживает или находится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учредительными документами заявитель и будет осуществляться традиционное рыболовство;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Заявитель может подать заявку следующими способами:</w:t>
      </w:r>
    </w:p>
    <w:p w:rsidR="003B4D84" w:rsidRDefault="00E601F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83148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28314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тел.: (3467) </w:t>
      </w:r>
      <w:r w:rsidR="00283148">
        <w:rPr>
          <w:rFonts w:ascii="Times New Roman" w:hAnsi="Times New Roman" w:cs="Times New Roman"/>
          <w:sz w:val="28"/>
          <w:szCs w:val="28"/>
        </w:rPr>
        <w:t>35-34-04 доб.3835</w:t>
      </w:r>
      <w:r w:rsidR="00541748">
        <w:rPr>
          <w:rFonts w:ascii="Times New Roman" w:hAnsi="Times New Roman" w:cs="Times New Roman"/>
          <w:sz w:val="28"/>
          <w:szCs w:val="28"/>
        </w:rPr>
        <w:t>, 3820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depprom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почтовой связи (заказным почтовым отправлением) по адресу: Департамент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C57EB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FC57EB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1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74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1748">
        <w:rPr>
          <w:rFonts w:ascii="Times New Roman" w:hAnsi="Times New Roman" w:cs="Times New Roman"/>
          <w:sz w:val="28"/>
          <w:szCs w:val="28"/>
        </w:rPr>
        <w:t>. 315.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до 1 сентября года, предшествующего году осуществления рыболовства в целях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рассматриваются Департаментом промышленности Ханты-Мансийского автономного округа – Югры в срок не более 120 дней с даты окончания приема заявок.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результатам рассмотрения заявок Департамент промышленности Ханты-Мансийского автономного округа – Югры в течение 120 дней с даты окончания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рыболовства.</w:t>
      </w: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ac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40"/>
        <w:jc w:val="both"/>
      </w:pPr>
    </w:p>
    <w:sectPr w:rsidR="003B4D84">
      <w:headerReference w:type="default" r:id="rId10"/>
      <w:headerReference w:type="first" r:id="rId11"/>
      <w:pgSz w:w="11906" w:h="16838"/>
      <w:pgMar w:top="1418" w:right="1276" w:bottom="1134" w:left="1559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3C" w:rsidRDefault="0004253C">
      <w:pPr>
        <w:spacing w:after="0" w:line="240" w:lineRule="auto"/>
      </w:pPr>
      <w:r>
        <w:separator/>
      </w:r>
    </w:p>
  </w:endnote>
  <w:endnote w:type="continuationSeparator" w:id="0">
    <w:p w:rsidR="0004253C" w:rsidRDefault="0004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3C" w:rsidRDefault="0004253C">
      <w:pPr>
        <w:spacing w:after="0" w:line="240" w:lineRule="auto"/>
      </w:pPr>
      <w:r>
        <w:separator/>
      </w:r>
    </w:p>
  </w:footnote>
  <w:footnote w:type="continuationSeparator" w:id="0">
    <w:p w:rsidR="0004253C" w:rsidRDefault="0004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84" w:rsidRDefault="003B4D84">
    <w:pPr>
      <w:pStyle w:val="aa"/>
      <w:jc w:val="center"/>
    </w:pPr>
  </w:p>
  <w:p w:rsidR="003B4D84" w:rsidRDefault="003B4D84">
    <w:pPr>
      <w:pStyle w:val="aa"/>
      <w:jc w:val="center"/>
    </w:pPr>
  </w:p>
  <w:sdt>
    <w:sdtPr>
      <w:id w:val="1584433473"/>
      <w:docPartObj>
        <w:docPartGallery w:val="Page Numbers (Top of Page)"/>
        <w:docPartUnique/>
      </w:docPartObj>
    </w:sdtPr>
    <w:sdtEndPr/>
    <w:sdtContent>
      <w:p w:rsidR="003B4D84" w:rsidRDefault="00E601F5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021E0">
          <w:rPr>
            <w:noProof/>
          </w:rPr>
          <w:t>6</w:t>
        </w:r>
        <w:r>
          <w:fldChar w:fldCharType="end"/>
        </w:r>
      </w:p>
      <w:p w:rsidR="003B4D84" w:rsidRDefault="0004253C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84" w:rsidRDefault="003B4D84">
    <w:pPr>
      <w:pStyle w:val="aa"/>
      <w:jc w:val="center"/>
    </w:pPr>
  </w:p>
  <w:p w:rsidR="003B4D84" w:rsidRDefault="003B4D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6C4"/>
    <w:multiLevelType w:val="multilevel"/>
    <w:tmpl w:val="2EC24A1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FB0AF8"/>
    <w:multiLevelType w:val="multilevel"/>
    <w:tmpl w:val="02A0EB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1343A0"/>
    <w:multiLevelType w:val="multilevel"/>
    <w:tmpl w:val="40A8C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4"/>
    <w:rsid w:val="0004253C"/>
    <w:rsid w:val="00152190"/>
    <w:rsid w:val="00167829"/>
    <w:rsid w:val="001F2486"/>
    <w:rsid w:val="001F71E4"/>
    <w:rsid w:val="002747EE"/>
    <w:rsid w:val="00283148"/>
    <w:rsid w:val="002F7AE9"/>
    <w:rsid w:val="00362846"/>
    <w:rsid w:val="0039010C"/>
    <w:rsid w:val="003B4D84"/>
    <w:rsid w:val="003F4EAA"/>
    <w:rsid w:val="004021E0"/>
    <w:rsid w:val="00434C46"/>
    <w:rsid w:val="004E1F09"/>
    <w:rsid w:val="004F14B8"/>
    <w:rsid w:val="005052BD"/>
    <w:rsid w:val="00520771"/>
    <w:rsid w:val="00541748"/>
    <w:rsid w:val="005E1379"/>
    <w:rsid w:val="005E7630"/>
    <w:rsid w:val="0064350D"/>
    <w:rsid w:val="008424D3"/>
    <w:rsid w:val="008C54DE"/>
    <w:rsid w:val="00963566"/>
    <w:rsid w:val="00DD780C"/>
    <w:rsid w:val="00DF3505"/>
    <w:rsid w:val="00E601F5"/>
    <w:rsid w:val="00F75217"/>
    <w:rsid w:val="00FB07EE"/>
    <w:rsid w:val="00FB5507"/>
    <w:rsid w:val="00FC57EB"/>
    <w:rsid w:val="00FD0D28"/>
    <w:rsid w:val="00FF1AD5"/>
    <w:rsid w:val="00FF225D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3E749-44C4-432C-AED9-8C7B219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A6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C6A6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327F"/>
  </w:style>
  <w:style w:type="character" w:customStyle="1" w:styleId="a4">
    <w:name w:val="Нижний колонтитул Знак"/>
    <w:basedOn w:val="a0"/>
    <w:uiPriority w:val="99"/>
    <w:qFormat/>
    <w:rsid w:val="0058327F"/>
  </w:style>
  <w:style w:type="character" w:customStyle="1" w:styleId="hmaodepartmentemail">
    <w:name w:val="hmao_department_email"/>
    <w:basedOn w:val="a0"/>
    <w:qFormat/>
    <w:rsid w:val="00C332C7"/>
  </w:style>
  <w:style w:type="character" w:customStyle="1" w:styleId="a5">
    <w:name w:val="Текст выноски Знак"/>
    <w:basedOn w:val="a0"/>
    <w:uiPriority w:val="99"/>
    <w:semiHidden/>
    <w:qFormat/>
    <w:rsid w:val="0024517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F079C"/>
    <w:rPr>
      <w:color w:val="0000FF" w:themeColor="hyperlink"/>
      <w:u w:val="single"/>
    </w:rPr>
  </w:style>
  <w:style w:type="character" w:customStyle="1" w:styleId="2">
    <w:name w:val="Основной текст (2)"/>
    <w:qFormat/>
    <w:rsid w:val="005601D6"/>
    <w:rPr>
      <w:rFonts w:ascii="Times" w:eastAsia="Times" w:hAnsi="Times" w:cs="Time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customStyle="1" w:styleId="cfs1">
    <w:name w:val="cfs1"/>
    <w:basedOn w:val="a0"/>
    <w:qFormat/>
    <w:rsid w:val="005E7B60"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onsPlusNonformat">
    <w:name w:val="ConsPlusNonformat"/>
    <w:qFormat/>
    <w:rsid w:val="00AE497A"/>
    <w:pPr>
      <w:widowControl w:val="0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BB66A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2451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B01DA5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CA2FD5"/>
    <w:pPr>
      <w:widowControl w:val="0"/>
    </w:pPr>
    <w:rPr>
      <w:rFonts w:eastAsia="Times New Roman" w:cs="Calibri"/>
      <w:szCs w:val="20"/>
    </w:rPr>
  </w:style>
  <w:style w:type="paragraph" w:styleId="ae">
    <w:name w:val="No Spacing"/>
    <w:uiPriority w:val="1"/>
    <w:qFormat/>
    <w:rsid w:val="004718F0"/>
    <w:rPr>
      <w:rFonts w:eastAsia="Calibri" w:cs="Times New Roman"/>
      <w:lang w:eastAsia="en-US"/>
    </w:rPr>
  </w:style>
  <w:style w:type="paragraph" w:styleId="af">
    <w:name w:val="Revision"/>
    <w:uiPriority w:val="99"/>
    <w:semiHidden/>
    <w:qFormat/>
    <w:rsid w:val="006467C3"/>
    <w:rPr>
      <w:rFonts w:eastAsia="Times New Roman" w:cs="Times New Roman"/>
    </w:rPr>
  </w:style>
  <w:style w:type="paragraph" w:styleId="af0">
    <w:name w:val="List Bullet"/>
    <w:basedOn w:val="a"/>
    <w:uiPriority w:val="99"/>
    <w:unhideWhenUsed/>
    <w:qFormat/>
    <w:rsid w:val="00AD1558"/>
    <w:pPr>
      <w:contextualSpacing/>
    </w:pPr>
  </w:style>
  <w:style w:type="table" w:styleId="af1">
    <w:name w:val="Table Grid"/>
    <w:basedOn w:val="a1"/>
    <w:uiPriority w:val="59"/>
    <w:rsid w:val="00C33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rsid w:val="00E62FF8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73DA89AEF3E80E73F60A5F3D0FCE158212470C421104E0BDC7976634380i8k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prom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4467-39EF-42F4-9B18-758B7BBD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TroickayaNM</dc:creator>
  <dc:description/>
  <cp:lastModifiedBy>Войтэхович Александр Романович</cp:lastModifiedBy>
  <cp:revision>2</cp:revision>
  <cp:lastPrinted>2021-08-26T11:00:00Z</cp:lastPrinted>
  <dcterms:created xsi:type="dcterms:W3CDTF">2022-06-30T10:50:00Z</dcterms:created>
  <dcterms:modified xsi:type="dcterms:W3CDTF">2022-06-30T10:50:00Z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