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E1" w:rsidRPr="001D732E" w:rsidRDefault="003A00E1" w:rsidP="003A00E1">
      <w:pPr>
        <w:pStyle w:val="a3"/>
        <w:shd w:val="clear" w:color="auto" w:fill="F4F7FB"/>
        <w:spacing w:before="0" w:beforeAutospacing="0" w:after="0" w:afterAutospacing="0"/>
        <w:textAlignment w:val="baseline"/>
        <w:rPr>
          <w:rFonts w:ascii="GOSTUI2" w:hAnsi="GOSTUI2"/>
          <w:b/>
          <w:bCs/>
          <w:color w:val="FF0000"/>
          <w:u w:val="single"/>
          <w:bdr w:val="none" w:sz="0" w:space="0" w:color="auto" w:frame="1"/>
        </w:rPr>
      </w:pPr>
      <w:r w:rsidRPr="001D732E">
        <w:rPr>
          <w:rFonts w:ascii="GOSTUI2" w:hAnsi="GOSTUI2"/>
          <w:b/>
          <w:bCs/>
          <w:color w:val="FF0000"/>
          <w:u w:val="single"/>
          <w:bdr w:val="none" w:sz="0" w:space="0" w:color="auto" w:frame="1"/>
        </w:rPr>
        <w:t xml:space="preserve">Краткая инструкция по получению гос. услуг по регистрации актов гражданского состояния в электронном виде через Портал </w:t>
      </w:r>
      <w:proofErr w:type="spellStart"/>
      <w:r w:rsidRPr="001D732E">
        <w:rPr>
          <w:rFonts w:ascii="GOSTUI2" w:hAnsi="GOSTUI2"/>
          <w:b/>
          <w:bCs/>
          <w:color w:val="FF0000"/>
          <w:u w:val="single"/>
          <w:bdr w:val="none" w:sz="0" w:space="0" w:color="auto" w:frame="1"/>
        </w:rPr>
        <w:t>госуслуг</w:t>
      </w:r>
      <w:proofErr w:type="spellEnd"/>
    </w:p>
    <w:p w:rsidR="001D732E" w:rsidRDefault="001D732E" w:rsidP="003A00E1">
      <w:pPr>
        <w:pStyle w:val="a3"/>
        <w:shd w:val="clear" w:color="auto" w:fill="F4F7FB"/>
        <w:spacing w:before="0" w:beforeAutospacing="0" w:after="0" w:afterAutospacing="0"/>
        <w:textAlignment w:val="baseline"/>
        <w:rPr>
          <w:rFonts w:ascii="GOSTUI2" w:hAnsi="GOSTUI2"/>
          <w:color w:val="14171E"/>
        </w:rPr>
      </w:pPr>
    </w:p>
    <w:p w:rsidR="003A00E1" w:rsidRDefault="003A00E1" w:rsidP="003A00E1">
      <w:pPr>
        <w:pStyle w:val="a3"/>
        <w:shd w:val="clear" w:color="auto" w:fill="F4F7FB"/>
        <w:spacing w:before="0" w:beforeAutospacing="0" w:after="0" w:afterAutospacing="0"/>
        <w:textAlignment w:val="baseline"/>
        <w:rPr>
          <w:rFonts w:ascii="GOSTUI2" w:hAnsi="GOSTUI2"/>
          <w:color w:val="14171E"/>
        </w:rPr>
      </w:pPr>
      <w:r>
        <w:rPr>
          <w:rFonts w:ascii="GOSTUI2" w:hAnsi="GOSTUI2"/>
          <w:color w:val="14171E"/>
        </w:rPr>
        <w:t>1. Войти в свой личный кабинет на Портале государственных услуг РФ </w:t>
      </w:r>
      <w:hyperlink r:id="rId5" w:history="1">
        <w:r>
          <w:rPr>
            <w:rStyle w:val="a4"/>
            <w:rFonts w:ascii="GOSTUI2" w:hAnsi="GOSTUI2"/>
            <w:color w:val="1A4566"/>
            <w:u w:val="none"/>
            <w:bdr w:val="none" w:sz="0" w:space="0" w:color="auto" w:frame="1"/>
          </w:rPr>
          <w:t>gosuslugi.ru</w:t>
        </w:r>
      </w:hyperlink>
    </w:p>
    <w:p w:rsidR="003A00E1" w:rsidRDefault="003A00E1" w:rsidP="003A00E1">
      <w:pPr>
        <w:pStyle w:val="a3"/>
        <w:shd w:val="clear" w:color="auto" w:fill="F4F7FB"/>
        <w:spacing w:before="375" w:beforeAutospacing="0" w:after="375" w:afterAutospacing="0"/>
        <w:textAlignment w:val="baseline"/>
        <w:rPr>
          <w:rFonts w:ascii="GOSTUI2" w:hAnsi="GOSTUI2"/>
          <w:color w:val="14171E"/>
        </w:rPr>
      </w:pPr>
      <w:r>
        <w:rPr>
          <w:rFonts w:ascii="GOSTUI2" w:hAnsi="GOSTUI2"/>
          <w:color w:val="14171E"/>
        </w:rPr>
        <w:t xml:space="preserve">2. Выбрать местоположение: </w:t>
      </w:r>
      <w:r w:rsidR="001D732E" w:rsidRPr="001D732E">
        <w:rPr>
          <w:rFonts w:ascii="GOSTUI2" w:hAnsi="GOSTUI2"/>
          <w:b/>
          <w:color w:val="14171E"/>
        </w:rPr>
        <w:t>Белоярский</w:t>
      </w:r>
      <w:r w:rsidRPr="001D732E">
        <w:rPr>
          <w:rFonts w:ascii="GOSTUI2" w:hAnsi="GOSTUI2"/>
          <w:b/>
          <w:color w:val="14171E"/>
        </w:rPr>
        <w:t xml:space="preserve"> район/ХМАО-Югра</w:t>
      </w:r>
      <w:r>
        <w:rPr>
          <w:rFonts w:ascii="GOSTUI2" w:hAnsi="GOSTUI2"/>
          <w:color w:val="14171E"/>
        </w:rPr>
        <w:t>.</w:t>
      </w:r>
    </w:p>
    <w:p w:rsidR="003A00E1" w:rsidRDefault="003A00E1" w:rsidP="003A00E1">
      <w:pPr>
        <w:pStyle w:val="a3"/>
        <w:shd w:val="clear" w:color="auto" w:fill="F4F7FB"/>
        <w:spacing w:before="0" w:beforeAutospacing="0" w:after="0" w:afterAutospacing="0"/>
        <w:textAlignment w:val="baseline"/>
        <w:rPr>
          <w:rFonts w:ascii="GOSTUI2" w:hAnsi="GOSTUI2"/>
          <w:color w:val="14171E"/>
        </w:rPr>
      </w:pPr>
      <w:r>
        <w:rPr>
          <w:rFonts w:ascii="GOSTUI2" w:hAnsi="GOSTUI2"/>
          <w:color w:val="14171E"/>
        </w:rPr>
        <w:t>3. В строке Поиска указать услугу: </w:t>
      </w:r>
      <w:r>
        <w:rPr>
          <w:rFonts w:ascii="GOSTUI2" w:hAnsi="GOSTUI2"/>
          <w:b/>
          <w:bCs/>
          <w:color w:val="14171E"/>
          <w:bdr w:val="none" w:sz="0" w:space="0" w:color="auto" w:frame="1"/>
        </w:rPr>
        <w:t>Регистрация актов</w:t>
      </w:r>
      <w:r>
        <w:rPr>
          <w:rFonts w:ascii="GOSTUI2" w:hAnsi="GOSTUI2"/>
          <w:color w:val="14171E"/>
        </w:rPr>
        <w:t xml:space="preserve">. Из предложенного списка нужно выбрать нужный вид (Государственная регистрация </w:t>
      </w:r>
      <w:proofErr w:type="gramStart"/>
      <w:r>
        <w:rPr>
          <w:rFonts w:ascii="GOSTUI2" w:hAnsi="GOSTUI2"/>
          <w:color w:val="14171E"/>
        </w:rPr>
        <w:t>рождения/брака/расторжения брака/смерти/ установления отцовства</w:t>
      </w:r>
      <w:proofErr w:type="gramEnd"/>
      <w:r>
        <w:rPr>
          <w:rFonts w:ascii="GOSTUI2" w:hAnsi="GOSTUI2"/>
          <w:color w:val="14171E"/>
        </w:rPr>
        <w:t xml:space="preserve">). </w:t>
      </w:r>
    </w:p>
    <w:p w:rsidR="003A00E1" w:rsidRDefault="003A00E1" w:rsidP="003A00E1">
      <w:pPr>
        <w:pStyle w:val="a3"/>
        <w:shd w:val="clear" w:color="auto" w:fill="F4F7FB"/>
        <w:spacing w:before="375" w:beforeAutospacing="0" w:after="375" w:afterAutospacing="0"/>
        <w:textAlignment w:val="baseline"/>
        <w:rPr>
          <w:rFonts w:ascii="GOSTUI2" w:hAnsi="GOSTUI2"/>
          <w:color w:val="14171E"/>
        </w:rPr>
      </w:pPr>
      <w:r>
        <w:rPr>
          <w:rFonts w:ascii="GOSTUI2" w:hAnsi="GOSTUI2"/>
          <w:color w:val="14171E"/>
        </w:rPr>
        <w:t>4. Нажать «Получить услугу». Далее заполняем портальную форму заявления (многие графы уже заполнены данными из Вашего Личного кабинета)</w:t>
      </w:r>
    </w:p>
    <w:p w:rsidR="003A00E1" w:rsidRPr="001D732E" w:rsidRDefault="003A00E1" w:rsidP="003A00E1">
      <w:pPr>
        <w:pStyle w:val="a3"/>
        <w:shd w:val="clear" w:color="auto" w:fill="F4F7FB"/>
        <w:spacing w:before="375" w:beforeAutospacing="0" w:after="375" w:afterAutospacing="0"/>
        <w:textAlignment w:val="baseline"/>
        <w:rPr>
          <w:rFonts w:ascii="GOSTUI2" w:hAnsi="GOSTUI2"/>
          <w:b/>
          <w:color w:val="14171E"/>
          <w:u w:val="single"/>
        </w:rPr>
      </w:pPr>
      <w:r>
        <w:rPr>
          <w:rFonts w:ascii="GOSTUI2" w:hAnsi="GOSTUI2"/>
          <w:color w:val="14171E"/>
        </w:rPr>
        <w:t>5. Орган ЗАГС обращения</w:t>
      </w:r>
      <w:r w:rsidR="001D732E">
        <w:rPr>
          <w:rFonts w:ascii="GOSTUI2" w:hAnsi="GOSTUI2"/>
          <w:color w:val="14171E"/>
        </w:rPr>
        <w:t xml:space="preserve"> </w:t>
      </w:r>
      <w:r>
        <w:rPr>
          <w:rFonts w:ascii="GOSTUI2" w:hAnsi="GOSTUI2"/>
          <w:color w:val="14171E"/>
        </w:rPr>
        <w:t>–</w:t>
      </w:r>
      <w:r w:rsidR="001D732E">
        <w:rPr>
          <w:rFonts w:ascii="GOSTUI2" w:hAnsi="GOSTUI2"/>
          <w:color w:val="14171E"/>
        </w:rPr>
        <w:t xml:space="preserve"> </w:t>
      </w:r>
      <w:r>
        <w:rPr>
          <w:rFonts w:ascii="GOSTUI2" w:hAnsi="GOSTUI2"/>
          <w:color w:val="14171E"/>
        </w:rPr>
        <w:t xml:space="preserve">выбираем </w:t>
      </w:r>
      <w:r w:rsidRPr="001D732E">
        <w:rPr>
          <w:rFonts w:ascii="GOSTUI2" w:hAnsi="GOSTUI2"/>
          <w:b/>
          <w:color w:val="14171E"/>
        </w:rPr>
        <w:t xml:space="preserve">Отдел записи актов гражданского состояния администрации </w:t>
      </w:r>
      <w:r w:rsidR="001D732E" w:rsidRPr="001D732E">
        <w:rPr>
          <w:rFonts w:ascii="GOSTUI2" w:hAnsi="GOSTUI2"/>
          <w:b/>
          <w:color w:val="14171E"/>
        </w:rPr>
        <w:t xml:space="preserve">Белоярского  </w:t>
      </w:r>
      <w:r w:rsidRPr="001D732E">
        <w:rPr>
          <w:rFonts w:ascii="GOSTUI2" w:hAnsi="GOSTUI2"/>
          <w:b/>
          <w:color w:val="14171E"/>
        </w:rPr>
        <w:t>района</w:t>
      </w:r>
      <w:r w:rsidR="001D732E">
        <w:rPr>
          <w:rFonts w:ascii="GOSTUI2" w:hAnsi="GOSTUI2"/>
          <w:color w:val="14171E"/>
        </w:rPr>
        <w:t xml:space="preserve"> Ханты-Мансийского автономного округа - Югры</w:t>
      </w:r>
      <w:r>
        <w:rPr>
          <w:rFonts w:ascii="GOSTUI2" w:hAnsi="GOSTUI2"/>
          <w:color w:val="14171E"/>
        </w:rPr>
        <w:t xml:space="preserve">. Далее выбираем дату и время приёма. Оплачиваем </w:t>
      </w:r>
      <w:proofErr w:type="gramStart"/>
      <w:r>
        <w:rPr>
          <w:rFonts w:ascii="GOSTUI2" w:hAnsi="GOSTUI2"/>
          <w:color w:val="14171E"/>
        </w:rPr>
        <w:t>гос. пошлину</w:t>
      </w:r>
      <w:proofErr w:type="gramEnd"/>
      <w:r>
        <w:rPr>
          <w:rFonts w:ascii="GOSTUI2" w:hAnsi="GOSTUI2"/>
          <w:color w:val="14171E"/>
        </w:rPr>
        <w:t xml:space="preserve">, </w:t>
      </w:r>
      <w:r w:rsidRPr="001D732E">
        <w:rPr>
          <w:rFonts w:ascii="GOSTUI2" w:hAnsi="GOSTUI2"/>
          <w:b/>
          <w:color w:val="14171E"/>
          <w:u w:val="single"/>
        </w:rPr>
        <w:t>затем отправляем заявление в Ведомство.</w:t>
      </w:r>
    </w:p>
    <w:p w:rsidR="003A00E1" w:rsidRPr="001D732E" w:rsidRDefault="003A00E1" w:rsidP="003A00E1">
      <w:pPr>
        <w:pStyle w:val="a3"/>
        <w:shd w:val="clear" w:color="auto" w:fill="F4F7FB"/>
        <w:spacing w:before="0" w:beforeAutospacing="0" w:after="0" w:afterAutospacing="0"/>
        <w:textAlignment w:val="baseline"/>
        <w:rPr>
          <w:rFonts w:ascii="GOSTUI2" w:hAnsi="GOSTUI2"/>
          <w:b/>
          <w:bCs/>
          <w:i/>
          <w:color w:val="14171E"/>
          <w:bdr w:val="none" w:sz="0" w:space="0" w:color="auto" w:frame="1"/>
        </w:rPr>
      </w:pPr>
      <w:r w:rsidRPr="001D732E">
        <w:rPr>
          <w:rFonts w:ascii="GOSTUI2" w:hAnsi="GOSTUI2"/>
          <w:b/>
          <w:bCs/>
          <w:i/>
          <w:color w:val="14171E"/>
          <w:bdr w:val="none" w:sz="0" w:space="0" w:color="auto" w:frame="1"/>
        </w:rPr>
        <w:t xml:space="preserve">Важно: </w:t>
      </w:r>
      <w:proofErr w:type="gramStart"/>
      <w:r w:rsidRPr="001D732E">
        <w:rPr>
          <w:rFonts w:ascii="GOSTUI2" w:hAnsi="GOSTUI2"/>
          <w:b/>
          <w:bCs/>
          <w:i/>
          <w:color w:val="14171E"/>
          <w:bdr w:val="none" w:sz="0" w:space="0" w:color="auto" w:frame="1"/>
        </w:rPr>
        <w:t>При подаче заявления у каждого из заявителей в его личном кабинете на Портале</w:t>
      </w:r>
      <w:proofErr w:type="gramEnd"/>
      <w:r w:rsidRPr="001D732E">
        <w:rPr>
          <w:rFonts w:ascii="GOSTUI2" w:hAnsi="GOSTUI2"/>
          <w:b/>
          <w:bCs/>
          <w:i/>
          <w:color w:val="14171E"/>
          <w:bdr w:val="none" w:sz="0" w:space="0" w:color="auto" w:frame="1"/>
        </w:rPr>
        <w:t xml:space="preserve"> должна быть указана электронная почта и СНИЛС. Время на предоставление услуг выставлено на Портале до конца 2021 года.</w:t>
      </w:r>
    </w:p>
    <w:p w:rsidR="001D732E" w:rsidRDefault="001D732E" w:rsidP="003A00E1">
      <w:pPr>
        <w:pStyle w:val="a3"/>
        <w:shd w:val="clear" w:color="auto" w:fill="F4F7FB"/>
        <w:spacing w:before="0" w:beforeAutospacing="0" w:after="0" w:afterAutospacing="0"/>
        <w:textAlignment w:val="baseline"/>
        <w:rPr>
          <w:rFonts w:ascii="GOSTUI2" w:hAnsi="GOSTUI2"/>
          <w:b/>
          <w:bCs/>
          <w:color w:val="14171E"/>
          <w:bdr w:val="none" w:sz="0" w:space="0" w:color="auto" w:frame="1"/>
        </w:rPr>
      </w:pPr>
    </w:p>
    <w:p w:rsidR="001D732E" w:rsidRDefault="001D732E" w:rsidP="003A00E1">
      <w:pPr>
        <w:pStyle w:val="a3"/>
        <w:shd w:val="clear" w:color="auto" w:fill="F4F7FB"/>
        <w:spacing w:before="0" w:beforeAutospacing="0" w:after="0" w:afterAutospacing="0"/>
        <w:textAlignment w:val="baseline"/>
        <w:rPr>
          <w:rFonts w:ascii="GOSTUI2" w:hAnsi="GOSTUI2"/>
          <w:color w:val="14171E"/>
        </w:rPr>
      </w:pPr>
    </w:p>
    <w:p w:rsidR="003A00E1" w:rsidRDefault="003A00E1" w:rsidP="003A00E1">
      <w:pPr>
        <w:pStyle w:val="a3"/>
        <w:shd w:val="clear" w:color="auto" w:fill="F4F7FB"/>
        <w:spacing w:before="0" w:beforeAutospacing="0" w:after="0" w:afterAutospacing="0"/>
        <w:textAlignment w:val="baseline"/>
        <w:rPr>
          <w:rFonts w:ascii="GOSTUI2" w:hAnsi="GOSTUI2"/>
          <w:b/>
          <w:bCs/>
          <w:color w:val="FF0000"/>
          <w:u w:val="single"/>
          <w:bdr w:val="none" w:sz="0" w:space="0" w:color="auto" w:frame="1"/>
        </w:rPr>
      </w:pPr>
      <w:r w:rsidRPr="001D732E">
        <w:rPr>
          <w:rFonts w:ascii="GOSTUI2" w:hAnsi="GOSTUI2"/>
          <w:b/>
          <w:bCs/>
          <w:color w:val="FF0000"/>
          <w:u w:val="single"/>
          <w:bdr w:val="none" w:sz="0" w:space="0" w:color="auto" w:frame="1"/>
        </w:rPr>
        <w:t>Услуга «Выдача повторных свидетельств о государственной регистрации актов гражданского состояния и иных документов, подтверждающих факт государственной регистрации актов гражданского состояния»</w:t>
      </w:r>
    </w:p>
    <w:p w:rsidR="001D732E" w:rsidRPr="001D732E" w:rsidRDefault="001D732E" w:rsidP="003A00E1">
      <w:pPr>
        <w:pStyle w:val="a3"/>
        <w:shd w:val="clear" w:color="auto" w:fill="F4F7FB"/>
        <w:spacing w:before="0" w:beforeAutospacing="0" w:after="0" w:afterAutospacing="0"/>
        <w:textAlignment w:val="baseline"/>
        <w:rPr>
          <w:rFonts w:ascii="GOSTUI2" w:hAnsi="GOSTUI2"/>
          <w:color w:val="FF0000"/>
        </w:rPr>
      </w:pPr>
    </w:p>
    <w:p w:rsidR="003A00E1" w:rsidRDefault="003A00E1" w:rsidP="003A00E1">
      <w:pPr>
        <w:pStyle w:val="a3"/>
        <w:shd w:val="clear" w:color="auto" w:fill="F4F7FB"/>
        <w:spacing w:before="0" w:beforeAutospacing="0" w:after="0" w:afterAutospacing="0"/>
        <w:textAlignment w:val="baseline"/>
        <w:rPr>
          <w:rFonts w:ascii="GOSTUI2" w:hAnsi="GOSTUI2"/>
          <w:color w:val="14171E"/>
        </w:rPr>
      </w:pPr>
      <w:r>
        <w:rPr>
          <w:rFonts w:ascii="GOSTUI2" w:hAnsi="GOSTUI2"/>
          <w:color w:val="14171E"/>
        </w:rPr>
        <w:t>1. Войти в свой личный кабинет на Портале государственных услуг РФ </w:t>
      </w:r>
      <w:hyperlink r:id="rId6" w:history="1">
        <w:r>
          <w:rPr>
            <w:rStyle w:val="a4"/>
            <w:rFonts w:ascii="GOSTUI2" w:hAnsi="GOSTUI2"/>
            <w:color w:val="1A4566"/>
            <w:u w:val="none"/>
            <w:bdr w:val="none" w:sz="0" w:space="0" w:color="auto" w:frame="1"/>
          </w:rPr>
          <w:t>gosuslugi.ru</w:t>
        </w:r>
      </w:hyperlink>
    </w:p>
    <w:p w:rsidR="003A00E1" w:rsidRDefault="003A00E1" w:rsidP="003A00E1">
      <w:pPr>
        <w:pStyle w:val="a3"/>
        <w:shd w:val="clear" w:color="auto" w:fill="F4F7FB"/>
        <w:spacing w:before="375" w:beforeAutospacing="0" w:after="375" w:afterAutospacing="0"/>
        <w:textAlignment w:val="baseline"/>
        <w:rPr>
          <w:rFonts w:ascii="GOSTUI2" w:hAnsi="GOSTUI2"/>
          <w:color w:val="14171E"/>
        </w:rPr>
      </w:pPr>
      <w:r>
        <w:rPr>
          <w:rFonts w:ascii="GOSTUI2" w:hAnsi="GOSTUI2"/>
          <w:color w:val="14171E"/>
        </w:rPr>
        <w:t xml:space="preserve">2. Выбрать местоположение: </w:t>
      </w:r>
      <w:r w:rsidR="001D732E" w:rsidRPr="001D732E">
        <w:rPr>
          <w:rFonts w:ascii="GOSTUI2" w:hAnsi="GOSTUI2"/>
          <w:b/>
          <w:color w:val="14171E"/>
        </w:rPr>
        <w:t xml:space="preserve">Белоярский </w:t>
      </w:r>
      <w:r w:rsidRPr="001D732E">
        <w:rPr>
          <w:rFonts w:ascii="GOSTUI2" w:hAnsi="GOSTUI2"/>
          <w:b/>
          <w:color w:val="14171E"/>
        </w:rPr>
        <w:t xml:space="preserve"> район</w:t>
      </w:r>
      <w:r>
        <w:rPr>
          <w:rFonts w:ascii="GOSTUI2" w:hAnsi="GOSTUI2"/>
          <w:color w:val="14171E"/>
        </w:rPr>
        <w:t>/</w:t>
      </w:r>
      <w:r w:rsidRPr="001D732E">
        <w:rPr>
          <w:rFonts w:ascii="GOSTUI2" w:hAnsi="GOSTUI2"/>
          <w:b/>
          <w:color w:val="14171E"/>
        </w:rPr>
        <w:t>ХМАО-Югра</w:t>
      </w:r>
      <w:r>
        <w:rPr>
          <w:rFonts w:ascii="GOSTUI2" w:hAnsi="GOSTUI2"/>
          <w:color w:val="14171E"/>
        </w:rPr>
        <w:t>.</w:t>
      </w:r>
    </w:p>
    <w:p w:rsidR="003A00E1" w:rsidRDefault="003A00E1" w:rsidP="003A00E1">
      <w:pPr>
        <w:pStyle w:val="a3"/>
        <w:shd w:val="clear" w:color="auto" w:fill="F4F7FB"/>
        <w:spacing w:before="0" w:beforeAutospacing="0" w:after="0" w:afterAutospacing="0"/>
        <w:textAlignment w:val="baseline"/>
        <w:rPr>
          <w:rFonts w:ascii="GOSTUI2" w:hAnsi="GOSTUI2"/>
          <w:color w:val="14171E"/>
        </w:rPr>
      </w:pPr>
      <w:r>
        <w:rPr>
          <w:rFonts w:ascii="GOSTUI2" w:hAnsi="GOSTUI2"/>
          <w:color w:val="14171E"/>
        </w:rPr>
        <w:t>3. В строке поиска указать: </w:t>
      </w:r>
      <w:r>
        <w:rPr>
          <w:rFonts w:ascii="GOSTUI2" w:hAnsi="GOSTUI2"/>
          <w:b/>
          <w:bCs/>
          <w:color w:val="14171E"/>
          <w:bdr w:val="none" w:sz="0" w:space="0" w:color="auto" w:frame="1"/>
        </w:rPr>
        <w:t xml:space="preserve">Повторное свидетельство </w:t>
      </w:r>
      <w:r w:rsidR="001D732E">
        <w:rPr>
          <w:rFonts w:ascii="GOSTUI2" w:hAnsi="GOSTUI2"/>
          <w:b/>
          <w:bCs/>
          <w:color w:val="14171E"/>
          <w:bdr w:val="none" w:sz="0" w:space="0" w:color="auto" w:frame="1"/>
        </w:rPr>
        <w:t xml:space="preserve"> </w:t>
      </w:r>
      <w:r>
        <w:rPr>
          <w:rFonts w:ascii="GOSTUI2" w:hAnsi="GOSTUI2"/>
          <w:b/>
          <w:bCs/>
          <w:color w:val="14171E"/>
          <w:bdr w:val="none" w:sz="0" w:space="0" w:color="auto" w:frame="1"/>
        </w:rPr>
        <w:t>справка </w:t>
      </w:r>
      <w:r w:rsidR="001D732E">
        <w:rPr>
          <w:rFonts w:ascii="GOSTUI2" w:hAnsi="GOSTUI2"/>
          <w:color w:val="14171E"/>
        </w:rPr>
        <w:t xml:space="preserve"> </w:t>
      </w:r>
    </w:p>
    <w:p w:rsidR="003A00E1" w:rsidRDefault="003A00E1" w:rsidP="003A00E1">
      <w:pPr>
        <w:pStyle w:val="a3"/>
        <w:shd w:val="clear" w:color="auto" w:fill="F4F7FB"/>
        <w:spacing w:before="375" w:beforeAutospacing="0" w:after="375" w:afterAutospacing="0"/>
        <w:textAlignment w:val="baseline"/>
        <w:rPr>
          <w:rFonts w:ascii="GOSTUI2" w:hAnsi="GOSTUI2"/>
          <w:color w:val="14171E"/>
        </w:rPr>
      </w:pPr>
      <w:r>
        <w:rPr>
          <w:rFonts w:ascii="GOSTUI2" w:hAnsi="GOSTUI2"/>
          <w:color w:val="14171E"/>
        </w:rPr>
        <w:t>4. Нажать на кнопку «Получить услугу».</w:t>
      </w:r>
      <w:bookmarkStart w:id="0" w:name="_GoBack"/>
      <w:bookmarkEnd w:id="0"/>
    </w:p>
    <w:p w:rsidR="003A00E1" w:rsidRDefault="003A00E1" w:rsidP="003A00E1">
      <w:pPr>
        <w:pStyle w:val="a3"/>
        <w:shd w:val="clear" w:color="auto" w:fill="F4F7FB"/>
        <w:spacing w:before="375" w:beforeAutospacing="0" w:after="375" w:afterAutospacing="0"/>
        <w:textAlignment w:val="baseline"/>
        <w:rPr>
          <w:rFonts w:ascii="GOSTUI2" w:hAnsi="GOSTUI2"/>
          <w:color w:val="14171E"/>
        </w:rPr>
      </w:pPr>
      <w:r>
        <w:rPr>
          <w:rFonts w:ascii="GOSTUI2" w:hAnsi="GOSTUI2"/>
          <w:color w:val="14171E"/>
        </w:rPr>
        <w:t>5. Далее заполняем портальную форму заявления (многие графы уже заполнены данными из Вашего Личного кабинета).</w:t>
      </w:r>
    </w:p>
    <w:p w:rsidR="003A00E1" w:rsidRDefault="003A00E1" w:rsidP="003A00E1">
      <w:pPr>
        <w:pStyle w:val="a3"/>
        <w:shd w:val="clear" w:color="auto" w:fill="F4F7FB"/>
        <w:spacing w:before="0" w:beforeAutospacing="0" w:after="0" w:afterAutospacing="0"/>
        <w:textAlignment w:val="baseline"/>
        <w:rPr>
          <w:rFonts w:ascii="GOSTUI2" w:hAnsi="GOSTUI2"/>
          <w:color w:val="14171E"/>
        </w:rPr>
      </w:pPr>
      <w:r>
        <w:rPr>
          <w:rFonts w:ascii="GOSTUI2" w:hAnsi="GOSTUI2"/>
          <w:color w:val="14171E"/>
        </w:rPr>
        <w:t>6. Орган ЗАГС обращения</w:t>
      </w:r>
      <w:r w:rsidR="001D732E">
        <w:rPr>
          <w:rFonts w:ascii="GOSTUI2" w:hAnsi="GOSTUI2"/>
          <w:color w:val="14171E"/>
        </w:rPr>
        <w:t xml:space="preserve"> </w:t>
      </w:r>
      <w:r>
        <w:rPr>
          <w:rFonts w:ascii="GOSTUI2" w:hAnsi="GOSTUI2"/>
          <w:color w:val="14171E"/>
        </w:rPr>
        <w:t>–</w:t>
      </w:r>
      <w:r w:rsidR="001D732E">
        <w:rPr>
          <w:rFonts w:ascii="GOSTUI2" w:hAnsi="GOSTUI2"/>
          <w:color w:val="14171E"/>
        </w:rPr>
        <w:t xml:space="preserve"> </w:t>
      </w:r>
      <w:r>
        <w:rPr>
          <w:rFonts w:ascii="GOSTUI2" w:hAnsi="GOSTUI2"/>
          <w:color w:val="14171E"/>
        </w:rPr>
        <w:t>выбираем </w:t>
      </w:r>
      <w:r>
        <w:rPr>
          <w:rFonts w:ascii="GOSTUI2" w:hAnsi="GOSTUI2"/>
          <w:b/>
          <w:bCs/>
          <w:color w:val="14171E"/>
          <w:bdr w:val="none" w:sz="0" w:space="0" w:color="auto" w:frame="1"/>
        </w:rPr>
        <w:t xml:space="preserve">Отдел записи актов гражданского состояния администрации </w:t>
      </w:r>
      <w:r w:rsidR="001D732E">
        <w:rPr>
          <w:rFonts w:ascii="GOSTUI2" w:hAnsi="GOSTUI2"/>
          <w:b/>
          <w:bCs/>
          <w:color w:val="14171E"/>
          <w:bdr w:val="none" w:sz="0" w:space="0" w:color="auto" w:frame="1"/>
        </w:rPr>
        <w:t xml:space="preserve">Белоярского </w:t>
      </w:r>
      <w:r>
        <w:rPr>
          <w:rFonts w:ascii="GOSTUI2" w:hAnsi="GOSTUI2"/>
          <w:b/>
          <w:bCs/>
          <w:color w:val="14171E"/>
          <w:bdr w:val="none" w:sz="0" w:space="0" w:color="auto" w:frame="1"/>
        </w:rPr>
        <w:t>района Ханты-Мансийского автономного округа – Югры. В</w:t>
      </w:r>
      <w:r>
        <w:rPr>
          <w:rFonts w:ascii="GOSTUI2" w:hAnsi="GOSTUI2"/>
          <w:color w:val="14171E"/>
        </w:rPr>
        <w:t>ыбираем дату и время приёма.</w:t>
      </w:r>
    </w:p>
    <w:p w:rsidR="003A00E1" w:rsidRPr="001D732E" w:rsidRDefault="003A00E1" w:rsidP="003A00E1">
      <w:pPr>
        <w:pStyle w:val="a3"/>
        <w:shd w:val="clear" w:color="auto" w:fill="F4F7FB"/>
        <w:spacing w:before="375" w:beforeAutospacing="0" w:after="375" w:afterAutospacing="0"/>
        <w:textAlignment w:val="baseline"/>
        <w:rPr>
          <w:rFonts w:ascii="GOSTUI2" w:hAnsi="GOSTUI2"/>
          <w:color w:val="14171E"/>
          <w:u w:val="single"/>
        </w:rPr>
      </w:pPr>
      <w:r>
        <w:rPr>
          <w:rFonts w:ascii="GOSTUI2" w:hAnsi="GOSTUI2"/>
          <w:color w:val="14171E"/>
        </w:rPr>
        <w:t xml:space="preserve">7. Оплачиваем </w:t>
      </w:r>
      <w:proofErr w:type="gramStart"/>
      <w:r>
        <w:rPr>
          <w:rFonts w:ascii="GOSTUI2" w:hAnsi="GOSTUI2"/>
          <w:color w:val="14171E"/>
        </w:rPr>
        <w:t>гос. пошлину</w:t>
      </w:r>
      <w:proofErr w:type="gramEnd"/>
      <w:r>
        <w:rPr>
          <w:rFonts w:ascii="GOSTUI2" w:hAnsi="GOSTUI2"/>
          <w:color w:val="14171E"/>
        </w:rPr>
        <w:t xml:space="preserve"> с 30% скидкой, </w:t>
      </w:r>
      <w:r w:rsidRPr="001D732E">
        <w:rPr>
          <w:rFonts w:ascii="GOSTUI2" w:hAnsi="GOSTUI2"/>
          <w:b/>
          <w:color w:val="14171E"/>
        </w:rPr>
        <w:t xml:space="preserve">нажимаем </w:t>
      </w:r>
      <w:r w:rsidRPr="001D732E">
        <w:rPr>
          <w:rFonts w:ascii="GOSTUI2" w:hAnsi="GOSTUI2"/>
          <w:b/>
          <w:color w:val="14171E"/>
          <w:u w:val="single"/>
        </w:rPr>
        <w:t>«Подать заявление</w:t>
      </w:r>
      <w:r w:rsidRPr="001D732E">
        <w:rPr>
          <w:rFonts w:ascii="GOSTUI2" w:hAnsi="GOSTUI2"/>
          <w:color w:val="14171E"/>
          <w:u w:val="single"/>
        </w:rPr>
        <w:t>».</w:t>
      </w:r>
    </w:p>
    <w:p w:rsidR="00C10D55" w:rsidRDefault="00C10D55"/>
    <w:sectPr w:rsidR="00C10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STUI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AC"/>
    <w:rsid w:val="001D732E"/>
    <w:rsid w:val="003A00E1"/>
    <w:rsid w:val="00903FAC"/>
    <w:rsid w:val="00C1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00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00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1655</Characters>
  <Application>Microsoft Office Word</Application>
  <DocSecurity>0</DocSecurity>
  <Lines>13</Lines>
  <Paragraphs>3</Paragraphs>
  <ScaleCrop>false</ScaleCrop>
  <Company>*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2021-06-10T08:58:00Z</dcterms:created>
  <dcterms:modified xsi:type="dcterms:W3CDTF">2021-06-10T09:08:00Z</dcterms:modified>
</cp:coreProperties>
</file>