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6BF" w:rsidRPr="001048C9" w:rsidRDefault="00D236BF" w:rsidP="00D236BF">
      <w:pPr>
        <w:jc w:val="right"/>
      </w:pPr>
      <w:r>
        <w:t>ПРИЛОЖЕНИЕ</w:t>
      </w:r>
      <w:r w:rsidRPr="001048C9">
        <w:t xml:space="preserve"> </w:t>
      </w:r>
      <w:r>
        <w:t>2</w:t>
      </w:r>
    </w:p>
    <w:p w:rsidR="00D236BF" w:rsidRPr="001048C9" w:rsidRDefault="00D236BF" w:rsidP="00D236BF">
      <w:pPr>
        <w:jc w:val="right"/>
      </w:pPr>
      <w:r w:rsidRPr="001048C9">
        <w:t>к постановлению администрации</w:t>
      </w:r>
    </w:p>
    <w:p w:rsidR="00D236BF" w:rsidRPr="001048C9" w:rsidRDefault="00D236BF" w:rsidP="00D236BF">
      <w:pPr>
        <w:jc w:val="right"/>
      </w:pPr>
      <w:r w:rsidRPr="001048C9">
        <w:t>Белоярского района</w:t>
      </w:r>
    </w:p>
    <w:p w:rsidR="00D236BF" w:rsidRPr="001048C9" w:rsidRDefault="00D236BF" w:rsidP="00D236BF">
      <w:pPr>
        <w:jc w:val="right"/>
      </w:pPr>
      <w:r w:rsidRPr="001048C9">
        <w:t>от     _____________2019 года № ____</w:t>
      </w:r>
    </w:p>
    <w:p w:rsidR="00D236BF" w:rsidRDefault="00D236BF" w:rsidP="00D236BF">
      <w:pPr>
        <w:jc w:val="right"/>
      </w:pPr>
    </w:p>
    <w:p w:rsidR="00D236BF" w:rsidRDefault="00D236BF" w:rsidP="00D236BF">
      <w:pPr>
        <w:spacing w:after="200"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>
        <w:rPr>
          <w:rFonts w:eastAsia="Calibri"/>
          <w:lang w:eastAsia="en-US"/>
        </w:rPr>
        <w:t>Таблица 4</w:t>
      </w:r>
    </w:p>
    <w:p w:rsidR="00D236BF" w:rsidRPr="00B97A10" w:rsidRDefault="00D236BF" w:rsidP="00D236B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36BF" w:rsidRPr="00B97A10" w:rsidRDefault="00D236BF" w:rsidP="00D236B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72"/>
      <w:bookmarkEnd w:id="0"/>
      <w:r w:rsidRPr="00B97A10">
        <w:rPr>
          <w:rFonts w:ascii="Times New Roman" w:hAnsi="Times New Roman" w:cs="Times New Roman"/>
          <w:sz w:val="24"/>
          <w:szCs w:val="24"/>
        </w:rPr>
        <w:t>Целевые показатели муниципальной программы</w:t>
      </w:r>
    </w:p>
    <w:p w:rsidR="00D236BF" w:rsidRDefault="00D236BF" w:rsidP="00D236BF">
      <w:pPr>
        <w:autoSpaceDE w:val="0"/>
        <w:autoSpaceDN w:val="0"/>
        <w:adjustRightInd w:val="0"/>
        <w:jc w:val="right"/>
      </w:pPr>
    </w:p>
    <w:p w:rsidR="00D236BF" w:rsidRPr="007D4153" w:rsidRDefault="00D236BF" w:rsidP="00D236BF">
      <w:pPr>
        <w:autoSpaceDE w:val="0"/>
        <w:autoSpaceDN w:val="0"/>
        <w:adjustRightInd w:val="0"/>
        <w:ind w:firstLine="540"/>
        <w:jc w:val="both"/>
      </w:pPr>
    </w:p>
    <w:tbl>
      <w:tblPr>
        <w:tblW w:w="5073" w:type="pct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3068"/>
        <w:gridCol w:w="1360"/>
        <w:gridCol w:w="1197"/>
        <w:gridCol w:w="1212"/>
        <w:gridCol w:w="1212"/>
        <w:gridCol w:w="1206"/>
        <w:gridCol w:w="1239"/>
        <w:gridCol w:w="1239"/>
        <w:gridCol w:w="1937"/>
      </w:tblGrid>
      <w:tr w:rsidR="00D236BF" w:rsidTr="00D50430">
        <w:trPr>
          <w:cantSplit/>
          <w:trHeight w:val="876"/>
          <w:tblHeader/>
        </w:trPr>
        <w:tc>
          <w:tcPr>
            <w:tcW w:w="420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36BF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№ показателя</w:t>
            </w:r>
          </w:p>
        </w:tc>
        <w:tc>
          <w:tcPr>
            <w:tcW w:w="1028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36BF" w:rsidRPr="00140AB2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438A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BC438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целевых показателей</w:t>
            </w:r>
          </w:p>
        </w:tc>
        <w:tc>
          <w:tcPr>
            <w:tcW w:w="45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36BF" w:rsidRPr="00BC438A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38A">
              <w:rPr>
                <w:rFonts w:ascii="Times New Roman" w:hAnsi="Times New Roman" w:cs="Times New Roman"/>
                <w:sz w:val="24"/>
                <w:szCs w:val="24"/>
              </w:rPr>
              <w:t xml:space="preserve">Базовый  </w:t>
            </w:r>
            <w:r w:rsidRPr="00BC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показатель на </w:t>
            </w:r>
            <w:r w:rsidRPr="00BC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начало реализации   </w:t>
            </w:r>
            <w:r w:rsidRPr="00BC438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  <w:p w:rsidR="00D236BF" w:rsidRPr="00140AB2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44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6BF" w:rsidRPr="00140AB2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438A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показателя по </w:t>
            </w:r>
            <w:r w:rsidRPr="00BC438A">
              <w:rPr>
                <w:rFonts w:ascii="Times New Roman" w:hAnsi="Times New Roman" w:cs="Times New Roman"/>
                <w:sz w:val="24"/>
                <w:szCs w:val="24"/>
              </w:rPr>
              <w:br/>
              <w:t>годам</w:t>
            </w:r>
          </w:p>
        </w:tc>
        <w:tc>
          <w:tcPr>
            <w:tcW w:w="64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36BF" w:rsidRPr="00140AB2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C438A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 </w:t>
            </w:r>
            <w:r w:rsidRPr="00BC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показателя на момент  </w:t>
            </w:r>
            <w:r w:rsidRPr="00BC438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окончания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</w:t>
            </w:r>
            <w:r w:rsidRPr="00BC438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BC438A"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</w:tr>
      <w:tr w:rsidR="00D236BF" w:rsidTr="00D50430">
        <w:trPr>
          <w:cantSplit/>
          <w:trHeight w:val="406"/>
          <w:tblHeader/>
        </w:trPr>
        <w:tc>
          <w:tcPr>
            <w:tcW w:w="420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36BF" w:rsidRDefault="00D236BF" w:rsidP="00D50430"/>
        </w:tc>
        <w:tc>
          <w:tcPr>
            <w:tcW w:w="1028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36BF" w:rsidRDefault="00D236BF" w:rsidP="00D50430"/>
        </w:tc>
        <w:tc>
          <w:tcPr>
            <w:tcW w:w="456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36BF" w:rsidRDefault="00D236BF" w:rsidP="00D50430"/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36BF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36BF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36BF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04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36BF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36BF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15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236BF" w:rsidRPr="00140AB2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49" w:type="pct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236BF" w:rsidRDefault="00D236BF" w:rsidP="00D50430"/>
        </w:tc>
      </w:tr>
      <w:tr w:rsidR="00D236BF" w:rsidTr="00D50430">
        <w:trPr>
          <w:cantSplit/>
          <w:trHeight w:val="240"/>
          <w:tblHeader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6BF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6BF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6BF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6BF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6BF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6BF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6BF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6BF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6BF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6BF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236BF" w:rsidTr="00D50430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Default="00D236BF" w:rsidP="00D5043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Прирост</w:t>
            </w:r>
            <w:r w:rsidRPr="00751E59">
              <w:rPr>
                <w:rFonts w:ascii="Times New Roman" w:hAnsi="Times New Roman" w:cs="Times New Roman"/>
                <w:sz w:val="22"/>
                <w:szCs w:val="22"/>
              </w:rPr>
              <w:t xml:space="preserve"> числа граждан, принимающих участие в культурной деятельности</w:t>
            </w:r>
            <w:proofErr w:type="gramStart"/>
            <w:r w:rsidRPr="00751E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Pr="00751E5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% к базовому значению (1)</w:t>
            </w:r>
          </w:p>
          <w:p w:rsidR="00D236BF" w:rsidRPr="00751E59" w:rsidRDefault="00D236BF" w:rsidP="00D5043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F73488" w:rsidRDefault="00D236BF" w:rsidP="00D5043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73488">
              <w:rPr>
                <w:sz w:val="22"/>
                <w:szCs w:val="22"/>
                <w:lang w:eastAsia="en-US"/>
              </w:rPr>
              <w:t>218071 человек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F73488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2,8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F73488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4,9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F73488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F73488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8,75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F73488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F73488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bookmarkStart w:id="1" w:name="_GoBack"/>
            <w:bookmarkEnd w:id="1"/>
          </w:p>
        </w:tc>
      </w:tr>
      <w:tr w:rsidR="00D236BF" w:rsidTr="00D50430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E51467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146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E51467" w:rsidRDefault="00D236BF" w:rsidP="00D5043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1467">
              <w:rPr>
                <w:rFonts w:ascii="Times New Roman" w:hAnsi="Times New Roman" w:cs="Times New Roman"/>
                <w:sz w:val="22"/>
                <w:szCs w:val="22"/>
              </w:rPr>
              <w:t>- Библиотечное дело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ED67FF" w:rsidRDefault="00D236BF" w:rsidP="00D50430">
            <w:pPr>
              <w:jc w:val="center"/>
              <w:rPr>
                <w:sz w:val="22"/>
                <w:szCs w:val="22"/>
              </w:rPr>
            </w:pPr>
            <w:r w:rsidRPr="00ED67FF">
              <w:rPr>
                <w:sz w:val="22"/>
                <w:szCs w:val="22"/>
              </w:rPr>
              <w:t>116827</w:t>
            </w:r>
            <w:r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3,1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12,4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236BF" w:rsidTr="00D50430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E51467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146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E51467" w:rsidRDefault="00D236BF" w:rsidP="00D5043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1467">
              <w:rPr>
                <w:rFonts w:ascii="Times New Roman" w:hAnsi="Times New Roman" w:cs="Times New Roman"/>
                <w:sz w:val="22"/>
                <w:szCs w:val="22"/>
              </w:rPr>
              <w:t>- Выставочное дело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ED67FF" w:rsidRDefault="00D236BF" w:rsidP="00D50430">
            <w:pPr>
              <w:jc w:val="center"/>
              <w:rPr>
                <w:sz w:val="22"/>
                <w:szCs w:val="22"/>
              </w:rPr>
            </w:pPr>
            <w:r w:rsidRPr="00ED67FF">
              <w:rPr>
                <w:sz w:val="22"/>
                <w:szCs w:val="22"/>
              </w:rPr>
              <w:t>19767</w:t>
            </w:r>
            <w:r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D236BF" w:rsidTr="00D50430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E51467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146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E51467" w:rsidRDefault="00D236BF" w:rsidP="00D5043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1467">
              <w:rPr>
                <w:rFonts w:ascii="Times New Roman" w:hAnsi="Times New Roman" w:cs="Times New Roman"/>
                <w:sz w:val="22"/>
                <w:szCs w:val="22"/>
              </w:rPr>
              <w:t>- Дополнительное образование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ED67FF" w:rsidRDefault="00D236BF" w:rsidP="00D50430">
            <w:pPr>
              <w:jc w:val="center"/>
              <w:rPr>
                <w:sz w:val="22"/>
                <w:szCs w:val="22"/>
              </w:rPr>
            </w:pPr>
            <w:r w:rsidRPr="00ED67FF">
              <w:rPr>
                <w:sz w:val="22"/>
                <w:szCs w:val="22"/>
              </w:rPr>
              <w:t>415</w:t>
            </w:r>
            <w:r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D236BF" w:rsidTr="00D50430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E51467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5146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E51467" w:rsidRDefault="00D236BF" w:rsidP="00D5043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E51467">
              <w:rPr>
                <w:rFonts w:ascii="Times New Roman" w:hAnsi="Times New Roman" w:cs="Times New Roman"/>
                <w:sz w:val="22"/>
                <w:szCs w:val="22"/>
              </w:rPr>
              <w:t>- Культурное разнообразие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ED67FF" w:rsidRDefault="00D236BF" w:rsidP="00D50430">
            <w:pPr>
              <w:jc w:val="center"/>
              <w:rPr>
                <w:sz w:val="22"/>
                <w:szCs w:val="22"/>
              </w:rPr>
            </w:pPr>
            <w:r w:rsidRPr="00ED67FF">
              <w:rPr>
                <w:sz w:val="22"/>
                <w:szCs w:val="22"/>
              </w:rPr>
              <w:t>81062</w:t>
            </w:r>
            <w:r>
              <w:rPr>
                <w:sz w:val="22"/>
                <w:szCs w:val="22"/>
              </w:rPr>
              <w:t xml:space="preserve"> человек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AD7A82" w:rsidRDefault="00D236BF" w:rsidP="00D50430">
            <w:pPr>
              <w:ind w:left="142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D236BF" w:rsidTr="00D50430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Default="00D236BF" w:rsidP="00D5043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7330E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детей, привлекаемых к участию в творческих мероприятиях,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  <w:p w:rsidR="00D236BF" w:rsidRPr="00D06DA7" w:rsidRDefault="00D236BF" w:rsidP="00D5043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2845A1" w:rsidRDefault="00D236BF" w:rsidP="00D50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2845A1" w:rsidRDefault="00D236BF" w:rsidP="00D50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2845A1" w:rsidRDefault="00D236BF" w:rsidP="00D50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2845A1" w:rsidRDefault="00D236BF" w:rsidP="00D50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466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2845A1" w:rsidRDefault="00D236BF" w:rsidP="00D50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2845A1" w:rsidRDefault="00D236BF" w:rsidP="00D50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471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2845A1" w:rsidRDefault="00D236BF" w:rsidP="00D50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2845A1" w:rsidRDefault="00D236BF" w:rsidP="00D50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477</w:t>
            </w:r>
          </w:p>
        </w:tc>
      </w:tr>
      <w:tr w:rsidR="00D236BF" w:rsidTr="00D50430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F73488" w:rsidRDefault="00D236BF" w:rsidP="00D5043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73488">
              <w:rPr>
                <w:rFonts w:ascii="Times New Roman" w:hAnsi="Times New Roman" w:cs="Times New Roman"/>
                <w:sz w:val="22"/>
                <w:szCs w:val="22"/>
              </w:rPr>
              <w:t>Доля немуниципальных организаций (коммерческих, некоммерческих), в том числе социально-ориентиров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анных некоммерческих организациях</w:t>
            </w:r>
            <w:r w:rsidRPr="00F73488">
              <w:rPr>
                <w:rFonts w:ascii="Times New Roman" w:hAnsi="Times New Roman" w:cs="Times New Roman"/>
                <w:sz w:val="22"/>
                <w:szCs w:val="22"/>
              </w:rPr>
              <w:t xml:space="preserve">, представляющих услуги в сфере культуры, в общем числе организаций, предоставляющих услуги в сфере культуры,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% (2)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jc w:val="center"/>
              <w:rPr>
                <w:sz w:val="22"/>
                <w:szCs w:val="22"/>
              </w:rPr>
            </w:pPr>
            <w:r w:rsidRPr="0016195E">
              <w:rPr>
                <w:sz w:val="22"/>
                <w:szCs w:val="22"/>
              </w:rPr>
              <w:t>20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jc w:val="center"/>
              <w:rPr>
                <w:sz w:val="22"/>
                <w:szCs w:val="22"/>
              </w:rPr>
            </w:pPr>
            <w:r w:rsidRPr="0016195E">
              <w:rPr>
                <w:sz w:val="22"/>
                <w:szCs w:val="22"/>
              </w:rPr>
              <w:t>40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jc w:val="center"/>
              <w:rPr>
                <w:sz w:val="22"/>
                <w:szCs w:val="22"/>
              </w:rPr>
            </w:pPr>
            <w:r w:rsidRPr="0016195E">
              <w:rPr>
                <w:sz w:val="22"/>
                <w:szCs w:val="22"/>
              </w:rPr>
              <w:t>50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jc w:val="center"/>
              <w:rPr>
                <w:sz w:val="22"/>
                <w:szCs w:val="22"/>
              </w:rPr>
            </w:pPr>
            <w:r w:rsidRPr="0016195E">
              <w:rPr>
                <w:sz w:val="22"/>
                <w:szCs w:val="22"/>
              </w:rPr>
              <w:t>50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jc w:val="center"/>
              <w:rPr>
                <w:sz w:val="22"/>
                <w:szCs w:val="22"/>
              </w:rPr>
            </w:pPr>
            <w:r w:rsidRPr="0016195E">
              <w:rPr>
                <w:sz w:val="22"/>
                <w:szCs w:val="22"/>
              </w:rPr>
              <w:t>50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jc w:val="center"/>
              <w:rPr>
                <w:sz w:val="22"/>
                <w:szCs w:val="22"/>
              </w:rPr>
            </w:pPr>
            <w:r w:rsidRPr="0016195E">
              <w:rPr>
                <w:sz w:val="22"/>
                <w:szCs w:val="22"/>
              </w:rPr>
              <w:t>50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jc w:val="center"/>
              <w:rPr>
                <w:sz w:val="22"/>
                <w:szCs w:val="22"/>
              </w:rPr>
            </w:pPr>
            <w:r w:rsidRPr="0016195E">
              <w:rPr>
                <w:sz w:val="22"/>
                <w:szCs w:val="22"/>
              </w:rPr>
              <w:t>50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jc w:val="center"/>
              <w:rPr>
                <w:sz w:val="22"/>
                <w:szCs w:val="22"/>
              </w:rPr>
            </w:pPr>
            <w:r w:rsidRPr="0016195E">
              <w:rPr>
                <w:sz w:val="22"/>
                <w:szCs w:val="22"/>
              </w:rPr>
              <w:t>50</w:t>
            </w:r>
          </w:p>
        </w:tc>
      </w:tr>
      <w:tr w:rsidR="00D236BF" w:rsidTr="00D50430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F73488" w:rsidRDefault="00D236BF" w:rsidP="00D5043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F73488">
              <w:rPr>
                <w:rFonts w:ascii="Times New Roman" w:hAnsi="Times New Roman" w:cs="Times New Roman"/>
                <w:sz w:val="22"/>
                <w:szCs w:val="22"/>
              </w:rPr>
              <w:t xml:space="preserve">Доля граждан, получивших услуги в немуниципальных организациях (коммерческих, некоммерческих), в том числе социально ориентированных некоммерческих организаций, в общем числе граждан, получивших услуги в сфере культуры,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% (2)</w:t>
            </w: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195E">
              <w:rPr>
                <w:rFonts w:ascii="Times New Roman" w:hAnsi="Times New Roman" w:cs="Times New Roman"/>
                <w:sz w:val="22"/>
                <w:szCs w:val="22"/>
              </w:rPr>
              <w:t>2,1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6195E">
              <w:rPr>
                <w:rFonts w:ascii="Times New Roman" w:hAnsi="Times New Roman" w:cs="Times New Roman"/>
                <w:sz w:val="22"/>
                <w:szCs w:val="22"/>
              </w:rPr>
              <w:t>6,7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jc w:val="center"/>
              <w:rPr>
                <w:sz w:val="22"/>
                <w:szCs w:val="22"/>
              </w:rPr>
            </w:pPr>
            <w:r w:rsidRPr="0016195E">
              <w:rPr>
                <w:sz w:val="22"/>
                <w:szCs w:val="22"/>
              </w:rPr>
              <w:t>6,8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jc w:val="center"/>
              <w:rPr>
                <w:sz w:val="22"/>
                <w:szCs w:val="22"/>
              </w:rPr>
            </w:pPr>
            <w:r w:rsidRPr="0016195E">
              <w:rPr>
                <w:sz w:val="22"/>
                <w:szCs w:val="22"/>
              </w:rPr>
              <w:t>6,9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jc w:val="center"/>
              <w:rPr>
                <w:sz w:val="22"/>
                <w:szCs w:val="22"/>
              </w:rPr>
            </w:pPr>
            <w:r w:rsidRPr="0016195E">
              <w:rPr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jc w:val="center"/>
              <w:rPr>
                <w:sz w:val="22"/>
                <w:szCs w:val="22"/>
              </w:rPr>
            </w:pPr>
            <w:r w:rsidRPr="0016195E">
              <w:rPr>
                <w:sz w:val="22"/>
                <w:szCs w:val="22"/>
              </w:rPr>
              <w:t>7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jc w:val="center"/>
              <w:rPr>
                <w:sz w:val="22"/>
                <w:szCs w:val="22"/>
              </w:rPr>
            </w:pPr>
            <w:r w:rsidRPr="0016195E">
              <w:rPr>
                <w:sz w:val="22"/>
                <w:szCs w:val="22"/>
              </w:rPr>
              <w:t>7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jc w:val="center"/>
              <w:rPr>
                <w:sz w:val="22"/>
                <w:szCs w:val="22"/>
              </w:rPr>
            </w:pPr>
            <w:r w:rsidRPr="0016195E">
              <w:rPr>
                <w:sz w:val="22"/>
                <w:szCs w:val="22"/>
              </w:rPr>
              <w:t>7</w:t>
            </w:r>
          </w:p>
        </w:tc>
      </w:tr>
      <w:tr w:rsidR="00D236BF" w:rsidTr="00D50430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9A3857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Default="00D236BF" w:rsidP="00D5043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A3857">
              <w:rPr>
                <w:rFonts w:ascii="Times New Roman" w:hAnsi="Times New Roman" w:cs="Times New Roman"/>
                <w:sz w:val="22"/>
                <w:szCs w:val="22"/>
              </w:rPr>
              <w:t>Доля средств бюджета Белоярского района, выделяемых немуниципальным  организациям (коммерческим, некоммерческим), в том числе социально ориентированным некоммерческим организациям, на предоставление услуг (работ), в общем объеме средств бюджета Белоярского района, выделяемых на предос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тавление услуг в сфере культуры, %</w:t>
            </w:r>
          </w:p>
          <w:p w:rsidR="00D236BF" w:rsidRPr="009A3857" w:rsidRDefault="00D236BF" w:rsidP="00D5043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9A3857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85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9A3857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3857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9A3857" w:rsidRDefault="00D236BF" w:rsidP="00D50430">
            <w:pPr>
              <w:jc w:val="center"/>
              <w:rPr>
                <w:sz w:val="22"/>
                <w:szCs w:val="22"/>
              </w:rPr>
            </w:pPr>
            <w:r w:rsidRPr="009A3857">
              <w:rPr>
                <w:sz w:val="22"/>
                <w:szCs w:val="22"/>
              </w:rPr>
              <w:t>15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9A3857" w:rsidRDefault="00D236BF" w:rsidP="00D50430">
            <w:pPr>
              <w:jc w:val="center"/>
              <w:rPr>
                <w:sz w:val="22"/>
                <w:szCs w:val="22"/>
              </w:rPr>
            </w:pPr>
            <w:r w:rsidRPr="009A3857">
              <w:rPr>
                <w:sz w:val="22"/>
                <w:szCs w:val="22"/>
              </w:rPr>
              <w:t>15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9A3857" w:rsidRDefault="00D236BF" w:rsidP="00D50430">
            <w:pPr>
              <w:jc w:val="center"/>
              <w:rPr>
                <w:sz w:val="22"/>
                <w:szCs w:val="22"/>
              </w:rPr>
            </w:pPr>
            <w:r w:rsidRPr="009A3857">
              <w:rPr>
                <w:sz w:val="22"/>
                <w:szCs w:val="22"/>
              </w:rPr>
              <w:t>15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9A3857" w:rsidRDefault="00D236BF" w:rsidP="00D50430">
            <w:pPr>
              <w:jc w:val="center"/>
              <w:rPr>
                <w:sz w:val="22"/>
                <w:szCs w:val="22"/>
              </w:rPr>
            </w:pPr>
            <w:r w:rsidRPr="009A3857">
              <w:rPr>
                <w:sz w:val="22"/>
                <w:szCs w:val="22"/>
              </w:rPr>
              <w:t>15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9A3857" w:rsidRDefault="00D236BF" w:rsidP="00D50430">
            <w:pPr>
              <w:jc w:val="center"/>
              <w:rPr>
                <w:sz w:val="22"/>
                <w:szCs w:val="22"/>
              </w:rPr>
            </w:pPr>
            <w:r w:rsidRPr="009A3857">
              <w:rPr>
                <w:sz w:val="22"/>
                <w:szCs w:val="22"/>
              </w:rPr>
              <w:t>15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jc w:val="center"/>
              <w:rPr>
                <w:sz w:val="22"/>
                <w:szCs w:val="22"/>
              </w:rPr>
            </w:pPr>
            <w:r w:rsidRPr="009A3857">
              <w:rPr>
                <w:sz w:val="22"/>
                <w:szCs w:val="22"/>
              </w:rPr>
              <w:t>15</w:t>
            </w:r>
          </w:p>
        </w:tc>
      </w:tr>
      <w:tr w:rsidR="00D236BF" w:rsidTr="00D50430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2B4E8B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6BF" w:rsidRDefault="00D236BF" w:rsidP="00D50430">
            <w:pPr>
              <w:rPr>
                <w:sz w:val="22"/>
                <w:szCs w:val="22"/>
              </w:rPr>
            </w:pPr>
            <w:r w:rsidRPr="002B4E8B">
              <w:rPr>
                <w:sz w:val="22"/>
                <w:szCs w:val="22"/>
              </w:rPr>
              <w:t>Количество полос газет «Белоярские вести», «Белоярские вести. Официальный выпуск»</w:t>
            </w:r>
            <w:r>
              <w:rPr>
                <w:sz w:val="22"/>
                <w:szCs w:val="22"/>
              </w:rPr>
              <w:t>, единиц</w:t>
            </w:r>
          </w:p>
          <w:p w:rsidR="00D236BF" w:rsidRPr="002B4E8B" w:rsidRDefault="00D236BF" w:rsidP="00D50430">
            <w:pPr>
              <w:rPr>
                <w:sz w:val="22"/>
                <w:szCs w:val="22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2B4E8B" w:rsidRDefault="00D236BF" w:rsidP="00D50430">
            <w:pPr>
              <w:jc w:val="center"/>
              <w:rPr>
                <w:sz w:val="22"/>
                <w:szCs w:val="22"/>
              </w:rPr>
            </w:pPr>
            <w:r w:rsidRPr="002B4E8B">
              <w:rPr>
                <w:sz w:val="22"/>
                <w:szCs w:val="22"/>
              </w:rPr>
              <w:t>2665454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2B4E8B" w:rsidRDefault="00D236BF" w:rsidP="00D50430">
            <w:pPr>
              <w:jc w:val="center"/>
              <w:rPr>
                <w:sz w:val="22"/>
                <w:szCs w:val="22"/>
              </w:rPr>
            </w:pPr>
            <w:r w:rsidRPr="002B4E8B">
              <w:rPr>
                <w:sz w:val="22"/>
                <w:szCs w:val="22"/>
              </w:rPr>
              <w:t>3066280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2B4E8B" w:rsidRDefault="00D236BF" w:rsidP="00D50430">
            <w:pPr>
              <w:jc w:val="center"/>
              <w:rPr>
                <w:sz w:val="22"/>
                <w:szCs w:val="22"/>
              </w:rPr>
            </w:pPr>
            <w:r w:rsidRPr="002B4E8B">
              <w:rPr>
                <w:sz w:val="22"/>
                <w:szCs w:val="22"/>
              </w:rPr>
              <w:t>3066280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2B4E8B" w:rsidRDefault="00D236BF" w:rsidP="00D50430">
            <w:pPr>
              <w:jc w:val="center"/>
              <w:rPr>
                <w:sz w:val="22"/>
                <w:szCs w:val="22"/>
              </w:rPr>
            </w:pPr>
            <w:r w:rsidRPr="002B4E8B">
              <w:rPr>
                <w:sz w:val="22"/>
                <w:szCs w:val="22"/>
              </w:rPr>
              <w:t>3066280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2B4E8B" w:rsidRDefault="00D236BF" w:rsidP="00D50430">
            <w:pPr>
              <w:jc w:val="center"/>
              <w:rPr>
                <w:sz w:val="22"/>
                <w:szCs w:val="22"/>
              </w:rPr>
            </w:pPr>
            <w:r w:rsidRPr="002B4E8B">
              <w:rPr>
                <w:sz w:val="22"/>
                <w:szCs w:val="22"/>
              </w:rPr>
              <w:t>3066280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2B4E8B" w:rsidRDefault="00D236BF" w:rsidP="00D50430">
            <w:pPr>
              <w:jc w:val="center"/>
              <w:rPr>
                <w:sz w:val="22"/>
                <w:szCs w:val="22"/>
              </w:rPr>
            </w:pPr>
            <w:r w:rsidRPr="002B4E8B">
              <w:rPr>
                <w:sz w:val="22"/>
                <w:szCs w:val="22"/>
              </w:rPr>
              <w:t>3066280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2B4E8B" w:rsidRDefault="00D236BF" w:rsidP="00D50430">
            <w:pPr>
              <w:jc w:val="center"/>
              <w:rPr>
                <w:sz w:val="22"/>
                <w:szCs w:val="22"/>
              </w:rPr>
            </w:pPr>
            <w:r w:rsidRPr="002B4E8B">
              <w:rPr>
                <w:sz w:val="22"/>
                <w:szCs w:val="22"/>
              </w:rPr>
              <w:t>3066280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2B4E8B" w:rsidRDefault="00D236BF" w:rsidP="00D50430">
            <w:pPr>
              <w:jc w:val="center"/>
              <w:rPr>
                <w:sz w:val="22"/>
                <w:szCs w:val="22"/>
              </w:rPr>
            </w:pPr>
            <w:r w:rsidRPr="002B4E8B">
              <w:rPr>
                <w:sz w:val="22"/>
                <w:szCs w:val="22"/>
              </w:rPr>
              <w:t>3066280</w:t>
            </w:r>
          </w:p>
        </w:tc>
      </w:tr>
      <w:tr w:rsidR="00D236BF" w:rsidTr="00D50430">
        <w:trPr>
          <w:cantSplit/>
          <w:trHeight w:val="240"/>
        </w:trPr>
        <w:tc>
          <w:tcPr>
            <w:tcW w:w="4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Default="00D236BF" w:rsidP="00D5043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36BF" w:rsidRDefault="00D236BF" w:rsidP="00D50430">
            <w:pPr>
              <w:rPr>
                <w:sz w:val="22"/>
                <w:szCs w:val="22"/>
              </w:rPr>
            </w:pPr>
            <w:r w:rsidRPr="008D64EE">
              <w:rPr>
                <w:sz w:val="22"/>
                <w:szCs w:val="22"/>
              </w:rPr>
              <w:t>Количество телепередач</w:t>
            </w:r>
            <w:r>
              <w:rPr>
                <w:sz w:val="22"/>
                <w:szCs w:val="22"/>
              </w:rPr>
              <w:t>,</w:t>
            </w:r>
            <w:r w:rsidRPr="008D64EE">
              <w:rPr>
                <w:sz w:val="22"/>
                <w:szCs w:val="22"/>
              </w:rPr>
              <w:t xml:space="preserve"> часы</w:t>
            </w:r>
          </w:p>
          <w:p w:rsidR="00D236BF" w:rsidRPr="0016195E" w:rsidRDefault="00D236BF" w:rsidP="00D50430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45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4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4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jc w:val="center"/>
              <w:rPr>
                <w:sz w:val="22"/>
                <w:szCs w:val="22"/>
              </w:rPr>
            </w:pPr>
            <w:r w:rsidRPr="0016195E">
              <w:rPr>
                <w:sz w:val="22"/>
                <w:szCs w:val="22"/>
              </w:rPr>
              <w:t>250</w:t>
            </w:r>
          </w:p>
        </w:tc>
        <w:tc>
          <w:tcPr>
            <w:tcW w:w="4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jc w:val="center"/>
              <w:rPr>
                <w:sz w:val="22"/>
                <w:szCs w:val="22"/>
              </w:rPr>
            </w:pPr>
            <w:r w:rsidRPr="0016195E">
              <w:rPr>
                <w:sz w:val="22"/>
                <w:szCs w:val="22"/>
              </w:rPr>
              <w:t>250</w:t>
            </w:r>
          </w:p>
        </w:tc>
        <w:tc>
          <w:tcPr>
            <w:tcW w:w="6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6BF" w:rsidRPr="0016195E" w:rsidRDefault="00D236BF" w:rsidP="00D5043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</w:t>
            </w:r>
          </w:p>
        </w:tc>
      </w:tr>
    </w:tbl>
    <w:p w:rsidR="00D236BF" w:rsidRDefault="00D236BF" w:rsidP="00D236BF">
      <w:pPr>
        <w:autoSpaceDE w:val="0"/>
        <w:autoSpaceDN w:val="0"/>
        <w:adjustRightInd w:val="0"/>
        <w:outlineLvl w:val="1"/>
      </w:pPr>
    </w:p>
    <w:p w:rsidR="00D236BF" w:rsidRPr="00A862B5" w:rsidRDefault="00D236BF" w:rsidP="00D236BF">
      <w:pPr>
        <w:autoSpaceDE w:val="0"/>
        <w:autoSpaceDN w:val="0"/>
        <w:adjustRightInd w:val="0"/>
        <w:jc w:val="both"/>
        <w:outlineLvl w:val="1"/>
      </w:pPr>
      <w:r w:rsidRPr="00A862B5">
        <w:t>(1)Указ Президента Российской Федерации от 7 мая 2018 года №204 «О национальных целях и стратегических задачах развития Российской федерации на период до 2024 года».</w:t>
      </w:r>
    </w:p>
    <w:p w:rsidR="00D236BF" w:rsidRDefault="00D236BF" w:rsidP="00D236BF">
      <w:pPr>
        <w:autoSpaceDE w:val="0"/>
        <w:autoSpaceDN w:val="0"/>
        <w:adjustRightInd w:val="0"/>
        <w:jc w:val="both"/>
        <w:outlineLvl w:val="1"/>
      </w:pPr>
      <w:r w:rsidRPr="00A862B5">
        <w:lastRenderedPageBreak/>
        <w:t>(2) Указ Президента Российской Федерации от 24 декабря 2014 года № 808 «Об утверждении Основ государственной культурной политики»</w:t>
      </w:r>
      <w:r>
        <w:t>.</w:t>
      </w:r>
    </w:p>
    <w:p w:rsidR="00D236BF" w:rsidRDefault="00D236BF" w:rsidP="00D236BF">
      <w:pPr>
        <w:jc w:val="right"/>
      </w:pPr>
    </w:p>
    <w:p w:rsidR="00D236BF" w:rsidRDefault="00D236BF" w:rsidP="00D236BF">
      <w:pPr>
        <w:jc w:val="right"/>
      </w:pPr>
    </w:p>
    <w:p w:rsidR="00D236BF" w:rsidRDefault="00D236BF" w:rsidP="00D236BF">
      <w:pPr>
        <w:jc w:val="right"/>
      </w:pPr>
    </w:p>
    <w:p w:rsidR="00D236BF" w:rsidRDefault="00D236BF" w:rsidP="00D236BF">
      <w:pPr>
        <w:jc w:val="right"/>
      </w:pPr>
    </w:p>
    <w:p w:rsidR="00D236BF" w:rsidRDefault="00D236BF" w:rsidP="00D236BF">
      <w:pPr>
        <w:jc w:val="center"/>
      </w:pPr>
      <w:r>
        <w:t>______________________</w:t>
      </w:r>
    </w:p>
    <w:p w:rsidR="00D236BF" w:rsidRDefault="00D236BF" w:rsidP="00D236BF">
      <w:pPr>
        <w:jc w:val="right"/>
      </w:pPr>
    </w:p>
    <w:p w:rsidR="00D236BF" w:rsidRDefault="00D236BF" w:rsidP="00D236BF">
      <w:pPr>
        <w:jc w:val="right"/>
      </w:pPr>
    </w:p>
    <w:p w:rsidR="00D236BF" w:rsidRDefault="00D236BF" w:rsidP="00D236BF">
      <w:pPr>
        <w:jc w:val="right"/>
      </w:pPr>
    </w:p>
    <w:p w:rsidR="00D236BF" w:rsidRDefault="00D236BF" w:rsidP="00D236BF">
      <w:pPr>
        <w:jc w:val="right"/>
      </w:pPr>
    </w:p>
    <w:p w:rsidR="00D236BF" w:rsidRDefault="00D236BF" w:rsidP="00D236BF">
      <w:pPr>
        <w:jc w:val="right"/>
      </w:pPr>
    </w:p>
    <w:p w:rsidR="00D236BF" w:rsidRDefault="00D236BF" w:rsidP="00D236BF">
      <w:pPr>
        <w:jc w:val="right"/>
      </w:pPr>
    </w:p>
    <w:p w:rsidR="00D236BF" w:rsidRDefault="00D236BF" w:rsidP="00D236BF">
      <w:pPr>
        <w:jc w:val="right"/>
      </w:pPr>
    </w:p>
    <w:p w:rsidR="00692A22" w:rsidRDefault="00692A22"/>
    <w:sectPr w:rsidR="00692A22" w:rsidSect="00D236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DC8"/>
    <w:rsid w:val="00692A22"/>
    <w:rsid w:val="00AB5DC8"/>
    <w:rsid w:val="00D23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3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36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36BF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6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236B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D236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236B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351</Words>
  <Characters>2007</Characters>
  <Application>Microsoft Office Word</Application>
  <DocSecurity>0</DocSecurity>
  <Lines>16</Lines>
  <Paragraphs>4</Paragraphs>
  <ScaleCrop>false</ScaleCrop>
  <Company>*</Company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Шевер Ирина Григорьевна</dc:creator>
  <cp:keywords/>
  <dc:description/>
  <cp:lastModifiedBy>Шевер Ирина Григорьевна</cp:lastModifiedBy>
  <cp:revision>2</cp:revision>
  <dcterms:created xsi:type="dcterms:W3CDTF">2019-12-20T06:04:00Z</dcterms:created>
  <dcterms:modified xsi:type="dcterms:W3CDTF">2019-12-20T06:08:00Z</dcterms:modified>
</cp:coreProperties>
</file>