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07" w:rsidRDefault="00513E97">
      <w:pPr>
        <w:shd w:val="clear" w:color="auto" w:fill="FFFFFF"/>
        <w:spacing w:after="0" w:line="240" w:lineRule="auto"/>
        <w:jc w:val="right"/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</w:p>
    <w:p w:rsidR="009B4307" w:rsidRDefault="00513E9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Департамента промышленности</w:t>
      </w:r>
    </w:p>
    <w:p w:rsidR="009B4307" w:rsidRDefault="00513E9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9B4307" w:rsidRDefault="008A637E" w:rsidP="008A637E">
      <w:pPr>
        <w:shd w:val="clear" w:color="auto" w:fill="FFFFFF"/>
        <w:spacing w:after="0" w:line="240" w:lineRule="auto"/>
        <w:ind w:left="10620" w:firstLine="708"/>
        <w:jc w:val="center"/>
        <w:rPr>
          <w:rFonts w:ascii="Times New Roman;serif" w:eastAsia="Calibri" w:hAnsi="Times New Roman;serif" w:cs="Times New Roman;serif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513E97">
        <w:rPr>
          <w:rFonts w:ascii="Times New Roman" w:eastAsia="Calibri" w:hAnsi="Times New Roman" w:cs="Times New Roman"/>
          <w:sz w:val="24"/>
          <w:szCs w:val="24"/>
          <w:lang w:eastAsia="ru-RU"/>
        </w:rPr>
        <w:t>от 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12.</w:t>
      </w:r>
      <w:r w:rsidR="00513E97">
        <w:rPr>
          <w:rFonts w:ascii="Times New Roman" w:eastAsia="Calibri" w:hAnsi="Times New Roman" w:cs="Times New Roman"/>
          <w:sz w:val="24"/>
          <w:szCs w:val="24"/>
          <w:lang w:eastAsia="ru-RU"/>
        </w:rPr>
        <w:t>2023 № 38-п-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9B4307" w:rsidRDefault="009B430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9B4307" w:rsidRDefault="00513E97">
      <w:pPr>
        <w:pStyle w:val="afb"/>
        <w:shd w:val="clear" w:color="auto" w:fill="FFFFFF"/>
        <w:jc w:val="center"/>
      </w:pPr>
      <w:r>
        <w:rPr>
          <w:rFonts w:ascii="Times New Roman CYR" w:hAnsi="Times New Roman CYR"/>
          <w:b/>
          <w:i/>
          <w:iCs/>
          <w:sz w:val="27"/>
          <w:szCs w:val="27"/>
        </w:rPr>
        <w:t>Распределение к</w:t>
      </w:r>
      <w:bookmarkStart w:id="1" w:name="__DdeLink__78688_4131945474"/>
      <w:r>
        <w:rPr>
          <w:rFonts w:ascii="Times New Roman CYR" w:hAnsi="Times New Roman CYR"/>
          <w:b/>
          <w:i/>
          <w:iCs/>
          <w:sz w:val="27"/>
          <w:szCs w:val="27"/>
        </w:rPr>
        <w:t xml:space="preserve">вот добычи (вылова) водных биологических ресурсов для организации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</w:t>
      </w:r>
      <w:r>
        <w:rPr>
          <w:b/>
          <w:bCs/>
          <w:i/>
          <w:iCs/>
          <w:sz w:val="26"/>
          <w:szCs w:val="26"/>
        </w:rPr>
        <w:t xml:space="preserve">на территории Белоярского района </w:t>
      </w:r>
      <w:r>
        <w:rPr>
          <w:rFonts w:ascii="Times New Roman CYR" w:hAnsi="Times New Roman CYR"/>
          <w:b/>
          <w:i/>
          <w:iCs/>
          <w:sz w:val="27"/>
          <w:szCs w:val="27"/>
        </w:rPr>
        <w:t>Ханты-Мансийского автономного округа - Югры на 2024 год</w:t>
      </w:r>
      <w:bookmarkEnd w:id="1"/>
    </w:p>
    <w:p w:rsidR="009B4307" w:rsidRDefault="00513E9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(тонн)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6"/>
        <w:gridCol w:w="3208"/>
        <w:gridCol w:w="1179"/>
        <w:gridCol w:w="1276"/>
        <w:gridCol w:w="1276"/>
        <w:gridCol w:w="1276"/>
        <w:gridCol w:w="1417"/>
        <w:gridCol w:w="1134"/>
        <w:gridCol w:w="1418"/>
        <w:gridCol w:w="1701"/>
      </w:tblGrid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19" w:type="dxa"/>
            <w:shd w:val="clear" w:color="auto" w:fill="FFFFFF"/>
          </w:tcPr>
          <w:p w:rsidR="009B4307" w:rsidRDefault="0051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963" w:type="dxa"/>
            <w:shd w:val="clear" w:color="auto" w:fill="FFFFFF"/>
          </w:tcPr>
          <w:p w:rsidR="009B4307" w:rsidRDefault="00513E97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нельма</w:t>
            </w:r>
          </w:p>
        </w:tc>
        <w:tc>
          <w:tcPr>
            <w:tcW w:w="1042" w:type="dxa"/>
            <w:shd w:val="clear" w:color="auto" w:fill="FFFFFF"/>
          </w:tcPr>
          <w:p w:rsidR="009B4307" w:rsidRDefault="0051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стерлядь</w:t>
            </w:r>
          </w:p>
        </w:tc>
        <w:tc>
          <w:tcPr>
            <w:tcW w:w="1042" w:type="dxa"/>
            <w:shd w:val="clear" w:color="auto" w:fill="FFFFFF"/>
          </w:tcPr>
          <w:p w:rsidR="009B4307" w:rsidRDefault="0051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муксун</w:t>
            </w:r>
          </w:p>
        </w:tc>
        <w:tc>
          <w:tcPr>
            <w:tcW w:w="1042" w:type="dxa"/>
            <w:shd w:val="clear" w:color="auto" w:fill="FFFFFF"/>
          </w:tcPr>
          <w:p w:rsidR="009B4307" w:rsidRDefault="0051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Пелядь (сырок)</w:t>
            </w:r>
          </w:p>
        </w:tc>
        <w:tc>
          <w:tcPr>
            <w:tcW w:w="1157" w:type="dxa"/>
            <w:shd w:val="clear" w:color="auto" w:fill="FFFFFF"/>
          </w:tcPr>
          <w:p w:rsidR="009B4307" w:rsidRDefault="0051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Чир (щекур)</w:t>
            </w:r>
          </w:p>
        </w:tc>
        <w:tc>
          <w:tcPr>
            <w:tcW w:w="926" w:type="dxa"/>
            <w:shd w:val="clear" w:color="auto" w:fill="FFFFFF"/>
          </w:tcPr>
          <w:p w:rsidR="009B4307" w:rsidRDefault="00513E9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Сиг - пыжьян</w:t>
            </w:r>
          </w:p>
        </w:tc>
        <w:tc>
          <w:tcPr>
            <w:tcW w:w="1158" w:type="dxa"/>
            <w:shd w:val="clear" w:color="auto" w:fill="FFFFFF"/>
          </w:tcPr>
          <w:p w:rsidR="009B4307" w:rsidRDefault="0051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тугун</w:t>
            </w:r>
          </w:p>
        </w:tc>
        <w:tc>
          <w:tcPr>
            <w:tcW w:w="1389" w:type="dxa"/>
            <w:shd w:val="clear" w:color="auto" w:fill="FFFFFF"/>
          </w:tcPr>
          <w:p w:rsidR="009B4307" w:rsidRDefault="0051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Аликов Яков Михайлович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0,025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Анадеев Олег Алексеевич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Арабок Александр Евгеньевич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Арабок Владимир Евгеньевич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Балашова Совья Романовна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Богордаев Николай Александрович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Богордаева Валентина Николаевна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Букаринов Иван Сергеевич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 Владимир Олегович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Гришкин Александр Васильевич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Гришкин Георгий Матвеевич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Гришкин Игорь Матвеевич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0,103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Гришкин Игорь Николаевич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0,505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Гындышев Алексей Владимирович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 Рустам Азатович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Игишева Мария Ивановна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Ирган Валентина Дмитриевна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Колупайло Татьяна Семеновна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Кондин Виктор Григорьевич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Кондин Владимир Прокопьевич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Кондин Леонид Петрович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Кондин Юрий Алексеевич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Кондина Анна Валерьевна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Кондина Людмила Алексеевна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Корепанова Вера Федоровна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0,084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Лельхов Денис Олегович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0,033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Лельхов Михаил Борисович 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0,051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Лельхов Олег Романович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0,033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Мелентьев Олег Георгиевич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Молданов Алексей Леонидович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Молданов Виталий Ильич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Молданов Виталий Николаевич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Молданов Виталий Павлович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Молданов Владимир Степанович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Молданова Галина Герасимовна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Неттин Олег Андреевич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0,005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Валентина Николаевна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Пятникова Анна Романовна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0,068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0,068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Рандымова Светлана Ивановна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0,084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Тарлин Алексей Семенович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0,206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19" w:type="dxa"/>
            <w:shd w:val="clear" w:color="FFFFCC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Тимиргалиева Вера Никитична</w:t>
            </w:r>
          </w:p>
        </w:tc>
        <w:tc>
          <w:tcPr>
            <w:tcW w:w="963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shd w:val="clear" w:color="000000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jc w:val="center"/>
        </w:trPr>
        <w:tc>
          <w:tcPr>
            <w:tcW w:w="584" w:type="dxa"/>
            <w:shd w:val="clear" w:color="auto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19" w:type="dxa"/>
            <w:shd w:val="clear" w:color="FFFFFF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Тользин Виктор Николаевич</w:t>
            </w:r>
          </w:p>
        </w:tc>
        <w:tc>
          <w:tcPr>
            <w:tcW w:w="963" w:type="dxa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0,460</w:t>
            </w:r>
          </w:p>
        </w:tc>
        <w:tc>
          <w:tcPr>
            <w:tcW w:w="1157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926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1158" w:type="dxa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1389" w:type="dxa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0,505</w:t>
            </w:r>
          </w:p>
        </w:tc>
      </w:tr>
      <w:tr w:rsidR="009B4307">
        <w:trPr>
          <w:trHeight w:val="276"/>
          <w:jc w:val="center"/>
        </w:trPr>
        <w:tc>
          <w:tcPr>
            <w:tcW w:w="584" w:type="dxa"/>
            <w:vMerge w:val="restart"/>
            <w:shd w:val="clear" w:color="FFFFFF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19" w:type="dxa"/>
            <w:vMerge w:val="restart"/>
            <w:shd w:val="clear" w:color="FFFFFF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Туполев Анатолий Романович</w:t>
            </w:r>
          </w:p>
        </w:tc>
        <w:tc>
          <w:tcPr>
            <w:tcW w:w="963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vMerge w:val="restart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trHeight w:val="276"/>
          <w:jc w:val="center"/>
        </w:trPr>
        <w:tc>
          <w:tcPr>
            <w:tcW w:w="584" w:type="dxa"/>
            <w:vMerge w:val="restart"/>
            <w:shd w:val="clear" w:color="FFFFFF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19" w:type="dxa"/>
            <w:vMerge w:val="restart"/>
            <w:shd w:val="clear" w:color="FFFFFF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 Владимир Владимирович</w:t>
            </w:r>
          </w:p>
        </w:tc>
        <w:tc>
          <w:tcPr>
            <w:tcW w:w="963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157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26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  <w:tc>
          <w:tcPr>
            <w:tcW w:w="1158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389" w:type="dxa"/>
            <w:vMerge w:val="restart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0,179</w:t>
            </w:r>
          </w:p>
        </w:tc>
      </w:tr>
      <w:tr w:rsidR="009B4307">
        <w:trPr>
          <w:trHeight w:val="276"/>
          <w:jc w:val="center"/>
        </w:trPr>
        <w:tc>
          <w:tcPr>
            <w:tcW w:w="584" w:type="dxa"/>
            <w:vMerge w:val="restart"/>
            <w:shd w:val="clear" w:color="FFFFFF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19" w:type="dxa"/>
            <w:vMerge w:val="restart"/>
            <w:shd w:val="clear" w:color="FFFFFF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Хуланхов Виктор Викторович</w:t>
            </w:r>
          </w:p>
        </w:tc>
        <w:tc>
          <w:tcPr>
            <w:tcW w:w="963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vMerge w:val="restart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trHeight w:val="276"/>
          <w:jc w:val="center"/>
        </w:trPr>
        <w:tc>
          <w:tcPr>
            <w:tcW w:w="584" w:type="dxa"/>
            <w:vMerge w:val="restart"/>
            <w:shd w:val="clear" w:color="FFFFFF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19" w:type="dxa"/>
            <w:vMerge w:val="restart"/>
            <w:shd w:val="clear" w:color="FFFFFF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Хуланхов Олег Викторович</w:t>
            </w:r>
          </w:p>
        </w:tc>
        <w:tc>
          <w:tcPr>
            <w:tcW w:w="963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389" w:type="dxa"/>
            <w:vMerge w:val="restart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0,166</w:t>
            </w:r>
          </w:p>
        </w:tc>
      </w:tr>
      <w:tr w:rsidR="009B4307">
        <w:trPr>
          <w:trHeight w:val="276"/>
          <w:jc w:val="center"/>
        </w:trPr>
        <w:tc>
          <w:tcPr>
            <w:tcW w:w="584" w:type="dxa"/>
            <w:vMerge w:val="restart"/>
            <w:shd w:val="clear" w:color="FFFFFF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19" w:type="dxa"/>
            <w:vMerge w:val="restart"/>
            <w:shd w:val="clear" w:color="FFFFFF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Хуланхова Альбина Станиславовна</w:t>
            </w:r>
          </w:p>
        </w:tc>
        <w:tc>
          <w:tcPr>
            <w:tcW w:w="963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157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926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58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vMerge w:val="restart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trHeight w:val="276"/>
          <w:jc w:val="center"/>
        </w:trPr>
        <w:tc>
          <w:tcPr>
            <w:tcW w:w="584" w:type="dxa"/>
            <w:vMerge w:val="restart"/>
            <w:shd w:val="clear" w:color="FFFFFF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19" w:type="dxa"/>
            <w:vMerge w:val="restart"/>
            <w:shd w:val="clear" w:color="FFFFFF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Шуганова Ирина Викторовна</w:t>
            </w:r>
          </w:p>
        </w:tc>
        <w:tc>
          <w:tcPr>
            <w:tcW w:w="963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1157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926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  <w:tc>
          <w:tcPr>
            <w:tcW w:w="1158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vMerge w:val="restart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0,047</w:t>
            </w:r>
          </w:p>
        </w:tc>
      </w:tr>
      <w:tr w:rsidR="009B4307">
        <w:trPr>
          <w:trHeight w:val="276"/>
          <w:jc w:val="center"/>
        </w:trPr>
        <w:tc>
          <w:tcPr>
            <w:tcW w:w="584" w:type="dxa"/>
            <w:vMerge w:val="restart"/>
            <w:shd w:val="clear" w:color="FFFFFF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19" w:type="dxa"/>
            <w:vMerge w:val="restart"/>
            <w:shd w:val="clear" w:color="FFFFFF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Шульга Оксана Владимировна</w:t>
            </w:r>
          </w:p>
        </w:tc>
        <w:tc>
          <w:tcPr>
            <w:tcW w:w="963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1157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26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  <w:tc>
          <w:tcPr>
            <w:tcW w:w="1158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vMerge w:val="restart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0,084</w:t>
            </w:r>
          </w:p>
        </w:tc>
      </w:tr>
      <w:tr w:rsidR="009B4307">
        <w:trPr>
          <w:trHeight w:val="276"/>
          <w:jc w:val="center"/>
        </w:trPr>
        <w:tc>
          <w:tcPr>
            <w:tcW w:w="584" w:type="dxa"/>
            <w:vMerge w:val="restart"/>
            <w:shd w:val="clear" w:color="FFFFFF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619" w:type="dxa"/>
            <w:vMerge w:val="restart"/>
            <w:shd w:val="clear" w:color="FFFFFF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Юмин Виктор Владимирович</w:t>
            </w:r>
          </w:p>
        </w:tc>
        <w:tc>
          <w:tcPr>
            <w:tcW w:w="963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vMerge w:val="restart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trHeight w:val="276"/>
          <w:jc w:val="center"/>
        </w:trPr>
        <w:tc>
          <w:tcPr>
            <w:tcW w:w="584" w:type="dxa"/>
            <w:vMerge w:val="restart"/>
            <w:shd w:val="clear" w:color="FFFFFF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19" w:type="dxa"/>
            <w:vMerge w:val="restart"/>
            <w:shd w:val="clear" w:color="FFFFFF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Юмин Владимир Ильич</w:t>
            </w:r>
          </w:p>
        </w:tc>
        <w:tc>
          <w:tcPr>
            <w:tcW w:w="963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vMerge w:val="restart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trHeight w:val="276"/>
          <w:jc w:val="center"/>
        </w:trPr>
        <w:tc>
          <w:tcPr>
            <w:tcW w:w="584" w:type="dxa"/>
            <w:vMerge w:val="restart"/>
            <w:shd w:val="clear" w:color="FFFFFF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19" w:type="dxa"/>
            <w:vMerge w:val="restart"/>
            <w:shd w:val="clear" w:color="FFFFFF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Юмин Денис Александрович</w:t>
            </w:r>
          </w:p>
        </w:tc>
        <w:tc>
          <w:tcPr>
            <w:tcW w:w="963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157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vMerge w:val="restart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0,256</w:t>
            </w:r>
          </w:p>
        </w:tc>
      </w:tr>
      <w:tr w:rsidR="009B4307">
        <w:trPr>
          <w:trHeight w:val="276"/>
          <w:jc w:val="center"/>
        </w:trPr>
        <w:tc>
          <w:tcPr>
            <w:tcW w:w="584" w:type="dxa"/>
            <w:vMerge w:val="restart"/>
            <w:shd w:val="clear" w:color="FFFFFF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19" w:type="dxa"/>
            <w:vMerge w:val="restart"/>
            <w:shd w:val="clear" w:color="FFFFFF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 Борис Дмитриевич</w:t>
            </w:r>
          </w:p>
        </w:tc>
        <w:tc>
          <w:tcPr>
            <w:tcW w:w="963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57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26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158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vMerge w:val="restart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9B4307">
        <w:trPr>
          <w:trHeight w:val="276"/>
          <w:jc w:val="center"/>
        </w:trPr>
        <w:tc>
          <w:tcPr>
            <w:tcW w:w="584" w:type="dxa"/>
            <w:vMerge w:val="restart"/>
            <w:shd w:val="clear" w:color="FFFFFF" w:fill="FFFFFF"/>
          </w:tcPr>
          <w:p w:rsidR="009B4307" w:rsidRDefault="0051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19" w:type="dxa"/>
            <w:vMerge w:val="restart"/>
            <w:shd w:val="clear" w:color="FFFFFF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Ярлин Андрей Александрович</w:t>
            </w:r>
          </w:p>
        </w:tc>
        <w:tc>
          <w:tcPr>
            <w:tcW w:w="963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1157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926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58" w:type="dxa"/>
            <w:vMerge w:val="restart"/>
            <w:shd w:val="clear" w:color="FFFFCC" w:fill="FFFFFF"/>
          </w:tcPr>
          <w:p w:rsidR="009B4307" w:rsidRDefault="00513E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0,000</w:t>
            </w:r>
          </w:p>
        </w:tc>
        <w:tc>
          <w:tcPr>
            <w:tcW w:w="1389" w:type="dxa"/>
            <w:vMerge w:val="restart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0,033</w:t>
            </w:r>
          </w:p>
        </w:tc>
      </w:tr>
      <w:tr w:rsidR="009B4307">
        <w:trPr>
          <w:trHeight w:val="276"/>
          <w:jc w:val="center"/>
        </w:trPr>
        <w:tc>
          <w:tcPr>
            <w:tcW w:w="584" w:type="dxa"/>
            <w:vMerge w:val="restart"/>
            <w:shd w:val="clear" w:color="FFFFFF" w:fill="FFFFFF"/>
          </w:tcPr>
          <w:p w:rsidR="009B4307" w:rsidRDefault="009B43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  <w:shd w:val="clear" w:color="FFFFFF" w:fill="FFFFFF"/>
          </w:tcPr>
          <w:p w:rsidR="009B4307" w:rsidRDefault="00513E9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3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42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5,708</w:t>
            </w:r>
          </w:p>
        </w:tc>
        <w:tc>
          <w:tcPr>
            <w:tcW w:w="1157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0,419</w:t>
            </w:r>
          </w:p>
        </w:tc>
        <w:tc>
          <w:tcPr>
            <w:tcW w:w="926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1,618</w:t>
            </w:r>
          </w:p>
        </w:tc>
        <w:tc>
          <w:tcPr>
            <w:tcW w:w="1158" w:type="dxa"/>
            <w:vMerge w:val="restart"/>
            <w:shd w:val="clear" w:color="FFFFCC" w:fill="FFFFFF"/>
          </w:tcPr>
          <w:p w:rsidR="009B4307" w:rsidRDefault="00513E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0,135</w:t>
            </w:r>
          </w:p>
        </w:tc>
        <w:tc>
          <w:tcPr>
            <w:tcW w:w="1389" w:type="dxa"/>
            <w:vMerge w:val="restart"/>
            <w:shd w:val="clear" w:color="000000" w:fill="FFFFFF"/>
          </w:tcPr>
          <w:p w:rsidR="009B4307" w:rsidRDefault="00513E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7,880</w:t>
            </w:r>
          </w:p>
        </w:tc>
      </w:tr>
    </w:tbl>
    <w:p w:rsidR="009B4307" w:rsidRDefault="009B430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9B4307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58" w:rsidRDefault="00A66F58">
      <w:pPr>
        <w:spacing w:after="0" w:line="240" w:lineRule="auto"/>
      </w:pPr>
      <w:r>
        <w:separator/>
      </w:r>
    </w:p>
  </w:endnote>
  <w:endnote w:type="continuationSeparator" w:id="0">
    <w:p w:rsidR="00A66F58" w:rsidRDefault="00A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1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erif">
    <w:altName w:val="Times New Roman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091055"/>
      <w:docPartObj>
        <w:docPartGallery w:val="Page Numbers (Bottom of Page)"/>
        <w:docPartUnique/>
      </w:docPartObj>
    </w:sdtPr>
    <w:sdtEndPr/>
    <w:sdtContent>
      <w:p w:rsidR="009B4307" w:rsidRDefault="00513E9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C0">
          <w:rPr>
            <w:noProof/>
          </w:rPr>
          <w:t>1</w:t>
        </w:r>
        <w:r>
          <w:fldChar w:fldCharType="end"/>
        </w:r>
      </w:p>
    </w:sdtContent>
  </w:sdt>
  <w:p w:rsidR="009B4307" w:rsidRDefault="009B4307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58" w:rsidRDefault="00A66F58">
      <w:pPr>
        <w:spacing w:after="0" w:line="240" w:lineRule="auto"/>
      </w:pPr>
      <w:r>
        <w:separator/>
      </w:r>
    </w:p>
  </w:footnote>
  <w:footnote w:type="continuationSeparator" w:id="0">
    <w:p w:rsidR="00A66F58" w:rsidRDefault="00A66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07"/>
    <w:rsid w:val="00513E97"/>
    <w:rsid w:val="008A637E"/>
    <w:rsid w:val="008C0BC0"/>
    <w:rsid w:val="009B4307"/>
    <w:rsid w:val="00A6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9939A-AD78-4BAA-8CE0-5017D228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numbering" w:customStyle="1" w:styleId="13">
    <w:name w:val="Нет списка1"/>
    <w:next w:val="a2"/>
    <w:uiPriority w:val="99"/>
    <w:semiHidden/>
    <w:unhideWhenUsed/>
  </w:style>
  <w:style w:type="character" w:styleId="af5">
    <w:name w:val="Hyperlink"/>
    <w:basedOn w:val="a0"/>
    <w:uiPriority w:val="99"/>
    <w:semiHidden/>
    <w:unhideWhenUsed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83">
    <w:name w:val="xl8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afb">
    <w:name w:val="Содержимое таблицы"/>
    <w:basedOn w:val="a"/>
    <w:qFormat/>
    <w:pPr>
      <w:suppressLineNumber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Белоярский р-он</dc:subject>
  <dc:creator>SlepokurovAV@admhmao.ru</dc:creator>
  <cp:keywords/>
  <dc:description/>
  <cp:lastModifiedBy>Войтэхович Александр Романович</cp:lastModifiedBy>
  <cp:revision>2</cp:revision>
  <dcterms:created xsi:type="dcterms:W3CDTF">2023-12-18T11:12:00Z</dcterms:created>
  <dcterms:modified xsi:type="dcterms:W3CDTF">2023-12-18T11:12:00Z</dcterms:modified>
</cp:coreProperties>
</file>