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69" w:rsidRPr="00474469" w:rsidRDefault="00474469" w:rsidP="00474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ТЮМЕНСКАЯ ОБЛАСТЬ</w:t>
      </w:r>
    </w:p>
    <w:p w:rsidR="00474469" w:rsidRPr="00474469" w:rsidRDefault="00474469" w:rsidP="00474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– МАНСИЙСКИЙ АВТОНОМНЫЙ ОКРУГ – ЮГРА</w:t>
      </w:r>
    </w:p>
    <w:p w:rsidR="00474469" w:rsidRPr="00474469" w:rsidRDefault="00474469" w:rsidP="00474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44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Территориальная комиссия по делам несовершеннолетних и защите их прав</w:t>
      </w:r>
    </w:p>
    <w:p w:rsidR="00474469" w:rsidRPr="00474469" w:rsidRDefault="00474469" w:rsidP="00474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446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  администрации Белоярского района</w:t>
      </w:r>
    </w:p>
    <w:p w:rsidR="00474469" w:rsidRPr="00474469" w:rsidRDefault="00474469" w:rsidP="0047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>628161, ул. Центральная, 9</w:t>
      </w:r>
    </w:p>
    <w:p w:rsidR="00474469" w:rsidRPr="00474469" w:rsidRDefault="00474469" w:rsidP="0047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Белоярский                                                                                                     </w:t>
      </w:r>
      <w:r w:rsidRPr="00474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4469" w:rsidRPr="00474469" w:rsidRDefault="00474469" w:rsidP="004744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Тюменская область</w:t>
      </w:r>
    </w:p>
    <w:p w:rsidR="00474469" w:rsidRPr="00096DEB" w:rsidRDefault="00474469" w:rsidP="0047446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D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Тел/ факс (34670) 62-157</w:t>
      </w:r>
    </w:p>
    <w:p w:rsidR="00474469" w:rsidRPr="00474469" w:rsidRDefault="00474469" w:rsidP="0047446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D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</w:t>
      </w:r>
      <w:r w:rsidR="00096DEB" w:rsidRPr="00096DEB">
        <w:rPr>
          <w:rFonts w:ascii="Times New Roman" w:eastAsia="Times New Roman" w:hAnsi="Times New Roman" w:cs="Times New Roman"/>
          <w:sz w:val="24"/>
          <w:szCs w:val="24"/>
          <w:lang w:eastAsia="ru-RU"/>
        </w:rPr>
        <w:t>541</w:t>
      </w:r>
      <w:r w:rsidRPr="0009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="00823618" w:rsidRPr="00096D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96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2016 года</w:t>
      </w:r>
      <w:r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474469" w:rsidRPr="00474469" w:rsidRDefault="00474469" w:rsidP="00474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44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№4</w:t>
      </w:r>
      <w:r w:rsidR="00D35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474469" w:rsidRPr="00474469" w:rsidRDefault="004A3EAE" w:rsidP="004A3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EA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Белоярский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4A3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4469"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>17 июня 2016  года</w:t>
      </w:r>
    </w:p>
    <w:p w:rsidR="00474469" w:rsidRPr="00474469" w:rsidRDefault="00474469" w:rsidP="004744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469" w:rsidRPr="00474469" w:rsidRDefault="00474469" w:rsidP="004744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>г..Белоярский</w:t>
      </w:r>
      <w:proofErr w:type="spellEnd"/>
      <w:r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</w:t>
      </w:r>
      <w:proofErr w:type="gramStart"/>
      <w:r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ентральная,9, кабинет заместителя главы Белоярского района                                                                                                                                 по социальным вопросам  Сокол Н.В.                                                                        09.00 часов</w:t>
      </w:r>
    </w:p>
    <w:p w:rsidR="00474469" w:rsidRPr="00474469" w:rsidRDefault="00474469" w:rsidP="00823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об участниках заседания указаны  в протоколе заседания комиссии)</w:t>
      </w:r>
    </w:p>
    <w:p w:rsidR="00474469" w:rsidRPr="00474469" w:rsidRDefault="00474469" w:rsidP="008236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EAE" w:rsidRDefault="00D354E1" w:rsidP="00823618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«О принятии дополнительных мер, направленных на достижение 100%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</w:p>
    <w:p w:rsidR="00D354E1" w:rsidRPr="00D354E1" w:rsidRDefault="00D354E1" w:rsidP="00823618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посещения несовершеннолетними, находящимися в социально опасном положении</w:t>
      </w:r>
    </w:p>
    <w:p w:rsidR="00D354E1" w:rsidRPr="00D354E1" w:rsidRDefault="00D354E1" w:rsidP="00823618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и </w:t>
      </w:r>
      <w:proofErr w:type="gramStart"/>
      <w:r w:rsidRPr="00D354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достигшими</w:t>
      </w:r>
      <w:proofErr w:type="gramEnd"/>
      <w:r w:rsidRPr="00D354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7 лет, спортивных секций и (или) объединений дополнительного </w:t>
      </w:r>
    </w:p>
    <w:p w:rsidR="00D354E1" w:rsidRPr="00D354E1" w:rsidRDefault="00D354E1" w:rsidP="00823618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образования (</w:t>
      </w:r>
      <w:proofErr w:type="gramStart"/>
      <w:r w:rsidRPr="00D354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например</w:t>
      </w:r>
      <w:proofErr w:type="gramEnd"/>
      <w:r w:rsidRPr="00D354E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музыка, танцы)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»</w:t>
      </w:r>
    </w:p>
    <w:p w:rsidR="00474469" w:rsidRPr="00474469" w:rsidRDefault="00D354E1" w:rsidP="00823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A3EAE" w:rsidRDefault="00474469" w:rsidP="0082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4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Рассмотрев и обсудив информацию </w:t>
      </w:r>
      <w:r w:rsidR="00D354E1"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Комитета по делам молодёжи, физической культуре и спорту администрации Белоярского района </w:t>
      </w:r>
      <w:proofErr w:type="spellStart"/>
      <w:r w:rsidR="00D354E1"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Майборода</w:t>
      </w:r>
      <w:proofErr w:type="spellEnd"/>
      <w:r w:rsidR="00D354E1"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председателя Комитета по культуре администрации Белоярского района </w:t>
      </w:r>
      <w:proofErr w:type="spellStart"/>
      <w:r w:rsidR="00D354E1"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Нешиной</w:t>
      </w:r>
      <w:proofErr w:type="spellEnd"/>
      <w:r w:rsidR="00D354E1" w:rsidRPr="00474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Г.Б.</w:t>
      </w:r>
      <w:r w:rsidR="00D354E1" w:rsidRPr="00474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74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ведущего специалиста Комитета по образованию администрации Бе</w:t>
      </w:r>
      <w:r w:rsid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лоярского района Каюковой В.Г.</w:t>
      </w:r>
      <w:r w:rsidR="00D354E1" w:rsidRPr="00D354E1">
        <w:t xml:space="preserve"> </w:t>
      </w:r>
      <w:r w:rsidR="00D354E1" w:rsidRP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принятии дополнительных мер, н</w:t>
      </w:r>
      <w:r w:rsid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аправленных на достижение 100% </w:t>
      </w:r>
      <w:r w:rsidR="00D354E1" w:rsidRP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посещения несовершеннолетними, находящимис</w:t>
      </w:r>
      <w:r w:rsid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в социально опасном положении </w:t>
      </w:r>
      <w:r w:rsidR="00D354E1" w:rsidRP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достигшими 7 лет, спортивных</w:t>
      </w:r>
      <w:proofErr w:type="gramEnd"/>
      <w:r w:rsidR="00D354E1" w:rsidRP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секций и (ил</w:t>
      </w:r>
      <w:r w:rsid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и) объединений дополнительного </w:t>
      </w:r>
      <w:r w:rsidR="00D354E1" w:rsidRP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(</w:t>
      </w:r>
      <w:proofErr w:type="gramStart"/>
      <w:r w:rsidR="00D354E1" w:rsidRP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</w:t>
      </w:r>
      <w:proofErr w:type="gramEnd"/>
      <w:r w:rsidR="00D354E1" w:rsidRP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музыка, танцы)»</w:t>
      </w:r>
      <w:r w:rsid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74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территориальная комиссия</w:t>
      </w:r>
    </w:p>
    <w:p w:rsidR="004A3EAE" w:rsidRPr="00474469" w:rsidRDefault="004A3EAE" w:rsidP="0082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54E1" w:rsidRDefault="00474469" w:rsidP="008236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4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УСТАНОВИЛА:</w:t>
      </w:r>
    </w:p>
    <w:p w:rsidR="004A3EAE" w:rsidRPr="00823618" w:rsidRDefault="004A3EAE" w:rsidP="0082361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54E1" w:rsidRPr="00D354E1" w:rsidRDefault="00D354E1" w:rsidP="00D354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общеобразовательных учреждениях, подведомственных Комитету по образованию администрации Белоярского района, (далее - учреждения) в 2015-2016 учебном году функционируют 189 объединений дополнительного образования с охватом 3587 обучающихся. В МАУДО «Дворец детского (юношеского) творчества </w:t>
      </w:r>
      <w:proofErr w:type="spellStart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елоярский</w:t>
      </w:r>
      <w:proofErr w:type="spellEnd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(далее – ДДЮТ) функционируют 153 объединения дополнительного образования с охватом 2460 обучающихся. Все объединения общедоступны на бесплатной основе. </w:t>
      </w:r>
    </w:p>
    <w:p w:rsidR="00D354E1" w:rsidRPr="00D354E1" w:rsidRDefault="00D354E1" w:rsidP="00D354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привлечения обучающихся в объединения дополнительного образования в учреждения, реализующие дополнительные общеразвивающие и предпрофессиональные программы, во всех классах общеобразовательных учреждениях в начале учебного года проведены родительские собрания и классные часы, на которых была доведена информация о предлагаемых услугах по дополнительному образованию детей на территории Белоярского </w:t>
      </w:r>
      <w:proofErr w:type="gramStart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бесплатной, так и платной основе. Также информация о предлагаемых услугах по дополнительному образованию размещена на сайтах и информационных стендах образовательных учреждений. </w:t>
      </w:r>
    </w:p>
    <w:p w:rsidR="00823618" w:rsidRPr="00D354E1" w:rsidRDefault="00D354E1" w:rsidP="004A3EA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родители (законные представители) несовершеннолетних, состоящих на учете в общеобразовательных учреждениях, находящихся в социально опасном положении, письменно информированы о вариантах безвозмездного досуга их детей на базе действующей системы дополнительного образования Белоярского района. </w:t>
      </w:r>
      <w:proofErr w:type="gramStart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посещением объединений по дополнительному образованию ведется как со </w:t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стороны родителей (законных представителей), так и со стороны общеобразовательного учреждения, на учете у которого находится обучающийся. </w:t>
      </w:r>
    </w:p>
    <w:p w:rsidR="00D354E1" w:rsidRPr="00D354E1" w:rsidRDefault="00D354E1" w:rsidP="00D354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привлечением в систему дополнительного образования, находящихся в социально опасном положении, общеобразовательные учреждения максимально привлекают детей к участию в мероприятиях во внеурочное время: классные, школьные и городские мероприятия, праздничные мероприятия, конкурсы различного уровня, спортивные мероприятия и т.д. </w:t>
      </w:r>
    </w:p>
    <w:p w:rsidR="00D354E1" w:rsidRPr="00D354E1" w:rsidRDefault="00D354E1" w:rsidP="00D354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преддверии каникул общеобразовательные учреждения проводят персональное информирование родителей обучающихся, состоящих на профилактических учетах, о возможных вариантах бесплатного и платного (с указанием стоимости) отдыха и оздоровления в каникулярные периоды, с указанием видов клубов, кружков, спортивных секций, детских оздоровительных лагерей (загородных оздоровительных лагерей, лагерей дневного пребывания). Также родителям (законным представителям) предоставляется информационный каталог оздоровления, отдыха, занятости детей Белоярского района в период каникул.</w:t>
      </w:r>
    </w:p>
    <w:p w:rsidR="00D354E1" w:rsidRDefault="00D354E1" w:rsidP="00D354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май 2016 года на учете в общеобразовательных учреждениях находится 9 несовершеннолетних, находящихся в социально опасном положении. Все 9 несовершеннолетних охвачены организованным досугом во внеурочное время.</w:t>
      </w:r>
    </w:p>
    <w:p w:rsidR="00D354E1" w:rsidRPr="00D354E1" w:rsidRDefault="00D354E1" w:rsidP="00D354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привлечения несовершеннолетних к посещению спортивных секций, трудовой и культурно-досуговой занятости, специалисты учреждений подведомственных Комитет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молодёжи, физической культуре и спорту администрации Белоярского района проводят следующие мероприятия:</w:t>
      </w:r>
    </w:p>
    <w:p w:rsidR="00D354E1" w:rsidRPr="00D354E1" w:rsidRDefault="00D354E1" w:rsidP="00D354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личные беседы с несовершеннолетними (встреча/по телефону) с предложениями по трудовой занятости, посещению спортивных секций или молодёжных клубов;</w:t>
      </w:r>
    </w:p>
    <w:p w:rsidR="00D354E1" w:rsidRPr="00D354E1" w:rsidRDefault="00D354E1" w:rsidP="00D354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посещение образовательных учреждений с привлечением социальных педагогов и личные беседы с несовершеннолетними  по выяснению круга интересов и занятости в свободное от учебы время.</w:t>
      </w:r>
    </w:p>
    <w:p w:rsidR="00D354E1" w:rsidRPr="00D354E1" w:rsidRDefault="00D354E1" w:rsidP="00D354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Специалисты фиксируют время проведения беседы, ее результат. Также проводятся беседы с родителями на предмет организации досуга ребенка, выявление индивидуальных особенностей несовершеннолетнего. В случае возможности оказать содействие несовершеннолетнему в посещении спортивной секции, дается направление в секцию. </w:t>
      </w:r>
    </w:p>
    <w:p w:rsidR="00D354E1" w:rsidRPr="00D354E1" w:rsidRDefault="00D354E1" w:rsidP="00D354E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Так, в феврале 2016 году </w:t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 Л. был направлен в секцию хоккея в МАУ «Дворец спорта», которую посещает систематически. В сентябре 2016 года планируется привлечь в секцию плавания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4E1" w:rsidRPr="00D354E1" w:rsidRDefault="00D354E1" w:rsidP="00D354E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Несовершеннолетние, посещающие молодёжные клубы или спортивные секции, привлекаются к участию в культурно-массовых и спортивных мероприятиях. Для дальнейшей мотивации посещения учреждения молодёжной политики, физической культуры и спорта несовершеннолетние поощряются за достигнутые успехи или грамотами/дипломами за активное участие или сладкими призами.</w:t>
      </w:r>
    </w:p>
    <w:p w:rsidR="00D354E1" w:rsidRDefault="00D354E1" w:rsidP="00D35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2016 года тренеры-преподаватели ДЮСШ  планируют посетить родительские собрания (общешкольные, классные) в школах города с целью набора детей в спортивные секции ДЮСШ.</w:t>
      </w:r>
    </w:p>
    <w:p w:rsidR="00D354E1" w:rsidRPr="00D354E1" w:rsidRDefault="00D354E1" w:rsidP="00D35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автономное учреждение дополнительного образования </w:t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«Детская школа искусств </w:t>
      </w:r>
      <w:proofErr w:type="spellStart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елоярский</w:t>
      </w:r>
      <w:proofErr w:type="spellEnd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предоставляет услуги дополнительного образования по программам музыкальной и художественной направленности на бесплатной основе для всех категорий граждан.</w:t>
      </w:r>
    </w:p>
    <w:p w:rsidR="004A3EAE" w:rsidRDefault="00D354E1" w:rsidP="004A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музыкальном отделении реализуются образовательные программы по специальностям «Фортепиано», «Баян», «Аккордеон», «Домра», «Балалайка», «Гитара», «Деревянно-духовые» (флейта, саксофон, кларнет), «Медно-духовые инструменты» (труба).</w:t>
      </w:r>
      <w:proofErr w:type="gramEnd"/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изобразительного искусства реализуется образ</w:t>
      </w:r>
      <w:r w:rsidR="004A3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овательная программа «Живопись».</w:t>
      </w:r>
    </w:p>
    <w:p w:rsidR="00D354E1" w:rsidRDefault="00D354E1" w:rsidP="004A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 дополнительного образования открыты и доступны для всех детей, в том числе и несовершеннолетних, находящихся в социально опасном положении. Данная категория детей приглашается на концертные мероприятия, выставки учреждения индивидуально.</w:t>
      </w:r>
    </w:p>
    <w:p w:rsidR="0096549A" w:rsidRPr="0096549A" w:rsidRDefault="0096549A" w:rsidP="0096549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и учреждениями системы профилактики безнадзорности и правонарушений несовершеннолетних реализуется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</w:t>
      </w:r>
      <w:r w:rsidRPr="00965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 на 2016 год по устранению причин и условий, способствующих  неэффективным  результатам  деятельности субъектов системы профилактики безнадзорности и правонарушений несовершеннолетних органов местного самоуправления Белоярский район, организаций и учреждений по профилактике  жестокого  обращения с несовершеннолетними, оказанию помощи детям и подросткам, подвергшимся жестокому обращению, а также по профилактике семейного неблагополучия и</w:t>
      </w:r>
      <w:proofErr w:type="gramEnd"/>
      <w:r w:rsidRPr="00965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социального сиротства за 2014-2015 годы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который был утвержден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965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территориальной комиссии по делам несовершеннолетних  и  защите  их  прав  при  администрации  Белоярского  района  №36 от</w:t>
      </w:r>
      <w:r w:rsidRPr="0096549A">
        <w:rPr>
          <w:rFonts w:ascii="Times New Roman" w:eastAsia="Times New Roman" w:hAnsi="Times New Roman" w:cs="Times New Roman"/>
          <w:sz w:val="24"/>
          <w:szCs w:val="24"/>
          <w:lang w:eastAsia="ru-RU"/>
        </w:rPr>
        <w:t>13 мая 2016 года. Данный план предусматривает перечень мероприятий, направленных на достижение 100% посещения  всеми  несовершеннолетними, находящимися в социально опасном положении, достигшими возраста 7 лет, спортивных секций и (или) занятий в учреждениях дополнительного образования, культуры.</w:t>
      </w:r>
    </w:p>
    <w:p w:rsidR="008874BD" w:rsidRDefault="008874BD" w:rsidP="00965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</w:t>
      </w:r>
      <w:r w:rsidR="00965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вании вышеизложенного, руководст</w:t>
      </w:r>
      <w:r w:rsidRPr="00887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вуясь ст.11  Федерального Закона от 24 июня 1999 года «Об основах системы профилактики безнадзорности и правонарушений несовершеннолетних» № 120-ФЗ, Законом Ханты-Мансийского автономного округ</w:t>
      </w:r>
      <w:proofErr w:type="gramStart"/>
      <w:r w:rsidRPr="00887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а-</w:t>
      </w:r>
      <w:proofErr w:type="gramEnd"/>
      <w:r w:rsidRPr="00887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Югры № 74 от 12 октября 2005 года «О комиссиях по делам несовершеннолетних в Ханты-Мансийском автономном округе-Югре и наделении органов местного самоуправления отдельными государственными полномочиями по образованию организации деятельности комиссий по делам несовершеннолетних и защите их прав», территориальная комиссия</w:t>
      </w:r>
    </w:p>
    <w:p w:rsidR="004A3EAE" w:rsidRPr="008874BD" w:rsidRDefault="004A3EAE" w:rsidP="00D354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3EAE" w:rsidRDefault="008874BD" w:rsidP="008F38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8874BD" w:rsidRPr="00823618" w:rsidRDefault="00D354E1" w:rsidP="00D354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823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8874BD" w:rsidRPr="00823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Информацию ведущего специалиста Комитета по образованию администрации Бе</w:t>
      </w:r>
      <w:r w:rsidRPr="00823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лоярского района Каюковой В.Г., </w:t>
      </w:r>
      <w:r w:rsidR="008874BD" w:rsidRPr="0082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Комитета по делам молодёжи, физической культуре и спорту администрации Белоярского района </w:t>
      </w:r>
      <w:proofErr w:type="spellStart"/>
      <w:r w:rsidR="008874BD" w:rsidRPr="00823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Майборода</w:t>
      </w:r>
      <w:proofErr w:type="spellEnd"/>
      <w:r w:rsidR="008874BD" w:rsidRPr="0082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председателя Комитета по культуре администрации Белоярского района </w:t>
      </w:r>
      <w:proofErr w:type="spellStart"/>
      <w:r w:rsidR="008874BD" w:rsidRPr="008236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Нешиной</w:t>
      </w:r>
      <w:proofErr w:type="spellEnd"/>
      <w:r w:rsidR="008874BD" w:rsidRPr="00823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Г.Б.</w:t>
      </w:r>
      <w:r w:rsidR="008874BD" w:rsidRPr="00823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3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принятии дополнительных мер, направленных на достижение 100% посещения несовершеннолетними, находящимися в социально опасном положении и достигшими 7 лет, спортивных секций и (или</w:t>
      </w:r>
      <w:proofErr w:type="gramEnd"/>
      <w:r w:rsidRPr="00823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объединений дополнительного образования (</w:t>
      </w:r>
      <w:proofErr w:type="gramStart"/>
      <w:r w:rsidRPr="00823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</w:t>
      </w:r>
      <w:proofErr w:type="gramEnd"/>
      <w:r w:rsidRPr="00823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музыка, танцы)», </w:t>
      </w:r>
      <w:r w:rsidR="008874BD" w:rsidRPr="008236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сведению.</w:t>
      </w:r>
    </w:p>
    <w:p w:rsidR="00D354E1" w:rsidRPr="00D354E1" w:rsidRDefault="00D354E1" w:rsidP="00D354E1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2. Комитету по делам молодёжи, физической культуре и спорту администрации Белоярского района (</w:t>
      </w:r>
      <w:proofErr w:type="spellStart"/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Майборода</w:t>
      </w:r>
      <w:proofErr w:type="spellEnd"/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А.В.), Комитету по культуре администрации Белоярского района (</w:t>
      </w:r>
      <w:proofErr w:type="spellStart"/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Нешиной</w:t>
      </w:r>
      <w:proofErr w:type="spellEnd"/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Г.Б.),  Руководителям общеобразовательных учреждений Белоярского района:</w:t>
      </w:r>
    </w:p>
    <w:p w:rsidR="00D354E1" w:rsidRPr="00D354E1" w:rsidRDefault="00D354E1" w:rsidP="00D354E1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highlight w:val="yellow"/>
          <w:lang w:eastAsia="ru-RU"/>
        </w:rPr>
      </w:pPr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    2.1. Организовать работу специалистов подведомственных учреждений по привлечению несовершеннолетних, находящихся в социально опасном положении и       несовершеннолетних, проживающих в семьях, находящихся в социально опасном положении в кружки, спортивные секции и (или) объединения дополнительного образования.  </w:t>
      </w:r>
    </w:p>
    <w:p w:rsidR="00D354E1" w:rsidRDefault="00D354E1" w:rsidP="00D354E1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Срок исполнения:  до 20 января 2017 года</w:t>
      </w:r>
    </w:p>
    <w:p w:rsidR="00D354E1" w:rsidRDefault="00D354E1" w:rsidP="00D354E1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(за первое полугодие 2016-2017  учебного года),  </w:t>
      </w:r>
    </w:p>
    <w:p w:rsidR="00D354E1" w:rsidRDefault="00D354E1" w:rsidP="00D354E1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до 20 июня 201</w:t>
      </w:r>
      <w:r w:rsidR="00C5779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7</w:t>
      </w:r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года (за второе полугодие 2016-2017 учебного года).</w:t>
      </w:r>
    </w:p>
    <w:p w:rsidR="00D354E1" w:rsidRPr="00D354E1" w:rsidRDefault="00D354E1" w:rsidP="00D354E1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     2.2. Направить несовершеннолетним, находящимся в социально опасном положении и несовершеннолетним, проживающим в семьях, находящихся в социально </w:t>
      </w:r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lastRenderedPageBreak/>
        <w:t>опасном положении информационные письма о возможных вариантах  работы  кружков, спортивных секций и (или) объединений дополнительного образования.</w:t>
      </w:r>
    </w:p>
    <w:p w:rsidR="00D354E1" w:rsidRPr="00D354E1" w:rsidRDefault="00D354E1" w:rsidP="00D354E1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   Направить в адрес территориальной комиссии  копии  информационных писем о возможных вариантах  работы  кружков, спортивных секций и (или) объединений дополнительного образования, отправленных несовершеннолетним, находящимся в социально опасном положении, для приобщения их в межведомственные программы реабилитационной работы с несовершеннолетними.</w:t>
      </w:r>
    </w:p>
    <w:p w:rsidR="00823618" w:rsidRPr="00823618" w:rsidRDefault="00D354E1" w:rsidP="00823618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</w:t>
      </w:r>
      <w:r w:rsidRPr="00D35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сентября 2016 года</w:t>
      </w:r>
    </w:p>
    <w:p w:rsidR="00D354E1" w:rsidRPr="008F3856" w:rsidRDefault="00823618" w:rsidP="008F3856">
      <w:pPr>
        <w:widowControl w:val="0"/>
        <w:shd w:val="clear" w:color="auto" w:fill="FFFFFF"/>
        <w:tabs>
          <w:tab w:val="left" w:pos="42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4</w:t>
      </w:r>
      <w:r w:rsidR="00D354E1"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. </w:t>
      </w:r>
      <w:proofErr w:type="gramStart"/>
      <w:r w:rsidR="00D354E1"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Контроль за</w:t>
      </w:r>
      <w:proofErr w:type="gramEnd"/>
      <w:r w:rsidR="00D354E1"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выполнением данного постановления возложить на заместителя председателя территориальной  комиссии  по делам несовершеннолетних и  защите  их  прав  при администрации Белоярского района </w:t>
      </w:r>
      <w:proofErr w:type="spellStart"/>
      <w:r w:rsidR="00D354E1"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>Козыренко</w:t>
      </w:r>
      <w:proofErr w:type="spellEnd"/>
      <w:r w:rsidR="00D354E1" w:rsidRPr="00D354E1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И.В.</w:t>
      </w:r>
    </w:p>
    <w:p w:rsidR="00D4732E" w:rsidRDefault="00F20DEA" w:rsidP="008874BD">
      <w:pPr>
        <w:pStyle w:val="a3"/>
        <w:spacing w:after="0"/>
        <w:rPr>
          <w:rFonts w:eastAsia="Times New Roman"/>
          <w:bCs/>
          <w:lang w:eastAsia="ru-RU"/>
        </w:rPr>
      </w:pPr>
      <w:r>
        <w:rPr>
          <w:rFonts w:ascii="Courier New" w:eastAsia="Courier New" w:hAnsi="Courier New" w:cs="Courier New"/>
          <w:color w:val="000000"/>
          <w:lang w:eastAsia="ru-RU"/>
        </w:rPr>
        <w:t xml:space="preserve"> </w:t>
      </w:r>
      <w:r w:rsidR="008874BD" w:rsidRPr="008874BD">
        <w:rPr>
          <w:rFonts w:eastAsia="Times New Roman"/>
          <w:bCs/>
          <w:lang w:eastAsia="ru-RU"/>
        </w:rPr>
        <w:t xml:space="preserve">             </w:t>
      </w:r>
      <w:r w:rsidR="008874BD">
        <w:rPr>
          <w:rFonts w:eastAsia="Times New Roman"/>
          <w:bCs/>
          <w:lang w:eastAsia="ru-RU"/>
        </w:rPr>
        <w:t xml:space="preserve">           </w:t>
      </w:r>
    </w:p>
    <w:p w:rsidR="00D4732E" w:rsidRDefault="00D4732E" w:rsidP="008874BD">
      <w:pPr>
        <w:pStyle w:val="a3"/>
        <w:spacing w:after="0"/>
        <w:rPr>
          <w:rFonts w:eastAsia="Times New Roman"/>
          <w:bCs/>
          <w:lang w:eastAsia="ru-RU"/>
        </w:rPr>
      </w:pPr>
    </w:p>
    <w:p w:rsidR="00D4732E" w:rsidRDefault="008874BD" w:rsidP="008874BD">
      <w:pPr>
        <w:pStyle w:val="a3"/>
        <w:spacing w:after="0"/>
        <w:rPr>
          <w:rFonts w:eastAsia="Times New Roman"/>
          <w:bCs/>
          <w:noProof/>
          <w:lang w:eastAsia="ru-RU"/>
        </w:rPr>
      </w:pPr>
      <w:bookmarkStart w:id="0" w:name="_GoBack"/>
      <w:bookmarkEnd w:id="0"/>
      <w:r>
        <w:rPr>
          <w:rFonts w:eastAsia="Times New Roman"/>
          <w:bCs/>
          <w:lang w:eastAsia="ru-RU"/>
        </w:rPr>
        <w:t xml:space="preserve">                    </w:t>
      </w:r>
      <w:r w:rsidR="008F3856">
        <w:rPr>
          <w:rFonts w:eastAsia="Times New Roman"/>
          <w:bCs/>
          <w:lang w:eastAsia="ru-RU"/>
        </w:rPr>
        <w:t xml:space="preserve">      </w:t>
      </w:r>
      <w:r w:rsidRPr="008874BD">
        <w:rPr>
          <w:rFonts w:eastAsia="Times New Roman"/>
          <w:bCs/>
          <w:lang w:eastAsia="ru-RU"/>
        </w:rPr>
        <w:t xml:space="preserve">                                </w:t>
      </w:r>
    </w:p>
    <w:p w:rsidR="008874BD" w:rsidRPr="008874BD" w:rsidRDefault="008874BD" w:rsidP="008874BD">
      <w:pPr>
        <w:pStyle w:val="a3"/>
        <w:spacing w:after="0"/>
        <w:rPr>
          <w:rFonts w:eastAsia="Times New Roman"/>
          <w:bCs/>
          <w:lang w:eastAsia="ru-RU"/>
        </w:rPr>
      </w:pPr>
      <w:r w:rsidRPr="008874BD">
        <w:rPr>
          <w:rFonts w:eastAsia="Times New Roman"/>
          <w:bCs/>
          <w:lang w:eastAsia="ru-RU"/>
        </w:rPr>
        <w:t>Председательствующий  на заседании комиссии</w:t>
      </w:r>
    </w:p>
    <w:p w:rsidR="008874BD" w:rsidRPr="008874BD" w:rsidRDefault="008874BD" w:rsidP="008874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7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комиссии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87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proofErr w:type="spellStart"/>
      <w:r w:rsidRPr="00887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Н.В.Сокол</w:t>
      </w:r>
      <w:proofErr w:type="spellEnd"/>
    </w:p>
    <w:p w:rsidR="00F20DEA" w:rsidRPr="00474469" w:rsidRDefault="00F20DEA" w:rsidP="008874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20DEA" w:rsidRPr="0047446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5A" w:rsidRDefault="00391E5A" w:rsidP="004A3EAE">
      <w:pPr>
        <w:spacing w:after="0" w:line="240" w:lineRule="auto"/>
      </w:pPr>
      <w:r>
        <w:separator/>
      </w:r>
    </w:p>
  </w:endnote>
  <w:endnote w:type="continuationSeparator" w:id="0">
    <w:p w:rsidR="00391E5A" w:rsidRDefault="00391E5A" w:rsidP="004A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5A" w:rsidRDefault="00391E5A" w:rsidP="004A3EAE">
      <w:pPr>
        <w:spacing w:after="0" w:line="240" w:lineRule="auto"/>
      </w:pPr>
      <w:r>
        <w:separator/>
      </w:r>
    </w:p>
  </w:footnote>
  <w:footnote w:type="continuationSeparator" w:id="0">
    <w:p w:rsidR="00391E5A" w:rsidRDefault="00391E5A" w:rsidP="004A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116073"/>
      <w:docPartObj>
        <w:docPartGallery w:val="Page Numbers (Top of Page)"/>
        <w:docPartUnique/>
      </w:docPartObj>
    </w:sdtPr>
    <w:sdtEndPr/>
    <w:sdtContent>
      <w:p w:rsidR="004A3EAE" w:rsidRDefault="004A3EAE" w:rsidP="004A3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32E">
          <w:rPr>
            <w:noProof/>
          </w:rPr>
          <w:t>4</w:t>
        </w:r>
        <w:r>
          <w:fldChar w:fldCharType="end"/>
        </w:r>
      </w:p>
    </w:sdtContent>
  </w:sdt>
  <w:p w:rsidR="004A3EAE" w:rsidRDefault="004A3EA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00DF"/>
    <w:multiLevelType w:val="hybridMultilevel"/>
    <w:tmpl w:val="CCA6A5AC"/>
    <w:lvl w:ilvl="0" w:tplc="E1809D0E">
      <w:start w:val="1"/>
      <w:numFmt w:val="decimal"/>
      <w:lvlText w:val="%1."/>
      <w:lvlJc w:val="left"/>
      <w:pPr>
        <w:ind w:left="732" w:hanging="372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3E"/>
    <w:rsid w:val="00096DEB"/>
    <w:rsid w:val="00246987"/>
    <w:rsid w:val="00391E5A"/>
    <w:rsid w:val="00411030"/>
    <w:rsid w:val="00474469"/>
    <w:rsid w:val="004A3EAE"/>
    <w:rsid w:val="0054287E"/>
    <w:rsid w:val="00693044"/>
    <w:rsid w:val="00823618"/>
    <w:rsid w:val="008874BD"/>
    <w:rsid w:val="00895C27"/>
    <w:rsid w:val="008F3856"/>
    <w:rsid w:val="0096549A"/>
    <w:rsid w:val="00BE6988"/>
    <w:rsid w:val="00C57790"/>
    <w:rsid w:val="00C700EC"/>
    <w:rsid w:val="00D354E1"/>
    <w:rsid w:val="00D4732E"/>
    <w:rsid w:val="00EC013E"/>
    <w:rsid w:val="00ED2585"/>
    <w:rsid w:val="00F2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46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4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3EAE"/>
  </w:style>
  <w:style w:type="paragraph" w:styleId="a9">
    <w:name w:val="footer"/>
    <w:basedOn w:val="a"/>
    <w:link w:val="aa"/>
    <w:uiPriority w:val="99"/>
    <w:unhideWhenUsed/>
    <w:rsid w:val="004A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3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46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874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4B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3EAE"/>
  </w:style>
  <w:style w:type="paragraph" w:styleId="a9">
    <w:name w:val="footer"/>
    <w:basedOn w:val="a"/>
    <w:link w:val="aa"/>
    <w:uiPriority w:val="99"/>
    <w:unhideWhenUsed/>
    <w:rsid w:val="004A3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3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2016-06-23T06:58:00Z</cp:lastPrinted>
  <dcterms:created xsi:type="dcterms:W3CDTF">2016-06-21T09:55:00Z</dcterms:created>
  <dcterms:modified xsi:type="dcterms:W3CDTF">2018-04-30T07:01:00Z</dcterms:modified>
</cp:coreProperties>
</file>