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E6" w:rsidRDefault="003565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65E6" w:rsidRDefault="003565E6">
      <w:pPr>
        <w:pStyle w:val="ConsPlusNormal"/>
        <w:outlineLvl w:val="0"/>
      </w:pPr>
    </w:p>
    <w:p w:rsidR="003565E6" w:rsidRDefault="003565E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3565E6" w:rsidRDefault="003565E6">
      <w:pPr>
        <w:pStyle w:val="ConsPlusTitle"/>
        <w:jc w:val="center"/>
      </w:pPr>
    </w:p>
    <w:p w:rsidR="003565E6" w:rsidRDefault="003565E6">
      <w:pPr>
        <w:pStyle w:val="ConsPlusTitle"/>
        <w:jc w:val="center"/>
      </w:pPr>
      <w:r>
        <w:t>ПОСТАНОВЛЕНИЕ</w:t>
      </w:r>
    </w:p>
    <w:p w:rsidR="003565E6" w:rsidRDefault="003565E6">
      <w:pPr>
        <w:pStyle w:val="ConsPlusTitle"/>
        <w:jc w:val="center"/>
      </w:pPr>
      <w:r>
        <w:t>от 27 ноября 2013 г. N 137</w:t>
      </w:r>
    </w:p>
    <w:p w:rsidR="003565E6" w:rsidRDefault="003565E6">
      <w:pPr>
        <w:pStyle w:val="ConsPlusTitle"/>
        <w:jc w:val="center"/>
      </w:pPr>
    </w:p>
    <w:p w:rsidR="003565E6" w:rsidRDefault="003565E6">
      <w:pPr>
        <w:pStyle w:val="ConsPlusTitle"/>
        <w:jc w:val="center"/>
      </w:pPr>
      <w:r>
        <w:t>О ПОРЯДКЕ ПРИНЯТИЯ РЕШЕНИЯ ОБ ОСУЩЕСТВЛЕНИИ КОНТРОЛЯ</w:t>
      </w:r>
    </w:p>
    <w:p w:rsidR="003565E6" w:rsidRDefault="003565E6">
      <w:pPr>
        <w:pStyle w:val="ConsPlusTitle"/>
        <w:jc w:val="center"/>
      </w:pPr>
      <w:r>
        <w:t>ЗА РАСХОДАМИ ЛИЦ, ЗАМЕЩАЮЩИХ ДОЛЖНОСТИ,</w:t>
      </w:r>
    </w:p>
    <w:p w:rsidR="003565E6" w:rsidRDefault="003565E6">
      <w:pPr>
        <w:pStyle w:val="ConsPlusTitle"/>
        <w:jc w:val="center"/>
      </w:pPr>
      <w:r>
        <w:t xml:space="preserve">УКАЗАННЫЕ В </w:t>
      </w:r>
      <w:proofErr w:type="gramStart"/>
      <w:r>
        <w:t>ПУНКТЕ</w:t>
      </w:r>
      <w:proofErr w:type="gramEnd"/>
      <w:r>
        <w:t xml:space="preserve"> 4 СТАТЬИ 9.1 ЗАКОНА ХАНТЫ-МАНСИЙСКОГО</w:t>
      </w:r>
    </w:p>
    <w:p w:rsidR="003565E6" w:rsidRDefault="003565E6">
      <w:pPr>
        <w:pStyle w:val="ConsPlusTitle"/>
        <w:jc w:val="center"/>
      </w:pPr>
      <w:r>
        <w:t>АВТОНОМНОГО ОКРУГА - ЮГРЫ ОТ 25 СЕНТЯБРЯ 2008 ГОДА N 86-ОЗ</w:t>
      </w:r>
    </w:p>
    <w:p w:rsidR="003565E6" w:rsidRDefault="003565E6">
      <w:pPr>
        <w:pStyle w:val="ConsPlusTitle"/>
        <w:jc w:val="center"/>
      </w:pPr>
      <w:r>
        <w:t>"О МЕРАХ ПО ПРОТИВОДЕЙСТВИЮ КОРРУПЦИИ</w:t>
      </w:r>
    </w:p>
    <w:p w:rsidR="003565E6" w:rsidRDefault="003565E6">
      <w:pPr>
        <w:pStyle w:val="ConsPlusTitle"/>
        <w:jc w:val="center"/>
      </w:pPr>
      <w:proofErr w:type="gramStart"/>
      <w:r>
        <w:t>В ХАНТЫ-МАНСИЙСКОМ АВТОНОМНОМ ОКРУГЕ - ЮГРЕ"</w:t>
      </w:r>
      <w:proofErr w:type="gramEnd"/>
    </w:p>
    <w:p w:rsidR="003565E6" w:rsidRDefault="00356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6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65E6" w:rsidRDefault="003565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6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23.03.2021 </w:t>
            </w:r>
            <w:hyperlink r:id="rId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10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</w:tr>
    </w:tbl>
    <w:p w:rsidR="003565E6" w:rsidRDefault="003565E6">
      <w:pPr>
        <w:pStyle w:val="ConsPlusNormal"/>
        <w:jc w:val="center"/>
      </w:pPr>
    </w:p>
    <w:p w:rsidR="003565E6" w:rsidRDefault="003565E6">
      <w:pPr>
        <w:pStyle w:val="ConsPlusNormal"/>
        <w:ind w:firstLine="540"/>
        <w:jc w:val="both"/>
      </w:pPr>
      <w:r>
        <w:t xml:space="preserve">Руководствуясь </w:t>
      </w:r>
      <w:hyperlink r:id="rId11">
        <w:r>
          <w:rPr>
            <w:color w:val="0000FF"/>
          </w:rPr>
          <w:t>статьей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постановляю: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должности, указанные в </w:t>
      </w:r>
      <w:hyperlink r:id="rId13">
        <w:r>
          <w:rPr>
            <w:color w:val="0000FF"/>
          </w:rPr>
          <w:t>пункте 4 статьи 9.1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(прилагается).</w:t>
      </w:r>
    </w:p>
    <w:p w:rsidR="003565E6" w:rsidRDefault="003565E6">
      <w:pPr>
        <w:pStyle w:val="ConsPlusNormal"/>
      </w:pPr>
    </w:p>
    <w:p w:rsidR="003565E6" w:rsidRDefault="003565E6">
      <w:pPr>
        <w:pStyle w:val="ConsPlusNormal"/>
        <w:jc w:val="right"/>
      </w:pPr>
      <w:r>
        <w:t>Губернатор</w:t>
      </w:r>
    </w:p>
    <w:p w:rsidR="003565E6" w:rsidRDefault="003565E6">
      <w:pPr>
        <w:pStyle w:val="ConsPlusNormal"/>
        <w:jc w:val="right"/>
      </w:pPr>
      <w:r>
        <w:t>Ханты-Мансийского</w:t>
      </w:r>
    </w:p>
    <w:p w:rsidR="003565E6" w:rsidRDefault="003565E6">
      <w:pPr>
        <w:pStyle w:val="ConsPlusNormal"/>
        <w:jc w:val="right"/>
      </w:pPr>
      <w:r>
        <w:t>автономного округа - Югры</w:t>
      </w:r>
    </w:p>
    <w:p w:rsidR="003565E6" w:rsidRDefault="003565E6">
      <w:pPr>
        <w:pStyle w:val="ConsPlusNormal"/>
        <w:jc w:val="right"/>
      </w:pPr>
      <w:r>
        <w:t>Н.В.КОМАРОВА</w:t>
      </w:r>
    </w:p>
    <w:p w:rsidR="003565E6" w:rsidRDefault="003565E6">
      <w:pPr>
        <w:pStyle w:val="ConsPlusNormal"/>
        <w:jc w:val="both"/>
      </w:pPr>
    </w:p>
    <w:p w:rsidR="003565E6" w:rsidRDefault="003565E6">
      <w:pPr>
        <w:pStyle w:val="ConsPlusNormal"/>
        <w:jc w:val="both"/>
      </w:pPr>
    </w:p>
    <w:p w:rsidR="003565E6" w:rsidRDefault="003565E6">
      <w:pPr>
        <w:pStyle w:val="ConsPlusNormal"/>
        <w:jc w:val="both"/>
      </w:pPr>
    </w:p>
    <w:p w:rsidR="003565E6" w:rsidRDefault="003565E6">
      <w:pPr>
        <w:pStyle w:val="ConsPlusNormal"/>
        <w:jc w:val="both"/>
      </w:pPr>
    </w:p>
    <w:p w:rsidR="003565E6" w:rsidRDefault="003565E6">
      <w:pPr>
        <w:pStyle w:val="ConsPlusNormal"/>
        <w:jc w:val="both"/>
      </w:pPr>
    </w:p>
    <w:p w:rsidR="003565E6" w:rsidRDefault="003565E6">
      <w:pPr>
        <w:pStyle w:val="ConsPlusNormal"/>
        <w:jc w:val="right"/>
        <w:outlineLvl w:val="0"/>
      </w:pPr>
      <w:r>
        <w:t>Приложение</w:t>
      </w:r>
    </w:p>
    <w:p w:rsidR="003565E6" w:rsidRDefault="003565E6">
      <w:pPr>
        <w:pStyle w:val="ConsPlusNormal"/>
        <w:jc w:val="right"/>
      </w:pPr>
      <w:r>
        <w:t>к постановлению Губернатора</w:t>
      </w:r>
    </w:p>
    <w:p w:rsidR="003565E6" w:rsidRDefault="003565E6">
      <w:pPr>
        <w:pStyle w:val="ConsPlusNormal"/>
        <w:jc w:val="right"/>
      </w:pPr>
      <w:r>
        <w:t>Ханты-Мансийского</w:t>
      </w:r>
    </w:p>
    <w:p w:rsidR="003565E6" w:rsidRDefault="003565E6">
      <w:pPr>
        <w:pStyle w:val="ConsPlusNormal"/>
        <w:jc w:val="right"/>
      </w:pPr>
      <w:r>
        <w:t>автономного округа - Югры</w:t>
      </w:r>
    </w:p>
    <w:p w:rsidR="003565E6" w:rsidRDefault="003565E6">
      <w:pPr>
        <w:pStyle w:val="ConsPlusNormal"/>
        <w:jc w:val="right"/>
      </w:pPr>
      <w:r>
        <w:t>от 27 ноября 2013 года N 137</w:t>
      </w:r>
    </w:p>
    <w:p w:rsidR="003565E6" w:rsidRDefault="003565E6">
      <w:pPr>
        <w:pStyle w:val="ConsPlusNormal"/>
      </w:pPr>
    </w:p>
    <w:p w:rsidR="003565E6" w:rsidRDefault="003565E6">
      <w:pPr>
        <w:pStyle w:val="ConsPlusTitle"/>
        <w:jc w:val="center"/>
      </w:pPr>
      <w:bookmarkStart w:id="0" w:name="P35"/>
      <w:bookmarkEnd w:id="0"/>
      <w:r>
        <w:t>ПОРЯДОК</w:t>
      </w:r>
    </w:p>
    <w:p w:rsidR="003565E6" w:rsidRDefault="003565E6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3565E6" w:rsidRDefault="003565E6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ДОЛЖНОСТИ, УКАЗАННЫЕ В ПУНКТЕ 4 СТАТЬИ 9.1</w:t>
      </w:r>
    </w:p>
    <w:p w:rsidR="003565E6" w:rsidRDefault="003565E6">
      <w:pPr>
        <w:pStyle w:val="ConsPlusTitle"/>
        <w:jc w:val="center"/>
      </w:pPr>
      <w:r>
        <w:t>ЗАКОНА ХАНТЫ-МАНСИЙСКОГО АВТОНОМНОГО ОКРУГА - ЮГРЫ</w:t>
      </w:r>
    </w:p>
    <w:p w:rsidR="003565E6" w:rsidRDefault="003565E6">
      <w:pPr>
        <w:pStyle w:val="ConsPlusTitle"/>
        <w:jc w:val="center"/>
      </w:pPr>
      <w:r>
        <w:t>ОТ 25 СЕНТЯБРЯ 2008 ГОДА N 86-ОЗ "О МЕРАХ ПО ПРОТИВОДЕЙСТВИЮ</w:t>
      </w:r>
    </w:p>
    <w:p w:rsidR="003565E6" w:rsidRDefault="003565E6">
      <w:pPr>
        <w:pStyle w:val="ConsPlusTitle"/>
        <w:jc w:val="center"/>
      </w:pPr>
      <w:r>
        <w:t>КОРРУПЦИИ В ХАНТЫ-МАНСИЙСКОМ АВТОНОМНОМ ОКРУГЕ - ЮГРЕ"</w:t>
      </w:r>
    </w:p>
    <w:p w:rsidR="003565E6" w:rsidRDefault="003565E6">
      <w:pPr>
        <w:pStyle w:val="ConsPlusTitle"/>
        <w:jc w:val="center"/>
      </w:pPr>
      <w:r>
        <w:t>(ДАЛЕЕ - ПОРЯДОК)</w:t>
      </w:r>
    </w:p>
    <w:p w:rsidR="003565E6" w:rsidRDefault="00356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6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65E6" w:rsidRDefault="003565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20.06.2015 </w:t>
            </w:r>
            <w:hyperlink r:id="rId15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28.06.2016 </w:t>
            </w:r>
            <w:hyperlink r:id="rId16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23.03.2021 </w:t>
            </w:r>
            <w:hyperlink r:id="rId17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3565E6" w:rsidRDefault="00356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1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E6" w:rsidRDefault="003565E6">
            <w:pPr>
              <w:pStyle w:val="ConsPlusNormal"/>
            </w:pPr>
          </w:p>
        </w:tc>
      </w:tr>
    </w:tbl>
    <w:p w:rsidR="003565E6" w:rsidRDefault="003565E6">
      <w:pPr>
        <w:pStyle w:val="ConsPlusNormal"/>
      </w:pPr>
    </w:p>
    <w:p w:rsidR="003565E6" w:rsidRDefault="003565E6">
      <w:pPr>
        <w:pStyle w:val="ConsPlusNormal"/>
        <w:ind w:firstLine="540"/>
        <w:jc w:val="both"/>
      </w:pPr>
      <w:bookmarkStart w:id="1" w:name="P47"/>
      <w:bookmarkEnd w:id="1"/>
      <w:r>
        <w:t xml:space="preserve">1. </w:t>
      </w:r>
      <w:proofErr w:type="gramStart"/>
      <w:r>
        <w:t xml:space="preserve">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</w:t>
      </w:r>
      <w:r>
        <w:lastRenderedPageBreak/>
        <w:t>округа - Югры (далее - автономный округ),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</w:t>
      </w:r>
      <w:proofErr w:type="gramEnd"/>
      <w:r>
        <w:t xml:space="preserve"> </w:t>
      </w:r>
      <w:proofErr w:type="gramStart"/>
      <w:r>
        <w:t>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  <w:proofErr w:type="gramEnd"/>
    </w:p>
    <w:p w:rsidR="003565E6" w:rsidRDefault="003565E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3565E6" w:rsidRDefault="003565E6">
      <w:pPr>
        <w:pStyle w:val="ConsPlusNormal"/>
        <w:spacing w:before="200"/>
        <w:ind w:firstLine="540"/>
        <w:jc w:val="both"/>
      </w:pPr>
      <w:bookmarkStart w:id="2" w:name="P49"/>
      <w:bookmarkEnd w:id="2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должность, указанную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</w:t>
      </w:r>
      <w:proofErr w:type="gramEnd"/>
      <w:r>
        <w:t>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3565E6" w:rsidRDefault="003565E6">
      <w:pPr>
        <w:pStyle w:val="ConsPlusNormal"/>
        <w:jc w:val="both"/>
      </w:pPr>
      <w:r>
        <w:t xml:space="preserve">(в ред. постановлений Губернатора ХМАО - Югры от 20.06.2015 </w:t>
      </w:r>
      <w:hyperlink r:id="rId20">
        <w:r>
          <w:rPr>
            <w:color w:val="0000FF"/>
          </w:rPr>
          <w:t>N 61</w:t>
        </w:r>
      </w:hyperlink>
      <w:r>
        <w:t xml:space="preserve">, от 23.03.2021 </w:t>
      </w:r>
      <w:hyperlink r:id="rId21">
        <w:r>
          <w:rPr>
            <w:color w:val="0000FF"/>
          </w:rPr>
          <w:t>N 33</w:t>
        </w:r>
      </w:hyperlink>
      <w:r>
        <w:t xml:space="preserve">, от 15.07.2022 </w:t>
      </w:r>
      <w:hyperlink r:id="rId22">
        <w:r>
          <w:rPr>
            <w:color w:val="0000FF"/>
          </w:rPr>
          <w:t>N 80</w:t>
        </w:r>
      </w:hyperlink>
      <w:r>
        <w:t>)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>Указанная информация в письменной форме может быть представлена в установленном порядке:</w:t>
      </w:r>
    </w:p>
    <w:p w:rsidR="003565E6" w:rsidRDefault="003565E6">
      <w:pPr>
        <w:pStyle w:val="ConsPlusNormal"/>
        <w:spacing w:before="200"/>
        <w:ind w:firstLine="540"/>
        <w:jc w:val="both"/>
      </w:pPr>
      <w:bookmarkStart w:id="3" w:name="P52"/>
      <w:bookmarkEnd w:id="3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>3) Общественной палатой Российской Федерации;</w:t>
      </w:r>
    </w:p>
    <w:p w:rsidR="003565E6" w:rsidRDefault="003565E6">
      <w:pPr>
        <w:pStyle w:val="ConsPlusNormal"/>
        <w:spacing w:before="200"/>
        <w:ind w:firstLine="540"/>
        <w:jc w:val="both"/>
      </w:pPr>
      <w:bookmarkStart w:id="4" w:name="P55"/>
      <w:bookmarkEnd w:id="4"/>
      <w:r>
        <w:t>4) общероссийскими средствами массовой информации.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расходами лиц, замещающих должности, указанные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Порядка, за исключением лиц, замещающих государственные должности автономного округа,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3565E6" w:rsidRDefault="003565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ХМАО - Югры от 28.06.2016 N 76)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4.1.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автономного округа, за исключением депутатов Думы автономного округа, мировых судей, принимается Губернатором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565E6" w:rsidRDefault="00356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Губернатора ХМАО - Югры от 28.06.2016 N 76)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5. Руководитель Аппарата Губернатора - заместитель Губернатора автономного округа в течение двух рабочих дней уведомляет о принятом решении лиц, указанных в </w:t>
      </w:r>
      <w:hyperlink w:anchor="P52">
        <w:r>
          <w:rPr>
            <w:color w:val="0000FF"/>
          </w:rPr>
          <w:t>подпунктах 1</w:t>
        </w:r>
      </w:hyperlink>
      <w:r>
        <w:t xml:space="preserve"> - </w:t>
      </w:r>
      <w:hyperlink w:anchor="P55">
        <w:r>
          <w:rPr>
            <w:color w:val="0000FF"/>
          </w:rPr>
          <w:t>4 пункта 2</w:t>
        </w:r>
      </w:hyperlink>
      <w:r>
        <w:t xml:space="preserve"> настоящего Порядка.</w:t>
      </w:r>
    </w:p>
    <w:p w:rsidR="003565E6" w:rsidRDefault="003565E6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Отдел по профилактике коррупционных правонарушений Управления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Порядка, уведомляет их в письменной форме о принятом </w:t>
      </w:r>
      <w:r>
        <w:lastRenderedPageBreak/>
        <w:t xml:space="preserve">решении и о необходимости представить сведения, предусмотренные </w:t>
      </w:r>
      <w:hyperlink r:id="rId25">
        <w:r>
          <w:rPr>
            <w:color w:val="0000FF"/>
          </w:rPr>
          <w:t>пунктом 1 части 4 статьи 4</w:t>
        </w:r>
      </w:hyperlink>
      <w:r>
        <w:t xml:space="preserve"> Федерального закона</w:t>
      </w:r>
      <w:proofErr w:type="gramEnd"/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3565E6" w:rsidRDefault="003565E6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26">
        <w:r>
          <w:rPr>
            <w:color w:val="0000FF"/>
          </w:rPr>
          <w:t>N 34</w:t>
        </w:r>
      </w:hyperlink>
      <w:r>
        <w:t xml:space="preserve">, от 28.06.2016 </w:t>
      </w:r>
      <w:hyperlink r:id="rId27">
        <w:r>
          <w:rPr>
            <w:color w:val="0000FF"/>
          </w:rPr>
          <w:t>N 76</w:t>
        </w:r>
      </w:hyperlink>
      <w:r>
        <w:t>)</w:t>
      </w:r>
    </w:p>
    <w:p w:rsidR="003565E6" w:rsidRDefault="003565E6">
      <w:pPr>
        <w:pStyle w:val="ConsPlusNormal"/>
      </w:pPr>
    </w:p>
    <w:p w:rsidR="003565E6" w:rsidRDefault="003565E6">
      <w:pPr>
        <w:pStyle w:val="ConsPlusNormal"/>
      </w:pPr>
    </w:p>
    <w:p w:rsidR="003565E6" w:rsidRDefault="003565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D41" w:rsidRDefault="00221D41">
      <w:bookmarkStart w:id="5" w:name="_GoBack"/>
      <w:bookmarkEnd w:id="5"/>
    </w:p>
    <w:sectPr w:rsidR="00221D41" w:rsidSect="0094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E6"/>
    <w:rsid w:val="00221D41"/>
    <w:rsid w:val="003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6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6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6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6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B2497B719703567E2B68DE39D8B7E9848C55A1B7EA49A495969FCD21F296E2C4EBFCE68450D9C0B268E60865E6BD76F1542671EEAFEBB61C64995q622M" TargetMode="External"/><Relationship Id="rId13" Type="http://schemas.openxmlformats.org/officeDocument/2006/relationships/hyperlink" Target="consultantplus://offline/ref=DC9B2497B719703567E2B68DE39D8B7E9848C55A187BA49F425A69FCD21F296E2C4EBFCE68450D9C0B268F61815E6BD76F1542671EEAFEBB61C64995q622M" TargetMode="External"/><Relationship Id="rId18" Type="http://schemas.openxmlformats.org/officeDocument/2006/relationships/hyperlink" Target="consultantplus://offline/ref=DC9B2497B719703567E2B68DE39D8B7E9848C55A1878A99E425869FCD21F296E2C4EBFCE68450D9C0B268E62865E6BD76F1542671EEAFEBB61C64995q622M" TargetMode="External"/><Relationship Id="rId26" Type="http://schemas.openxmlformats.org/officeDocument/2006/relationships/hyperlink" Target="consultantplus://offline/ref=DC9B2497B719703567E2B68DE39D8B7E9848C55A1B7CA59D4D5969FCD21F296E2C4EBFCE68450D9C0B268E61815E6BD76F1542671EEAFEBB61C64995q62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9B2497B719703567E2B68DE39D8B7E9848C55A187FA89F435A69FCD21F296E2C4EBFCE68450D9C0B268E618A5E6BD76F1542671EEAFEBB61C64995q622M" TargetMode="External"/><Relationship Id="rId7" Type="http://schemas.openxmlformats.org/officeDocument/2006/relationships/hyperlink" Target="consultantplus://offline/ref=DC9B2497B719703567E2B68DE39D8B7E9848C55A187FA892485E69FCD21F296E2C4EBFCE68450D9C0B268E668B5E6BD76F1542671EEAFEBB61C64995q622M" TargetMode="External"/><Relationship Id="rId12" Type="http://schemas.openxmlformats.org/officeDocument/2006/relationships/hyperlink" Target="consultantplus://offline/ref=DC9B2497B719703567E2B68DE39D8B7E9848C55A187BA49F425A69FCD21F296E2C4EBFCE68450D9C0B268F618A5E6BD76F1542671EEAFEBB61C64995q622M" TargetMode="External"/><Relationship Id="rId17" Type="http://schemas.openxmlformats.org/officeDocument/2006/relationships/hyperlink" Target="consultantplus://offline/ref=DC9B2497B719703567E2B68DE39D8B7E9848C55A187FA89F435A69FCD21F296E2C4EBFCE68450D9C0B268E618A5E6BD76F1542671EEAFEBB61C64995q622M" TargetMode="External"/><Relationship Id="rId25" Type="http://schemas.openxmlformats.org/officeDocument/2006/relationships/hyperlink" Target="consultantplus://offline/ref=DC9B2497B719703567E2A880F5F1DC719A4298521875ABCD17096FAB8D4F2F3B6C0EB99B2B01009E022DDA31C70032872E5E4E6705F6FFB8q72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9B2497B719703567E2B68DE39D8B7E9848C55A1B7EA49A495969FCD21F296E2C4EBFCE68450D9C0B268E60865E6BD76F1542671EEAFEBB61C64995q622M" TargetMode="External"/><Relationship Id="rId20" Type="http://schemas.openxmlformats.org/officeDocument/2006/relationships/hyperlink" Target="consultantplus://offline/ref=DC9B2497B719703567E2B68DE39D8B7E9848C55A187FA892485E69FCD21F296E2C4EBFCE68450D9C0B268E668B5E6BD76F1542671EEAFEBB61C64995q622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B2497B719703567E2B68DE39D8B7E9848C55A1B7CA59D4D5969FCD21F296E2C4EBFCE68450D9C0B268E61815E6BD76F1542671EEAFEBB61C64995q622M" TargetMode="External"/><Relationship Id="rId11" Type="http://schemas.openxmlformats.org/officeDocument/2006/relationships/hyperlink" Target="consultantplus://offline/ref=DC9B2497B719703567E2A880F5F1DC719A4298521875ABCD17096FAB8D4F2F3B6C0EB99B2B0100980B2DDA31C70032872E5E4E6705F6FFB8q72DM" TargetMode="External"/><Relationship Id="rId24" Type="http://schemas.openxmlformats.org/officeDocument/2006/relationships/hyperlink" Target="consultantplus://offline/ref=DC9B2497B719703567E2B68DE39D8B7E9848C55A1B7EA49A495969FCD21F296E2C4EBFCE68450D9C0B268E608B5E6BD76F1542671EEAFEBB61C64995q62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C9B2497B719703567E2B68DE39D8B7E9848C55A187FA892485E69FCD21F296E2C4EBFCE68450D9C0B268E668B5E6BD76F1542671EEAFEBB61C64995q622M" TargetMode="External"/><Relationship Id="rId23" Type="http://schemas.openxmlformats.org/officeDocument/2006/relationships/hyperlink" Target="consultantplus://offline/ref=DC9B2497B719703567E2B68DE39D8B7E9848C55A1B7EA49A495969FCD21F296E2C4EBFCE68450D9C0B268E60845E6BD76F1542671EEAFEBB61C64995q622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C9B2497B719703567E2B68DE39D8B7E9848C55A1878A99E425869FCD21F296E2C4EBFCE68450D9C0B268E62865E6BD76F1542671EEAFEBB61C64995q622M" TargetMode="External"/><Relationship Id="rId19" Type="http://schemas.openxmlformats.org/officeDocument/2006/relationships/hyperlink" Target="consultantplus://offline/ref=DC9B2497B719703567E2B68DE39D8B7E9848C55A1B7EA49A495969FCD21F296E2C4EBFCE68450D9C0B268E60855E6BD76F1542671EEAFEBB61C64995q62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B2497B719703567E2B68DE39D8B7E9848C55A187FA89F435A69FCD21F296E2C4EBFCE68450D9C0B268E618A5E6BD76F1542671EEAFEBB61C64995q622M" TargetMode="External"/><Relationship Id="rId14" Type="http://schemas.openxmlformats.org/officeDocument/2006/relationships/hyperlink" Target="consultantplus://offline/ref=DC9B2497B719703567E2B68DE39D8B7E9848C55A1B7CA59D4D5969FCD21F296E2C4EBFCE68450D9C0B268E61815E6BD76F1542671EEAFEBB61C64995q622M" TargetMode="External"/><Relationship Id="rId22" Type="http://schemas.openxmlformats.org/officeDocument/2006/relationships/hyperlink" Target="consultantplus://offline/ref=DC9B2497B719703567E2B68DE39D8B7E9848C55A1878A99E425869FCD21F296E2C4EBFCE68450D9C0B268E62865E6BD76F1542671EEAFEBB61C64995q622M" TargetMode="External"/><Relationship Id="rId27" Type="http://schemas.openxmlformats.org/officeDocument/2006/relationships/hyperlink" Target="consultantplus://offline/ref=DC9B2497B719703567E2B68DE39D8B7E9848C55A1B7EA49A495969FCD21F296E2C4EBFCE68450D9C0B268E61835E6BD76F1542671EEAFEBB61C64995q62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2022-11-15T12:54:00Z</dcterms:created>
  <dcterms:modified xsi:type="dcterms:W3CDTF">2022-11-15T12:55:00Z</dcterms:modified>
</cp:coreProperties>
</file>