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</w:pPr>
      <w:r>
        <w:t xml:space="preserve">от    ________   2025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администрации Белоярского района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от  29  февраля 2024 года № 150</w:t>
      </w:r>
    </w:p>
    <w:p>
      <w:pPr>
        <w:ind w:firstLine="709"/>
        <w:jc w:val="center"/>
        <w:rPr>
          <w:b/>
        </w:rPr>
      </w:pPr>
    </w:p>
    <w:p>
      <w:pPr>
        <w:ind w:firstLine="709"/>
        <w:jc w:val="center"/>
      </w:pPr>
    </w:p>
    <w:p>
      <w:pPr>
        <w:ind w:firstLine="480"/>
        <w:jc w:val="both"/>
      </w:pPr>
      <w:r>
        <w:t>П о с т а н о в л я ю:</w:t>
      </w:r>
    </w:p>
    <w:p>
      <w:pPr>
        <w:ind w:firstLine="480"/>
        <w:jc w:val="both"/>
      </w:pPr>
    </w:p>
    <w:p>
      <w:pPr>
        <w:numPr>
          <w:ilvl w:val="0"/>
          <w:numId w:val="1"/>
        </w:numPr>
        <w:jc w:val="both"/>
      </w:pPr>
      <w:r>
        <w:t xml:space="preserve">Внести в постановление администрации Белоярского района  от 29 февраля 2024 </w:t>
      </w:r>
    </w:p>
    <w:p>
      <w:pPr>
        <w:jc w:val="both"/>
      </w:pPr>
      <w:r>
        <w:t>года № 150 «О предоставлении субсидий на поддержку и развитие животноводства» (далее - постановление) следующие изменения:</w:t>
      </w:r>
    </w:p>
    <w:p>
      <w:pPr>
        <w:numPr>
          <w:ilvl w:val="0"/>
          <w:numId w:val="2"/>
        </w:numPr>
        <w:jc w:val="both"/>
      </w:pPr>
      <w:r>
        <w:t>в наименовании  и по тексту постановления слова «поддержка и  развитие</w:t>
      </w:r>
    </w:p>
    <w:p>
      <w:pPr>
        <w:ind w:hanging="142"/>
        <w:jc w:val="both"/>
      </w:pPr>
      <w:r>
        <w:t xml:space="preserve">  животноводства»  в соответствующих числах  и падежах заменить словами «поддержка животноводства»;</w:t>
      </w:r>
    </w:p>
    <w:p>
      <w:pPr>
        <w:numPr>
          <w:ilvl w:val="0"/>
          <w:numId w:val="2"/>
        </w:numPr>
        <w:jc w:val="both"/>
      </w:pPr>
      <w:r>
        <w:t>в  преамбуле постановления  после слов «</w:t>
      </w:r>
      <w:r>
        <w:fldChar w:fldCharType="begin"/>
      </w:r>
      <w:r>
        <w:instrText xml:space="preserve"> HYPERLINK "https://login.consultant.ru/link/?req=doc&amp;base=LAW&amp;n=490805&amp;dst=100019" </w:instrText>
      </w:r>
      <w:r>
        <w:fldChar w:fldCharType="separate"/>
      </w:r>
      <w:r>
        <w:rPr>
          <w:rFonts w:eastAsia="Calibri"/>
          <w:color w:val="0000FF"/>
        </w:rPr>
        <w:t>постановлением</w:t>
      </w:r>
      <w:r>
        <w:rPr>
          <w:rFonts w:eastAsia="Calibri"/>
          <w:color w:val="0000FF"/>
        </w:rPr>
        <w:fldChar w:fldCharType="end"/>
      </w:r>
      <w:r>
        <w:rPr>
          <w:rFonts w:eastAsia="Calibri"/>
        </w:rPr>
        <w:t xml:space="preserve"> Правительства Российской</w:t>
      </w:r>
    </w:p>
    <w:p>
      <w:pPr>
        <w:jc w:val="both"/>
      </w:pPr>
      <w:r>
        <w:rPr>
          <w:rFonts w:eastAsia="Calibri"/>
        </w:rPr>
        <w:t>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>
        <w:t xml:space="preserve"> дополнить  словами «постановлением Правительства Российской Федерации от 25.10.2023 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услуг,»;</w:t>
      </w:r>
    </w:p>
    <w:p>
      <w:pPr>
        <w:ind w:left="480"/>
        <w:jc w:val="both"/>
      </w:pPr>
      <w:r>
        <w:t>2.Внести в   приложение «</w:t>
      </w:r>
      <w:r>
        <w:rPr>
          <w:rFonts w:eastAsia="Calibri"/>
        </w:rPr>
        <w:t>Порядок предоставления из бюджета Белоярского района</w:t>
      </w:r>
    </w:p>
    <w:p>
      <w:pPr>
        <w:jc w:val="both"/>
      </w:pPr>
      <w:r>
        <w:rPr>
          <w:rFonts w:eastAsia="Calibri"/>
        </w:rPr>
        <w:t>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  и развитие животноводства</w:t>
      </w:r>
      <w:r>
        <w:t xml:space="preserve">»  к постановлению  ( далее - Порядок) следующие изменения: </w:t>
      </w:r>
    </w:p>
    <w:p>
      <w:pPr>
        <w:numPr>
          <w:ilvl w:val="0"/>
          <w:numId w:val="3"/>
        </w:numPr>
        <w:jc w:val="both"/>
      </w:pPr>
      <w:r>
        <w:t>в наименовании и  по тексту Порядка   слова «и развитие» исключить;</w:t>
      </w:r>
    </w:p>
    <w:p>
      <w:pPr>
        <w:pStyle w:val="22"/>
        <w:numPr>
          <w:ilvl w:val="0"/>
          <w:numId w:val="3"/>
        </w:numPr>
        <w:jc w:val="both"/>
      </w:pPr>
      <w:r>
        <w:t>по тексту Порядка  слова «от 31 октября 2018 года № 1037» в соответствующих</w:t>
      </w:r>
    </w:p>
    <w:p>
      <w:pPr>
        <w:ind w:left="420" w:hanging="420"/>
        <w:jc w:val="both"/>
      </w:pPr>
      <w:r>
        <w:t>числах  и падежах заменить словами «</w:t>
      </w:r>
      <w:r>
        <w:rPr>
          <w:rFonts w:eastAsia="Calibri"/>
        </w:rPr>
        <w:t>от 5 декабря 2024 года № 845»;</w:t>
      </w:r>
      <w:r>
        <w:t xml:space="preserve"> </w:t>
      </w:r>
    </w:p>
    <w:p>
      <w:pPr>
        <w:numPr>
          <w:ilvl w:val="0"/>
          <w:numId w:val="3"/>
        </w:numPr>
        <w:ind w:left="795" w:hanging="228"/>
        <w:jc w:val="both"/>
      </w:pPr>
      <w:r>
        <w:t>Пункт 1.1 Порядка изложить в следующей редакции:</w:t>
      </w:r>
    </w:p>
    <w:p>
      <w:pPr>
        <w:ind w:left="420" w:firstLine="147"/>
        <w:jc w:val="both"/>
        <w:rPr>
          <w:rFonts w:eastAsia="Calibri"/>
        </w:rPr>
      </w:pPr>
      <w:r>
        <w:t xml:space="preserve">«1.1. </w:t>
      </w:r>
      <w:r>
        <w:rPr>
          <w:rFonts w:eastAsia="Calibri"/>
        </w:rPr>
        <w:t xml:space="preserve"> Порядок предоставления из бюджета Белоярского района субсидий</w:t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на поддержку  животноводства (далее - Порядок) разработан в соответствии со </w:t>
      </w:r>
      <w:r>
        <w:fldChar w:fldCharType="begin"/>
      </w:r>
      <w:r>
        <w:instrText xml:space="preserve"> HYPERLINK "https://login.consultant.ru/link/?req=doc&amp;base=LAW&amp;n=466790&amp;dst=7168" </w:instrText>
      </w:r>
      <w:r>
        <w:fldChar w:fldCharType="separate"/>
      </w:r>
      <w:r>
        <w:rPr>
          <w:rFonts w:eastAsia="Calibri"/>
        </w:rPr>
        <w:t>статьей 78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Бюджетного кодекса Российской Федерации,</w:t>
      </w:r>
      <w:r>
        <w:t xml:space="preserve">  </w:t>
      </w:r>
      <w:r>
        <w:fldChar w:fldCharType="begin"/>
      </w:r>
      <w:r>
        <w:instrText xml:space="preserve"> HYPERLINK "https://login.consultant.ru/link/?req=doc&amp;base=LAW&amp;n=490805&amp;dst=100019" </w:instrText>
      </w:r>
      <w:r>
        <w:fldChar w:fldCharType="separate"/>
      </w:r>
      <w:r>
        <w:rPr>
          <w:rFonts w:eastAsia="Calibri"/>
          <w:color w:val="0000FF"/>
        </w:rPr>
        <w:t>постановлением</w:t>
      </w:r>
      <w:r>
        <w:rPr>
          <w:rFonts w:eastAsia="Calibri"/>
          <w:color w:val="0000FF"/>
        </w:rPr>
        <w:fldChar w:fldCharType="end"/>
      </w:r>
      <w:r>
        <w:rPr>
          <w:rFonts w:eastAsia="Calibri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 </w:t>
      </w:r>
      <w:r>
        <w:t xml:space="preserve">постановлением Правительства Российской Федерации от 25.10.2023 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  <w:r>
        <w:rPr>
          <w:rFonts w:eastAsia="Calibri"/>
        </w:rPr>
        <w:t xml:space="preserve">, </w:t>
      </w:r>
      <w:r>
        <w:fldChar w:fldCharType="begin"/>
      </w:r>
      <w:r>
        <w:instrText xml:space="preserve"> HYPERLINK "https://login.consultant.ru/link/?req=doc&amp;base=RLAW926&amp;n=308395" </w:instrText>
      </w:r>
      <w:r>
        <w:fldChar w:fldCharType="separate"/>
      </w:r>
      <w:r>
        <w:rPr>
          <w:rFonts w:eastAsia="Calibri"/>
        </w:rPr>
        <w:t>постановлением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Правительства Ханты-Мансийского автономного округа - Югры от 10 ноября 2023 года № 554-п «О государственной программе Ханты-Мансийского автономного округа - Югры «Развитие агропромышленного комплекса», </w:t>
      </w:r>
      <w:r>
        <w:fldChar w:fldCharType="begin"/>
      </w:r>
      <w:r>
        <w:instrText xml:space="preserve"> HYPERLINK "https://login.consultant.ru/link/?req=doc&amp;base=RLAW926&amp;n=311845" </w:instrText>
      </w:r>
      <w:r>
        <w:fldChar w:fldCharType="separate"/>
      </w:r>
      <w:r>
        <w:rPr>
          <w:rFonts w:eastAsia="Calibri"/>
        </w:rPr>
        <w:t>постановлением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Правительства Ханты-Мансийского автономного округа - Югры от 30 декабря 2021 года № 637-п «О мерах по реализации государственной программы Ханты-Мансийского автономного округа - Югры «Развитие агропромышленного комплекса» (далее - Постановление), муниципальной </w:t>
      </w:r>
      <w:r>
        <w:fldChar w:fldCharType="begin"/>
      </w:r>
      <w:r>
        <w:instrText xml:space="preserve"> HYPERLINK "https://login.consultant.ru/link/?req=doc&amp;base=RLAW926&amp;n=313452&amp;dst=104342" </w:instrText>
      </w:r>
      <w:r>
        <w:fldChar w:fldCharType="separate"/>
      </w:r>
      <w:r>
        <w:rPr>
          <w:rFonts w:eastAsia="Calibri"/>
        </w:rPr>
        <w:t>программой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Белоярского района «Развитие агропромышленного комплекса» утвержденной постановлением администрации Белоярского района от 5 декабря 2024 года № 845 «Об утверждении муниципальной программы Белоярского района «Развитие агропромышленного комплекса»,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дикоросов.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Предоставление субсидий осуществляет администрация Белоярского района (далее также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год.».</w:t>
      </w:r>
    </w:p>
    <w:p>
      <w:pPr>
        <w:ind w:left="480"/>
        <w:jc w:val="both"/>
      </w:pPr>
      <w:r>
        <w:t>4)  пункте 1.5.1 Порядка  дополнить  абзацем следующего содержания:</w:t>
      </w:r>
    </w:p>
    <w:p>
      <w:pPr>
        <w:ind w:left="480"/>
        <w:jc w:val="both"/>
      </w:pPr>
      <w:r>
        <w:t>«- на произведенную и (или) переработанную продукцию  животноводства не</w:t>
      </w:r>
    </w:p>
    <w:p>
      <w:pPr>
        <w:jc w:val="both"/>
      </w:pPr>
      <w:r>
        <w:t>прошедшую сертификацию (декларирование)»;</w:t>
      </w:r>
    </w:p>
    <w:p>
      <w:pPr>
        <w:ind w:left="480"/>
        <w:jc w:val="both"/>
      </w:pPr>
      <w:r>
        <w:t>5) пункт 1.6. изложить в следующей редакции:</w:t>
      </w:r>
    </w:p>
    <w:p>
      <w:pPr>
        <w:ind w:firstLine="539"/>
        <w:jc w:val="both"/>
      </w:pPr>
      <w:r>
        <w:t xml:space="preserve">«1.6. </w:t>
      </w:r>
      <w:r>
        <w:rPr>
          <w:rFonts w:eastAsia="Calibri"/>
        </w:rPr>
        <w:t xml:space="preserve"> Отбор получателей субсидии осуществляется на конкурентной основе способом запроса предложений, исходя из соответствия участников отбора требованиям, категории и очередности поступления предложений (заявок) на участие в отборе, </w:t>
      </w:r>
      <w:r>
        <w:t>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бюджет").»;</w:t>
      </w:r>
    </w:p>
    <w:p>
      <w:pPr>
        <w:numPr>
          <w:ilvl w:val="0"/>
          <w:numId w:val="4"/>
        </w:numPr>
        <w:ind w:left="420"/>
        <w:jc w:val="both"/>
      </w:pPr>
      <w:r>
        <w:t xml:space="preserve">Изложить раздел </w:t>
      </w:r>
      <w:r>
        <w:rPr>
          <w:lang w:val="en-US"/>
        </w:rPr>
        <w:t>II</w:t>
      </w:r>
      <w:r>
        <w:t xml:space="preserve"> «Порядок проведения отбора»  в следующей  редакции:</w:t>
      </w:r>
    </w:p>
    <w:p>
      <w:pPr>
        <w:ind w:left="420"/>
        <w:jc w:val="both"/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 </w:t>
      </w:r>
      <w:r>
        <w:rPr>
          <w:lang w:val="en-US"/>
        </w:rPr>
        <w:t>II</w:t>
      </w:r>
      <w:r>
        <w:t>. Порядок проведения отбора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rPr>
          <w:rFonts w:ascii="Times New Roman CYR" w:hAnsi="Times New Roman CYR" w:cs="Times New Roman CYR"/>
        </w:rPr>
        <w:t>2.1. Получатель субсидии определяется по результатам проведения отбора, осуществляемого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</w:t>
      </w:r>
      <w:r>
        <w:t>.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t>2.2. Требования к участникам отбора.</w:t>
      </w:r>
    </w:p>
    <w:p>
      <w:pPr>
        <w:ind w:firstLine="480" w:firstLineChars="200"/>
      </w:pPr>
      <w:r>
        <w:t>2.2.1. Требования, которым должны соответствовать участники отбора на дату начала проверки документов: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>- 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 xml:space="preserve">- участник отбора не находится в составляемых в рамках реализации полномочий, предусмотренных </w:t>
      </w:r>
      <w:r>
        <w:fldChar w:fldCharType="begin"/>
      </w:r>
      <w:r>
        <w:instrText xml:space="preserve"> HYPERLINK "https://login.consultant.ru/link/?req=doc&amp;base=LAW&amp;n=121087&amp;dst=100142" </w:instrText>
      </w:r>
      <w:r>
        <w:fldChar w:fldCharType="separate"/>
      </w:r>
      <w:r>
        <w:rPr>
          <w:rFonts w:eastAsia="Calibri"/>
        </w:rPr>
        <w:t>главой VII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</w:t>
      </w:r>
      <w:r>
        <w:fldChar w:fldCharType="begin"/>
      </w:r>
      <w:r>
        <w:instrText xml:space="preserve"> HYPERLINK \l "Par54" </w:instrText>
      </w:r>
      <w:r>
        <w:fldChar w:fldCharType="separate"/>
      </w:r>
      <w:r>
        <w:rPr>
          <w:rFonts w:eastAsia="Calibri"/>
        </w:rPr>
        <w:t>пунктом 1.4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Порядка;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 xml:space="preserve">- участник отбора не является иностранным агентом в соответствии с Федеральным </w:t>
      </w:r>
      <w:r>
        <w:fldChar w:fldCharType="begin"/>
      </w:r>
      <w:r>
        <w:instrText xml:space="preserve"> HYPERLINK "https://login.consultant.ru/link/?req=doc&amp;base=LAW&amp;n=493204" </w:instrText>
      </w:r>
      <w:r>
        <w:fldChar w:fldCharType="separate"/>
      </w:r>
      <w:r>
        <w:rPr>
          <w:rFonts w:eastAsia="Calibri"/>
        </w:rPr>
        <w:t>законом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«О контроле за деятельностью лиц, находящихся под иностранным влиянием»;</w:t>
      </w:r>
    </w:p>
    <w:p>
      <w:pPr>
        <w:ind w:firstLine="480" w:firstLineChars="200"/>
      </w:pPr>
      <w:r>
        <w:rPr>
          <w:rFonts w:eastAsia="Calibri"/>
        </w:rPr>
        <w:t xml:space="preserve">- </w:t>
      </w:r>
      <w:r>
        <w:t xml:space="preserve"> у участника отбора отсутствует  просроченная (неурегулированная) задолженность по денежным обязательствам перед администрацией Белоярского района.</w:t>
      </w:r>
    </w:p>
    <w:p>
      <w:pPr>
        <w:ind w:firstLine="540"/>
        <w:rPr>
          <w:rFonts w:eastAsia="Calibri"/>
        </w:rPr>
      </w:pPr>
      <w:r>
        <w:rPr>
          <w:rFonts w:eastAsia="Calibri"/>
        </w:rPr>
        <w:t>2.2.2. Иные требования, которым должны соответствовать участники отбора на дату начала проверки документов:</w:t>
      </w:r>
    </w:p>
    <w:p>
      <w:pPr>
        <w:ind w:firstLine="540"/>
        <w:rPr>
          <w:rFonts w:eastAsia="Calibri"/>
        </w:rPr>
      </w:pPr>
      <w:r>
        <w:rPr>
          <w:rFonts w:eastAsia="Calibri"/>
        </w:rPr>
        <w:t>- к участникам отбора,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молочной продукции и наличии сертификатов или деклараций соответствия на производимую продукцию;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у участника отбора, претендующего на получение субсидии в целях возмещения затрат в связи с реализацией продукции животноводства собственного производства, продукция животноводства (птицеводства) должна быть оформлена в соответствии с </w:t>
      </w:r>
      <w:r>
        <w:fldChar w:fldCharType="begin"/>
      </w:r>
      <w:r>
        <w:instrText xml:space="preserve"> HYPERLINK "https://login.consultant.ru/link/?req=doc&amp;base=LAW&amp;n=438203" </w:instrText>
      </w:r>
      <w:r>
        <w:fldChar w:fldCharType="separate"/>
      </w:r>
      <w:r>
        <w:rPr>
          <w:rFonts w:eastAsia="Calibri"/>
        </w:rPr>
        <w:t>приказом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Министерства сельского хозяйства Российской Федерации 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документов, а также участник отбора должен иметь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>
      <w:pPr>
        <w:ind w:firstLine="600"/>
        <w:jc w:val="both"/>
        <w:rPr>
          <w:rFonts w:eastAsia="Calibri"/>
        </w:rPr>
      </w:pPr>
      <w:r>
        <w:rPr>
          <w:rFonts w:eastAsia="Calibri"/>
        </w:rPr>
        <w:t xml:space="preserve">- граждане, ведущие личные подсобные хозяйства, должны отвечать требованиям Федерального </w:t>
      </w:r>
      <w:r>
        <w:fldChar w:fldCharType="begin"/>
      </w:r>
      <w:r>
        <w:instrText xml:space="preserve"> HYPERLINK "https://login.consultant.ru/link/?req=doc&amp;base=LAW&amp;n=454116" </w:instrText>
      </w:r>
      <w:r>
        <w:fldChar w:fldCharType="separate"/>
      </w:r>
      <w:r>
        <w:rPr>
          <w:rFonts w:eastAsia="Calibri"/>
        </w:rPr>
        <w:t>закона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от 7 июля 2003 года № 112-ФЗ «О личном подсобном хозяйстве».</w:t>
      </w:r>
    </w:p>
    <w:p>
      <w:pPr>
        <w:autoSpaceDE w:val="0"/>
        <w:autoSpaceDN w:val="0"/>
        <w:adjustRightInd w:val="0"/>
        <w:ind w:firstLine="600" w:firstLineChars="250"/>
        <w:jc w:val="both"/>
      </w:pPr>
    </w:p>
    <w:p>
      <w:pPr>
        <w:autoSpaceDE w:val="0"/>
        <w:autoSpaceDN w:val="0"/>
        <w:adjustRightInd w:val="0"/>
        <w:ind w:firstLine="600" w:firstLineChars="250"/>
        <w:jc w:val="both"/>
      </w:pPr>
      <w:r>
        <w:t xml:space="preserve">2.2.3. Взаимодействие Уполномоченного органа, а так же комиссии  с участниками отбора осуществляется с использованием документов в электронной форме в системе «Электронный бюджет». </w:t>
      </w:r>
    </w:p>
    <w:p>
      <w:pPr>
        <w:tabs>
          <w:tab w:val="left" w:pos="420"/>
        </w:tabs>
        <w:ind w:firstLine="660" w:firstLineChars="275"/>
        <w:jc w:val="both"/>
        <w:outlineLvl w:val="1"/>
      </w:pPr>
    </w:p>
    <w:p>
      <w:pPr>
        <w:tabs>
          <w:tab w:val="left" w:pos="420"/>
        </w:tabs>
        <w:jc w:val="both"/>
        <w:outlineLvl w:val="1"/>
      </w:pPr>
      <w:r>
        <w:t xml:space="preserve">         2.3.Для участия в отборе участники отбора предоставляют: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2.3.1. На реализацию молока, молока и молокопродуктов (в переработанном виде) собственного производства; на реализацию мяса крупного и мелкого рогатого скота, лошадей собственного производства; на реализацию мяса тяжеловесного молодняка (не менее 450 кг) крупного рогатого скота промышленного скрещивания и молочных пород собственного производства; на реализацию мяса тяжеловесного молодняка (не менее 450 кг)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шкурок серебристо-черных лисиц собственного производства:</w:t>
      </w:r>
    </w:p>
    <w:p>
      <w:pPr>
        <w:ind w:firstLine="539"/>
      </w:pPr>
      <w:r>
        <w:t>-</w:t>
      </w:r>
      <w:r>
        <w:rPr>
          <w:rFonts w:eastAsia="Calibri"/>
        </w:rPr>
        <w:t xml:space="preserve"> Заявка на предоставление субсидии.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>К Заявке прилагаются следующие документы:</w:t>
      </w:r>
    </w:p>
    <w:p>
      <w:pPr>
        <w:ind w:firstLine="480" w:firstLineChars="200"/>
        <w:jc w:val="both"/>
        <w:rPr>
          <w:rFonts w:eastAsia="Calibri"/>
        </w:rPr>
      </w:pPr>
      <w:r>
        <w:rPr>
          <w:rFonts w:eastAsia="Calibri"/>
        </w:rPr>
        <w:t xml:space="preserve"> 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справка о реализации соответствующего вида сельскохозяйственной продукции собственного производства по формам согласно </w:t>
      </w:r>
      <w:r>
        <w:fldChar w:fldCharType="begin"/>
      </w:r>
      <w:r>
        <w:instrText xml:space="preserve"> HYPERLINK \l "Par401" </w:instrText>
      </w:r>
      <w:r>
        <w:fldChar w:fldCharType="separate"/>
      </w:r>
      <w:r>
        <w:rPr>
          <w:rFonts w:eastAsia="Calibri"/>
        </w:rPr>
        <w:t xml:space="preserve">приложениям 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2 - 5 к настоящему Порядку, заполненным в соответствии с </w:t>
      </w:r>
      <w:r>
        <w:fldChar w:fldCharType="begin"/>
      </w:r>
      <w:r>
        <w:instrText xml:space="preserve"> HYPERLINK \l "Par1100" </w:instrText>
      </w:r>
      <w:r>
        <w:fldChar w:fldCharType="separate"/>
      </w:r>
      <w:r>
        <w:rPr>
          <w:rFonts w:eastAsia="Calibri"/>
        </w:rPr>
        <w:t xml:space="preserve">приложениями </w:t>
      </w:r>
      <w:r>
        <w:rPr>
          <w:rFonts w:eastAsia="Calibri"/>
        </w:rPr>
        <w:fldChar w:fldCharType="end"/>
      </w:r>
      <w:r>
        <w:rPr>
          <w:rFonts w:eastAsia="Calibri"/>
        </w:rPr>
        <w:t>11-12 к настоящему Порядку;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копии документов, подтверждающих реализацию продукции (копии договоров купли-продажи, договоров поставки);</w:t>
      </w:r>
    </w:p>
    <w:p>
      <w:pPr>
        <w:ind w:firstLine="540"/>
        <w:jc w:val="both"/>
        <w:rPr>
          <w:rFonts w:eastAsia="Calibri"/>
        </w:rPr>
      </w:pPr>
      <w:bookmarkStart w:id="5" w:name="_GoBack"/>
      <w:bookmarkEnd w:id="5"/>
      <w:r>
        <w:rPr>
          <w:rFonts w:eastAsia="Calibri"/>
        </w:rPr>
        <w:t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копию договора, подтверждающего страхование имеющегося поголовья свиней (для свиноводческих организаций при наличии III или IV зоосанитарного статуса (компартмента);</w:t>
      </w:r>
    </w:p>
    <w:p>
      <w:pPr>
        <w:ind w:firstLine="540"/>
        <w:jc w:val="both"/>
        <w:rPr>
          <w:rFonts w:eastAsia="Calibri"/>
        </w:rPr>
      </w:pPr>
      <w:r>
        <w:fldChar w:fldCharType="begin"/>
      </w:r>
      <w:r>
        <w:instrText xml:space="preserve"> HYPERLINK \l "Par1008" </w:instrText>
      </w:r>
      <w:r>
        <w:fldChar w:fldCharType="separate"/>
      </w:r>
      <w:r>
        <w:rPr>
          <w:rFonts w:eastAsia="Calibri"/>
          <w:color w:val="0000FF"/>
        </w:rPr>
        <w:t>декларация</w:t>
      </w:r>
      <w:r>
        <w:rPr>
          <w:rFonts w:eastAsia="Calibri"/>
          <w:color w:val="0000FF"/>
        </w:rPr>
        <w:fldChar w:fldCharType="end"/>
      </w:r>
      <w:r>
        <w:rPr>
          <w:rFonts w:eastAsia="Calibri"/>
        </w:rPr>
        <w:t xml:space="preserve"> согласно приложению 10 к настоящему Порядку;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оборотно-сальдовая ведомость по счету 001 "Арендованные основные средства", с наличием объектов (объекта) на праве собственности или аренды (безвозмездного пользования) для производства молочной продукции.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Справка о наличии условных голов маточного поголовья сельскохозяйственных животных.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Для подтверждения фактически произведенных затрат, связанных с производством и реализацией продукции: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1) юридические лица предоставляют: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оборотно-сальдовую ведомость по счету 20 "Основное производство" - за период предоставления субсидии и годовую за отчетный финансовый год. К оборотно-сальдовой ведомости по счету 20 "Основное производство" организация предоставляет информацию согласно </w:t>
      </w:r>
      <w:r>
        <w:fldChar w:fldCharType="begin"/>
      </w:r>
      <w:r>
        <w:instrText xml:space="preserve"> HYPERLINK \l "Par943" </w:instrText>
      </w:r>
      <w:r>
        <w:fldChar w:fldCharType="separate"/>
      </w:r>
      <w:r>
        <w:rPr>
          <w:rFonts w:eastAsia="Calibri"/>
          <w:color w:val="0000FF"/>
        </w:rPr>
        <w:t xml:space="preserve">приложению </w:t>
      </w:r>
      <w:r>
        <w:rPr>
          <w:rFonts w:eastAsia="Calibri"/>
          <w:color w:val="0000FF"/>
        </w:rPr>
        <w:fldChar w:fldCharType="end"/>
      </w:r>
      <w:r>
        <w:rPr>
          <w:rFonts w:eastAsia="Calibri"/>
          <w:color w:val="0000FF"/>
        </w:rPr>
        <w:t>9</w:t>
      </w:r>
      <w:r>
        <w:rPr>
          <w:rFonts w:eastAsia="Calibri"/>
        </w:rPr>
        <w:t xml:space="preserve"> к Порядку;</w:t>
      </w:r>
    </w:p>
    <w:p>
      <w:pPr>
        <w:ind w:firstLine="540"/>
        <w:jc w:val="both"/>
        <w:rPr>
          <w:rFonts w:eastAsia="Calibri"/>
          <w:strike/>
        </w:rPr>
      </w:pPr>
      <w:r>
        <w:rPr>
          <w:rFonts w:eastAsia="Calibri"/>
        </w:rPr>
        <w:t xml:space="preserve">- </w:t>
      </w:r>
      <w:r>
        <w:rPr>
          <w:rFonts w:eastAsia="Calibri"/>
          <w:strike w:val="0"/>
        </w:rPr>
        <w:t>оборотно-сальдовую ведомость по счету 44 "Расходы на продажу" (за период предоставления субсидии и годовую за отчетный финансовый год);</w:t>
      </w:r>
    </w:p>
    <w:p>
      <w:pPr>
        <w:ind w:firstLine="540"/>
        <w:jc w:val="both"/>
        <w:rPr>
          <w:rFonts w:eastAsia="Calibri"/>
          <w:strike w:val="0"/>
        </w:rPr>
      </w:pPr>
      <w:r>
        <w:rPr>
          <w:rFonts w:eastAsia="Calibri"/>
          <w:strike w:val="0"/>
        </w:rPr>
        <w:t xml:space="preserve">- оборотно-сальдовую ведомость по счету </w:t>
      </w:r>
      <w:r>
        <w:rPr>
          <w:rFonts w:hint="default" w:eastAsia="Calibri"/>
          <w:strike w:val="0"/>
          <w:lang w:val="ru-RU"/>
        </w:rPr>
        <w:t>43</w:t>
      </w:r>
      <w:r>
        <w:rPr>
          <w:rFonts w:eastAsia="Calibri"/>
          <w:strike w:val="0"/>
        </w:rPr>
        <w:t xml:space="preserve"> "</w:t>
      </w:r>
      <w:r>
        <w:rPr>
          <w:rFonts w:eastAsia="Calibri"/>
          <w:strike w:val="0"/>
          <w:lang w:val="ru-RU"/>
        </w:rPr>
        <w:t>Готовая</w:t>
      </w:r>
      <w:r>
        <w:rPr>
          <w:rFonts w:hint="default" w:eastAsia="Calibri"/>
          <w:strike w:val="0"/>
          <w:lang w:val="ru-RU"/>
        </w:rPr>
        <w:t xml:space="preserve"> продукция</w:t>
      </w:r>
      <w:r>
        <w:rPr>
          <w:rFonts w:eastAsia="Calibri"/>
          <w:strike w:val="0"/>
        </w:rPr>
        <w:t>" - за период предоставления субсидии и годовую за отчетный финансовый год;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2)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животноводства собственного производства.</w:t>
      </w:r>
    </w:p>
    <w:p>
      <w:pPr>
        <w:ind w:firstLine="539"/>
        <w:jc w:val="both"/>
        <w:rPr>
          <w:rFonts w:eastAsia="Calibri"/>
        </w:rPr>
      </w:pP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2.3.2. На содержание маточного поголовья крупного рогатого скота специализированных мясных пород:</w:t>
      </w:r>
    </w:p>
    <w:p>
      <w:pPr>
        <w:ind w:firstLine="539"/>
        <w:jc w:val="both"/>
        <w:rPr>
          <w:rFonts w:eastAsia="Calibri"/>
        </w:rPr>
      </w:pPr>
    </w:p>
    <w:p>
      <w:pPr>
        <w:ind w:firstLine="539"/>
        <w:rPr>
          <w:rFonts w:eastAsia="Calibri"/>
        </w:rPr>
      </w:pPr>
      <w:r>
        <w:t>-</w:t>
      </w:r>
      <w:r>
        <w:rPr>
          <w:rFonts w:eastAsia="Calibri"/>
        </w:rPr>
        <w:t xml:space="preserve"> Заявка на предоставление субсидии.</w:t>
      </w:r>
    </w:p>
    <w:p>
      <w:pPr>
        <w:ind w:firstLine="540"/>
      </w:pPr>
      <w:r>
        <w:rPr>
          <w:rFonts w:eastAsia="Calibri"/>
        </w:rPr>
        <w:t>К  Заявке прилагаются следующие документы:</w:t>
      </w:r>
    </w:p>
    <w:p>
      <w:pPr>
        <w:ind w:firstLine="539"/>
        <w:jc w:val="both"/>
        <w:rPr>
          <w:rFonts w:eastAsia="Calibri"/>
        </w:rPr>
      </w:pPr>
      <w:r>
        <w:fldChar w:fldCharType="begin"/>
      </w:r>
      <w:r>
        <w:instrText xml:space="preserve"> HYPERLINK \l "Par787" </w:instrText>
      </w:r>
      <w:r>
        <w:fldChar w:fldCharType="separate"/>
      </w:r>
      <w:r>
        <w:rPr>
          <w:rFonts w:eastAsia="Calibri"/>
        </w:rPr>
        <w:t>справка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>
      <w:pPr>
        <w:ind w:firstLine="540"/>
        <w:jc w:val="both"/>
        <w:rPr>
          <w:rFonts w:eastAsia="Calibri"/>
        </w:rPr>
      </w:pPr>
      <w:r>
        <w:fldChar w:fldCharType="begin"/>
      </w:r>
      <w:r>
        <w:instrText xml:space="preserve"> HYPERLINK \l "Par1008" </w:instrText>
      </w:r>
      <w:r>
        <w:fldChar w:fldCharType="separate"/>
      </w:r>
      <w:r>
        <w:rPr>
          <w:rFonts w:eastAsia="Calibri"/>
        </w:rPr>
        <w:t>декларация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согласно приложению 10 к настоящему Порядку;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копии документов, подтверждающих фактически произведенные затраты, связанные с содержанием маточного поголовья крупного рогатого скота специализированных мясных пород: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аренды, договоров страхования;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копии платежных документов, предусмотренных действующим законодательством;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копии товарных накладных, счетов 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на оплату труда работников: копии трудовых договоров, ведомостей выдачи заработной платы, платежные поручения на перечисление заработной платы (заверенные синей печатью банка);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- юридические лица предоставляют оборотно-сальдовую ведомость по счету 20 «Основное производство» - за период предоставления субсидии и годовую за отчетный финансовый год. К оборотно-сальдовой ведомости по счету 20 «Основное производство» организация предоставляет информацию согласно </w:t>
      </w:r>
      <w:r>
        <w:fldChar w:fldCharType="begin"/>
      </w:r>
      <w:r>
        <w:instrText xml:space="preserve"> HYPERLINK \l "Par943" </w:instrText>
      </w:r>
      <w:r>
        <w:fldChar w:fldCharType="separate"/>
      </w:r>
      <w:r>
        <w:rPr>
          <w:rFonts w:eastAsia="Calibri"/>
        </w:rPr>
        <w:t xml:space="preserve">приложению </w:t>
      </w:r>
      <w:r>
        <w:rPr>
          <w:rFonts w:eastAsia="Calibri"/>
        </w:rPr>
        <w:fldChar w:fldCharType="end"/>
      </w:r>
      <w:r>
        <w:rPr>
          <w:rFonts w:eastAsia="Calibri"/>
        </w:rPr>
        <w:t>9 к настоящему Порядку;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ind w:firstLine="539"/>
        <w:jc w:val="both"/>
        <w:rPr>
          <w:rFonts w:eastAsia="Calibri"/>
        </w:rPr>
      </w:pP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2.3.3. На содержание маточного поголовья животных (личные подсобные хозяйства):</w:t>
      </w:r>
    </w:p>
    <w:p>
      <w:pPr>
        <w:ind w:firstLine="539"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ind w:firstLine="539"/>
      </w:pPr>
      <w:r>
        <w:rPr>
          <w:rFonts w:eastAsia="Calibri"/>
        </w:rPr>
        <w:t>Заявка на предоставление субсидии.</w:t>
      </w:r>
    </w:p>
    <w:p>
      <w:pPr>
        <w:ind w:firstLine="540"/>
      </w:pPr>
      <w:r>
        <w:rPr>
          <w:rFonts w:eastAsia="Calibri"/>
        </w:rPr>
        <w:t xml:space="preserve">К Заявке прилагаются следующие документы: 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копия паспорта гражданина РФ (страницы 2, 3 и с отметкой о регистрации по месту жительства);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копия ветеринарно-санитарного паспорта подворья;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выписка из похозяйственной книги по состоянию на 1 января текущего финансового года (в органах местного самоуправления муниципальных образований автономного округа);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копии документов, подтверждающих наличие фактических затрат, связанных с содержанием маточного поголовья животных в личных подсобных хозяйствах: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договоров купли-продажи (договоров поставки) с товарным и кассовым чеком контрольно-кассовой техники (электронный кассовый чек с QR-кодом);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договоров купли-продажи (договоров поставки) с приходным ордером и товарной накладной или универсальным передаточным документом;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кассовых чеков (электронный кассовый чек с QR-кодом) и товарных чеков при оплате наличными или банковской картой (договоры купли-продажи (договоры поставки) при наличии);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платежных поручений при оплате банковским переводом с товарной накладной (универсальным передаточным документом);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договоров на оказание ветеринарных услуг с предоставлением платежных документов, предусмотренных действующим законодательством.</w:t>
      </w:r>
    </w:p>
    <w:p>
      <w:pPr>
        <w:ind w:firstLine="539"/>
        <w:jc w:val="both"/>
        <w:rPr>
          <w:rFonts w:eastAsia="Calibri"/>
        </w:rPr>
      </w:pP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2.3.4. На содержание маточного поголовья сельскохозяйственных животных (за исключением личных подсобных хозяйств):</w:t>
      </w:r>
    </w:p>
    <w:p>
      <w:pPr>
        <w:ind w:firstLine="539"/>
        <w:rPr>
          <w:rFonts w:eastAsia="Calibri"/>
        </w:rPr>
      </w:pPr>
    </w:p>
    <w:p>
      <w:pPr>
        <w:ind w:firstLine="539"/>
      </w:pPr>
      <w:r>
        <w:rPr>
          <w:rFonts w:eastAsia="Calibri"/>
        </w:rPr>
        <w:t xml:space="preserve"> Заявка на предоставление субсидии.</w:t>
      </w:r>
    </w:p>
    <w:p>
      <w:pPr>
        <w:ind w:firstLine="540"/>
      </w:pPr>
      <w:r>
        <w:rPr>
          <w:rFonts w:eastAsia="Calibri"/>
        </w:rPr>
        <w:t>К Заявке прилагаются следующие документы :</w:t>
      </w:r>
    </w:p>
    <w:p>
      <w:pPr>
        <w:ind w:firstLine="539"/>
        <w:jc w:val="both"/>
        <w:rPr>
          <w:rFonts w:eastAsia="Calibri"/>
        </w:rPr>
      </w:pPr>
      <w:r>
        <w:fldChar w:fldCharType="begin"/>
      </w:r>
      <w:r>
        <w:instrText xml:space="preserve"> HYPERLINK \l "Par709" </w:instrText>
      </w:r>
      <w:r>
        <w:fldChar w:fldCharType="separate"/>
      </w:r>
      <w:r>
        <w:rPr>
          <w:rFonts w:eastAsia="Calibri"/>
        </w:rPr>
        <w:t>справка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о содержании маточного поголовья сельскохозяйственных животных по форме согласно приложению 6 к настоящему Порядку;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>
      <w:pPr>
        <w:ind w:firstLine="539"/>
        <w:jc w:val="both"/>
        <w:rPr>
          <w:rFonts w:eastAsia="Calibri"/>
          <w:strike/>
        </w:rPr>
      </w:pPr>
      <w:r>
        <w:rPr>
          <w:rFonts w:eastAsia="Calibri"/>
          <w:strike/>
        </w:rPr>
        <w:t xml:space="preserve">- </w:t>
      </w:r>
      <w:r>
        <w:fldChar w:fldCharType="begin"/>
      </w:r>
      <w:r>
        <w:instrText xml:space="preserve"> HYPERLINK \l "Par1008" </w:instrText>
      </w:r>
      <w:r>
        <w:fldChar w:fldCharType="separate"/>
      </w:r>
      <w:r>
        <w:rPr>
          <w:rFonts w:eastAsia="Calibri"/>
          <w:strike/>
        </w:rPr>
        <w:t>декларация</w:t>
      </w:r>
      <w:r>
        <w:rPr>
          <w:rFonts w:eastAsia="Calibri"/>
          <w:strike/>
        </w:rPr>
        <w:fldChar w:fldCharType="end"/>
      </w:r>
      <w:r>
        <w:rPr>
          <w:rFonts w:eastAsia="Calibri"/>
          <w:strike/>
        </w:rPr>
        <w:t xml:space="preserve"> согласно приложению 10 к настоящему Порядку;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копии документов подтверждающих фактически произведенные затраты, связанные с содержанием маточного поголовья сельскохозяйственных животных: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копии платежных документов, предусмотренных действующим законодательством;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- на оплату труда работников: копии трудовых договоров, ведомостей выдачи заработной платы, платежные поручения на перечисление заработной платы (заверенные синей печатью банка);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юридические лица предоставляют оборотно-сальдовую ведомость по счету 20 «Основное производство» - за период предоставления субсидии и годовую за отчетный финансовый год. К оборотно-сальдовой ведомости по счету 20 «Основное производство» организация предоставляет информацию согласно </w:t>
      </w:r>
      <w:r>
        <w:fldChar w:fldCharType="begin"/>
      </w:r>
      <w:r>
        <w:instrText xml:space="preserve"> HYPERLINK \l "Par943" </w:instrText>
      </w:r>
      <w:r>
        <w:fldChar w:fldCharType="separate"/>
      </w:r>
      <w:r>
        <w:rPr>
          <w:rFonts w:eastAsia="Calibri"/>
        </w:rPr>
        <w:t xml:space="preserve">приложению </w:t>
      </w:r>
      <w:r>
        <w:rPr>
          <w:rFonts w:eastAsia="Calibri"/>
        </w:rPr>
        <w:fldChar w:fldCharType="end"/>
      </w:r>
      <w:r>
        <w:rPr>
          <w:rFonts w:eastAsia="Calibri"/>
        </w:rPr>
        <w:t>9 к настоящему Порядку;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-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>Участник отбора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Требовать от участников отбора представления документов, не предусмотренных Порядком, не допускается.</w:t>
      </w:r>
    </w:p>
    <w:p>
      <w:pPr>
        <w:ind w:firstLine="540"/>
        <w:jc w:val="both"/>
      </w:pPr>
      <w:r>
        <w:t>2.4. Ответственность за полноту и достоверность информации и документов, содержащихся в заявке и документах,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ind w:firstLine="539"/>
        <w:jc w:val="both"/>
      </w:pPr>
      <w:r>
        <w:t xml:space="preserve">2.5. Отдел самостоятельно в течение  трех рабочих дней </w:t>
      </w:r>
      <w:r>
        <w:rPr>
          <w:rFonts w:eastAsia="Calibri"/>
        </w:rPr>
        <w:t>с даты</w:t>
      </w:r>
      <w:r>
        <w:rPr>
          <w:rFonts w:eastAsia="Calibri"/>
          <w:b/>
          <w:bCs/>
        </w:rPr>
        <w:t xml:space="preserve">  </w:t>
      </w:r>
      <w:r>
        <w:t>формирования протокола вскрытия заявок  на едином портале бюджетной системы Российской Федерации в информационно-телекоммуникационной сети "Интернет" (далее - единый портал) запрашивает, следующие сведения (в случае отсутствия технической возможности автоматической проверки):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 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r>
        <w:fldChar w:fldCharType="begin"/>
      </w:r>
      <w:r>
        <w:instrText xml:space="preserve"> HYPERLINK \l "Par54" </w:instrText>
      </w:r>
      <w:r>
        <w:fldChar w:fldCharType="separate"/>
      </w:r>
      <w:r>
        <w:rPr>
          <w:rFonts w:eastAsia="Calibri"/>
        </w:rPr>
        <w:t>пункте 1.4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Порядка (сведения предоставляются отделом по учету и контролю за расходованием финансовых средств в течение 3 (трех) рабочих дней со дня поступления запроса);</w:t>
      </w:r>
    </w:p>
    <w:p>
      <w:pPr>
        <w:ind w:firstLine="539"/>
        <w:jc w:val="both"/>
        <w:rPr>
          <w:rFonts w:eastAsia="Calibri"/>
        </w:rPr>
      </w:pPr>
      <w:r>
        <w:t xml:space="preserve">сведения об отсутствии  просроченной (неурегулированной) задолженности по денежным обязательствам перед администрацией Белоярского района </w:t>
      </w:r>
      <w:r>
        <w:rPr>
          <w:rFonts w:eastAsia="Calibri"/>
        </w:rPr>
        <w:t>(сведения предоставляются отделом по учету и контролю за расходованием финансовых средств в течение 3 (трех) рабочих дней со дня поступления запроса);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участников отбора, ведущих личное подсобное хозяйство;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по направлениям, установленным </w:t>
      </w:r>
      <w:r>
        <w:fldChar w:fldCharType="begin"/>
      </w:r>
      <w:r>
        <w:instrText xml:space="preserve"> HYPERLINK \l "Par167" </w:instrText>
      </w:r>
      <w:r>
        <w:fldChar w:fldCharType="separate"/>
      </w:r>
      <w:r>
        <w:rPr>
          <w:rFonts w:eastAsia="Calibri"/>
        </w:rPr>
        <w:t xml:space="preserve">подпунктами </w:t>
      </w:r>
      <w:r>
        <w:rPr>
          <w:rFonts w:eastAsia="Calibri"/>
        </w:rPr>
        <w:fldChar w:fldCharType="end"/>
      </w:r>
      <w:r>
        <w:rPr>
          <w:rFonts w:eastAsia="Calibri"/>
        </w:rPr>
        <w:t>2.3.2, 2.3.4. пункта 2.3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- Югры «Ветеринарный центр»);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 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по направлению, предусмотренному </w:t>
      </w:r>
      <w:r>
        <w:fldChar w:fldCharType="begin"/>
      </w:r>
      <w:r>
        <w:instrText xml:space="preserve"> HYPERLINK \l "Par147" </w:instrText>
      </w:r>
      <w:r>
        <w:fldChar w:fldCharType="separate"/>
      </w:r>
      <w:r>
        <w:rPr>
          <w:rFonts w:eastAsia="Calibri"/>
        </w:rPr>
        <w:t xml:space="preserve">подпунктом 2.3.1. пункта </w:t>
      </w:r>
      <w:r>
        <w:rPr>
          <w:rFonts w:eastAsia="Calibri"/>
        </w:rPr>
        <w:fldChar w:fldCharType="end"/>
      </w:r>
      <w:r>
        <w:rPr>
          <w:rFonts w:eastAsia="Calibri"/>
        </w:rPr>
        <w:t>2.3. Порядка (в автоматизированной системе «Цербер» в разделе «компартментализация» по ссылке: https://cerberus.vetrf.ru/cerberus/compartment/pub), в случае реализации мяса свиней собственного производства.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случае подачи заявки в Уполномоченный орган за получением Субсидии участниками отбора, осуществляющих деятельность на территории других муниципальных образований Ханты-Мансийского автономного округа - Югры, отдел запрашивает информацию о получении (неполучении) субсидии сельскохозяйственным товаропроизводителем на цели, указанные в </w:t>
      </w:r>
      <w:r>
        <w:fldChar w:fldCharType="begin"/>
      </w:r>
      <w:r>
        <w:instrText xml:space="preserve"> HYPERLINK \l "Par54" </w:instrText>
      </w:r>
      <w:r>
        <w:fldChar w:fldCharType="separate"/>
      </w:r>
      <w:r>
        <w:rPr>
          <w:rFonts w:eastAsia="Calibri"/>
        </w:rPr>
        <w:t>п. 1.4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Порядка, в муниципальных образованиях Ханты-Мансийского автономного округа - Югры, которые наделены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>
      <w:pPr>
        <w:ind w:firstLine="539"/>
        <w:jc w:val="both"/>
        <w:rPr>
          <w:rFonts w:eastAsia="Calibri"/>
        </w:rPr>
      </w:pPr>
      <w:r>
        <w:rPr>
          <w:rFonts w:eastAsia="Calibri"/>
        </w:rPr>
        <w:t>Указанные в настоящем пункте документы участник отбора может предоставить самостоятельно.</w:t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2.6. Уполномоченный орган в лице отдела в течение 3 (трех) рабочих дней после получения сведений, документов указанных в </w:t>
      </w:r>
      <w:r>
        <w:fldChar w:fldCharType="begin"/>
      </w:r>
      <w:r>
        <w:instrText xml:space="preserve"> HYPERLINK \l "Par146" </w:instrText>
      </w:r>
      <w:r>
        <w:fldChar w:fldCharType="separate"/>
      </w:r>
      <w:r>
        <w:rPr>
          <w:rFonts w:eastAsia="Calibri"/>
        </w:rPr>
        <w:t>пункте 2.</w:t>
      </w:r>
      <w:r>
        <w:rPr>
          <w:rFonts w:eastAsia="Calibri"/>
        </w:rPr>
        <w:fldChar w:fldCharType="end"/>
      </w:r>
      <w:r>
        <w:rPr>
          <w:rFonts w:eastAsia="Calibri"/>
        </w:rPr>
        <w:t>5. настоящего Порядка формирует акт проверки, производит проверку расчета субсидии и передает документы в комиссию.</w:t>
      </w:r>
    </w:p>
    <w:p>
      <w:pPr>
        <w:shd w:val="clear" w:color="auto" w:fill="F1F1F1" w:themeFill="background1" w:themeFillShade="F2"/>
        <w:ind w:firstLine="540"/>
        <w:jc w:val="both"/>
      </w:pPr>
      <w:r>
        <w:rPr>
          <w:rFonts w:eastAsia="Calibri"/>
        </w:rPr>
        <w:t xml:space="preserve">Комиссия не позднее 20 (двадцати) рабочих дней с даты </w:t>
      </w:r>
      <w:r>
        <w:t>формирования протокола вскрытия заявок на едином портале:</w:t>
      </w:r>
    </w:p>
    <w:p>
      <w:pPr>
        <w:shd w:val="clear" w:color="auto" w:fill="F1F1F1" w:themeFill="background1" w:themeFillShade="F2"/>
        <w:ind w:firstLine="540"/>
        <w:jc w:val="both"/>
        <w:rPr>
          <w:rFonts w:eastAsia="Calibri"/>
        </w:rPr>
      </w:pPr>
      <w:r>
        <w:t xml:space="preserve">1) </w:t>
      </w:r>
      <w:r>
        <w:rPr>
          <w:rFonts w:eastAsia="Calibri"/>
        </w:rPr>
        <w:t xml:space="preserve">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категории и требованиям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</w:p>
    <w:p>
      <w:pPr>
        <w:shd w:val="clear" w:color="auto" w:fill="F1F1F1" w:themeFill="background1" w:themeFillShade="F2"/>
        <w:ind w:firstLine="600" w:firstLineChars="250"/>
        <w:jc w:val="both"/>
      </w:pPr>
      <w:r>
        <w:t xml:space="preserve">2) формирует протокол подведения итогов отбора получателей субсидий, который формируется на </w:t>
      </w:r>
      <w:r>
        <w:fldChar w:fldCharType="begin"/>
      </w:r>
      <w:r>
        <w:instrText xml:space="preserve"> HYPERLINK "https://internet.garant.ru/document/redirect/990941/25728" </w:instrText>
      </w:r>
      <w:r>
        <w:fldChar w:fldCharType="separate"/>
      </w:r>
      <w:r>
        <w:rPr>
          <w:rStyle w:val="9"/>
          <w:color w:val="auto"/>
          <w:u w:val="none"/>
        </w:rPr>
        <w:t>едином портале</w:t>
      </w:r>
      <w:r>
        <w:rPr>
          <w:rStyle w:val="9"/>
          <w:color w:val="auto"/>
          <w:u w:val="none"/>
        </w:rPr>
        <w:fldChar w:fldCharType="end"/>
      </w:r>
      <w:r>
        <w:t xml:space="preserve"> автоматически на основании результатов определения победителей отбора получателей субсидий, подписывается усиленной квалифицированной </w:t>
      </w:r>
      <w:r>
        <w:fldChar w:fldCharType="begin"/>
      </w:r>
      <w:r>
        <w:instrText xml:space="preserve"> HYPERLINK "https://internet.garant.ru/document/redirect/12184522/21" </w:instrText>
      </w:r>
      <w:r>
        <w:fldChar w:fldCharType="separate"/>
      </w:r>
      <w:r>
        <w:rPr>
          <w:rStyle w:val="9"/>
          <w:color w:val="auto"/>
          <w:u w:val="none"/>
        </w:rPr>
        <w:t>электронной подписью</w:t>
      </w:r>
      <w:r>
        <w:rPr>
          <w:rStyle w:val="9"/>
          <w:color w:val="auto"/>
          <w:u w:val="none"/>
        </w:rPr>
        <w:fldChar w:fldCharType="end"/>
      </w:r>
      <w:r>
        <w:t xml:space="preserve">  руководителя Уполномоченного органа  (уполномоченного им лица) или  председателя (заместителя председателя ) комиссии  и секретаря комиссии (члена комиссии),  а также размещает указанный протокола на едином портале не позднее 1-го рабочего дня, следующего за днем его подписания.</w:t>
      </w:r>
    </w:p>
    <w:p>
      <w:pPr>
        <w:shd w:val="clear" w:color="auto" w:fill="F1F1F1" w:themeFill="background1" w:themeFillShade="F2"/>
        <w:ind w:firstLine="708"/>
        <w:jc w:val="both"/>
        <w:rPr>
          <w:rFonts w:eastAsia="Tahoma"/>
        </w:rPr>
      </w:pPr>
      <w:r>
        <w:rPr>
          <w:rFonts w:eastAsia="Tahoma"/>
        </w:rPr>
        <w:t>Внесение изменений в  протокол подведения итогов отбора получателей субсидий осуществляется не позднее 10 календарных дней с даты подписания первых версий протокола подведения итогов отбора получателей субсидий путем формирования новой версии  протокола в порядке, аналогичном порядку его формирования, с указанием причин внесения таких изменений.</w:t>
      </w:r>
    </w:p>
    <w:p>
      <w:pPr>
        <w:ind w:firstLine="480" w:firstLineChars="200"/>
        <w:jc w:val="both"/>
      </w:pPr>
      <w:r>
        <w:t xml:space="preserve">2.7. В случае соответствия участника отбора и представленных им документов категории и требованиям, установленным настоящим Порядком, отдел в течение 3 (трех) рабочих дней, со дня принятия решения, включает участника отбора в единый список получателей субсидии на текущий год, согласно дате регистрации заявки. </w:t>
      </w:r>
    </w:p>
    <w:p>
      <w:pPr>
        <w:ind w:firstLine="480" w:firstLineChars="200"/>
        <w:jc w:val="both"/>
        <w:rPr>
          <w:rFonts w:eastAsia="Calibri"/>
        </w:rPr>
      </w:pPr>
      <w:r>
        <w:t>2.8.</w:t>
      </w:r>
      <w:r>
        <w:rPr>
          <w:rFonts w:eastAsia="Calibri"/>
        </w:rPr>
        <w:t xml:space="preserve"> Предоставление субсидии участникам отбора, ведущим личное подсобное хозяйство осуществляется единовременно без заключения соглашения при условии наличия достигнутого результата предоставления субсидии в соответствии с </w:t>
      </w:r>
      <w:r>
        <w:fldChar w:fldCharType="begin"/>
      </w:r>
      <w:r>
        <w:instrText xml:space="preserve"> HYPERLINK \l "Par292" </w:instrText>
      </w:r>
      <w:r>
        <w:fldChar w:fldCharType="separate"/>
      </w:r>
      <w:r>
        <w:rPr>
          <w:rFonts w:eastAsia="Calibri"/>
        </w:rPr>
        <w:t>подпунктом 3.7.1 пункта 3.7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Порядка.»;</w:t>
      </w:r>
    </w:p>
    <w:p>
      <w:pPr>
        <w:ind w:firstLine="480" w:firstLineChars="200"/>
        <w:jc w:val="both"/>
      </w:pPr>
      <w:r>
        <w:t xml:space="preserve">7) в  абзаце втором пункта 3.2.2 раздела  </w:t>
      </w:r>
      <w:r>
        <w:rPr>
          <w:lang w:val="en-US"/>
        </w:rPr>
        <w:t>III</w:t>
      </w:r>
      <w:r>
        <w:t xml:space="preserve"> «Условия и порядок предоставления</w:t>
      </w:r>
    </w:p>
    <w:p>
      <w:pPr>
        <w:jc w:val="both"/>
      </w:pPr>
      <w:r>
        <w:t>субсидий» слова « в пункте 2.11.» заменить словами «в пункте 2.8.»;</w:t>
      </w:r>
    </w:p>
    <w:p>
      <w:pPr>
        <w:ind w:firstLine="480" w:firstLineChars="200"/>
        <w:jc w:val="both"/>
      </w:pPr>
      <w:r>
        <w:t xml:space="preserve">8) пункт 3.7  раздела  </w:t>
      </w:r>
      <w:r>
        <w:rPr>
          <w:lang w:val="en-US"/>
        </w:rPr>
        <w:t>III</w:t>
      </w:r>
      <w:r>
        <w:t xml:space="preserve"> «Условия и порядок предоставления субсидий» изложить  в следующей редакции:</w:t>
      </w:r>
    </w:p>
    <w:p>
      <w:pPr>
        <w:ind w:left="480"/>
        <w:jc w:val="distribute"/>
        <w:rPr>
          <w:rFonts w:eastAsia="Calibri"/>
        </w:rPr>
      </w:pPr>
      <w:r>
        <w:t xml:space="preserve">«3.7. </w:t>
      </w:r>
      <w:r>
        <w:rPr>
          <w:rFonts w:eastAsia="Calibri"/>
        </w:rPr>
        <w:t>Результатом предоставления субсидии является возмещение затрат</w:t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сельскохозяйственным товаропроизводителям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 (за исключением личных подсобных хозяйств) и достижение целевых показателей установленных </w:t>
      </w:r>
      <w:r>
        <w:rPr>
          <w:color w:val="000000"/>
          <w:lang w:eastAsia="zh-CN"/>
        </w:rPr>
        <w:t xml:space="preserve"> муниципальной программой</w:t>
      </w:r>
      <w:r>
        <w:rPr>
          <w:rFonts w:eastAsia="Calibri"/>
        </w:rPr>
        <w:t xml:space="preserve"> Белоярского района «Развитие агропромышленного комплекса», утвержденной постановлением администрации Белоярского района от 5 декабря 2024 года № 845 «Об утверждении муниципальной программы Белоярского района «Развитие агропромышленного комплекса.».</w:t>
      </w:r>
    </w:p>
    <w:p>
      <w:pPr>
        <w:ind w:left="480"/>
        <w:jc w:val="both"/>
        <w:rPr>
          <w:rFonts w:eastAsia="Calibri"/>
        </w:rPr>
      </w:pPr>
      <w:r>
        <w:rPr>
          <w:rFonts w:eastAsia="Calibri"/>
        </w:rPr>
        <w:t xml:space="preserve">9) пункты  4.3.1,  4.4. разделе </w:t>
      </w:r>
      <w:r>
        <w:rPr>
          <w:rFonts w:eastAsia="Calibri"/>
          <w:lang w:val="en-US"/>
        </w:rPr>
        <w:t>IV</w:t>
      </w:r>
      <w:r>
        <w:rPr>
          <w:rFonts w:eastAsia="Calibri"/>
        </w:rPr>
        <w:t xml:space="preserve"> «Требования к отчетности» признать утратившими</w:t>
      </w:r>
    </w:p>
    <w:p>
      <w:pPr>
        <w:tabs>
          <w:tab w:val="left" w:pos="142"/>
        </w:tabs>
        <w:ind w:left="480" w:hanging="480"/>
        <w:jc w:val="both"/>
        <w:rPr>
          <w:rFonts w:eastAsia="Calibri"/>
        </w:rPr>
      </w:pPr>
      <w:r>
        <w:rPr>
          <w:rFonts w:eastAsia="Calibri"/>
        </w:rPr>
        <w:t xml:space="preserve">силу; </w:t>
      </w:r>
    </w:p>
    <w:p>
      <w:pPr>
        <w:ind w:firstLine="480" w:firstLineChars="200"/>
        <w:jc w:val="both"/>
        <w:rPr>
          <w:rFonts w:eastAsia="Calibri"/>
        </w:rPr>
      </w:pPr>
      <w:r>
        <w:rPr>
          <w:rFonts w:eastAsia="Calibri"/>
        </w:rPr>
        <w:t>10) Приложения  № 1, 8  к Порядку  признать утратившими силу.</w:t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        11) приложения №  2, 3, 4, 5, 6, 7, 9 изложить в редакции, согласно приложениям № 1, 2, 3, 4, 5, 6, 7 к постановлению.</w:t>
      </w:r>
    </w:p>
    <w:p>
      <w:pPr>
        <w:ind w:firstLine="480"/>
        <w:jc w:val="both"/>
      </w:pPr>
      <w:r>
        <w:rPr>
          <w:rFonts w:eastAsia="Calibri"/>
        </w:rPr>
        <w:t xml:space="preserve"> </w:t>
      </w:r>
      <w:r>
        <w:t>3.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</w:pPr>
      <w:r>
        <w:t>4. Настоящее постановление вступает в силу после его официального опубликования.</w:t>
      </w:r>
    </w:p>
    <w:p>
      <w:pPr>
        <w:ind w:firstLine="480"/>
        <w:jc w:val="both"/>
      </w:pPr>
      <w:r>
        <w:t>5.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>Глава Белоярского района                                                                                     С.П.Маненков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Приложение №1 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>от «____» ______2025 года</w:t>
      </w:r>
    </w:p>
    <w:p>
      <w:pPr>
        <w:jc w:val="right"/>
        <w:outlineLvl w:val="1"/>
        <w:rPr>
          <w:rFonts w:eastAsia="Calibri"/>
        </w:rPr>
      </w:pP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2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 xml:space="preserve">предпринимателям, физическим лицам на поддержку </w:t>
      </w:r>
    </w:p>
    <w:p>
      <w:pPr>
        <w:jc w:val="right"/>
        <w:rPr>
          <w:rFonts w:eastAsia="Calibri"/>
        </w:rPr>
      </w:pPr>
      <w:r>
        <w:rPr>
          <w:rFonts w:eastAsia="Calibri"/>
        </w:rPr>
        <w:t>животноводства</w:t>
      </w:r>
    </w:p>
    <w:p>
      <w:pPr>
        <w:rPr>
          <w:rFonts w:eastAsia="Calibri"/>
        </w:rPr>
      </w:pPr>
    </w:p>
    <w:p>
      <w:pPr>
        <w:jc w:val="center"/>
        <w:rPr>
          <w:rFonts w:eastAsia="Calibri"/>
        </w:rPr>
      </w:pPr>
      <w:bookmarkStart w:id="0" w:name="Par401"/>
      <w:bookmarkEnd w:id="0"/>
      <w:r>
        <w:rPr>
          <w:rFonts w:eastAsia="Calibri"/>
        </w:rPr>
        <w:t>Справка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о реализации молока, молока и молокопродуктов (в</w:t>
      </w:r>
    </w:p>
    <w:p>
      <w:pPr>
        <w:jc w:val="center"/>
        <w:rPr>
          <w:rFonts w:eastAsia="Calibri"/>
        </w:rPr>
      </w:pPr>
      <w:r>
        <w:rPr>
          <w:rFonts w:eastAsia="Calibri"/>
        </w:rPr>
        <w:t>переработанном виде) собственного производства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за _______________________ 20____ год</w:t>
      </w:r>
    </w:p>
    <w:p>
      <w:pPr>
        <w:jc w:val="center"/>
        <w:rPr>
          <w:rFonts w:eastAsia="Calibri"/>
        </w:rPr>
      </w:pPr>
    </w:p>
    <w:p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</w:rPr>
      </w:pPr>
      <w:r>
        <w:rPr>
          <w:rFonts w:eastAsia="Calibri"/>
        </w:rPr>
        <w:t>хозяйства, индивидуального предпринимателя</w:t>
      </w:r>
    </w:p>
    <w:p>
      <w:pPr>
        <w:rPr>
          <w:rFonts w:eastAsia="Calibri"/>
          <w:sz w:val="20"/>
          <w:szCs w:val="20"/>
        </w:rPr>
      </w:pPr>
    </w:p>
    <w:tbl>
      <w:tblPr>
        <w:tblStyle w:val="8"/>
        <w:tblW w:w="9750" w:type="dxa"/>
        <w:tblInd w:w="-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1"/>
        <w:gridCol w:w="1165"/>
        <w:gridCol w:w="1212"/>
        <w:gridCol w:w="923"/>
        <w:gridCol w:w="981"/>
        <w:gridCol w:w="1223"/>
        <w:gridCol w:w="1154"/>
        <w:gridCol w:w="796"/>
        <w:gridCol w:w="116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продукции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Процент жирности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Коэффициент зачета молочных продуктов в молоко &lt;*&gt;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субсидии к выплате,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firstLine="540"/>
        <w:rPr>
          <w:rFonts w:eastAsia="Calibri"/>
          <w:sz w:val="20"/>
          <w:szCs w:val="20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(ИП)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(подпись) 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организации (ИП) ________________ _______________________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(подпись)   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--------------------------------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&lt;*&gt; При пересчете молочной продукции в молоко используются коэффициенты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зачета молочных продуктов в молоко с минимальной долей жира (МДЖ) 3,2%</w:t>
      </w:r>
    </w:p>
    <w:p>
      <w:pPr>
        <w:rPr>
          <w:rFonts w:eastAsia="Calibri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Приложение № 2 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jc w:val="right"/>
        <w:outlineLvl w:val="1"/>
        <w:rPr>
          <w:rFonts w:ascii="Calibri" w:hAnsi="Calibri" w:eastAsia="Calibri"/>
          <w:sz w:val="20"/>
        </w:rPr>
      </w:pPr>
      <w:r>
        <w:rPr>
          <w:rFonts w:eastAsia="Calibri"/>
        </w:rPr>
        <w:t>от «____» ______2025 года</w:t>
      </w: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3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 xml:space="preserve">предпринимателям, физическим лицам на поддержку </w:t>
      </w:r>
    </w:p>
    <w:p>
      <w:pPr>
        <w:jc w:val="right"/>
        <w:rPr>
          <w:rFonts w:eastAsia="Calibri"/>
        </w:rPr>
      </w:pPr>
      <w:r>
        <w:rPr>
          <w:rFonts w:eastAsia="Calibri"/>
        </w:rPr>
        <w:t>животноводства</w:t>
      </w:r>
    </w:p>
    <w:p>
      <w:pPr>
        <w:rPr>
          <w:rFonts w:eastAsia="Calibri"/>
          <w:sz w:val="20"/>
          <w:szCs w:val="20"/>
        </w:rPr>
      </w:pPr>
    </w:p>
    <w:p>
      <w:pPr>
        <w:jc w:val="center"/>
        <w:rPr>
          <w:rFonts w:eastAsia="Calibri"/>
        </w:rPr>
      </w:pPr>
      <w:r>
        <w:rPr>
          <w:rFonts w:eastAsia="Calibri"/>
        </w:rPr>
        <w:t>Справка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о реализации мяса собственного производства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за _____________________________ 20____ год</w:t>
      </w:r>
    </w:p>
    <w:p>
      <w:pPr>
        <w:jc w:val="center"/>
        <w:rPr>
          <w:rFonts w:eastAsia="Calibri"/>
        </w:rPr>
      </w:pPr>
    </w:p>
    <w:p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</w:rPr>
      </w:pPr>
      <w:r>
        <w:rPr>
          <w:rFonts w:eastAsia="Calibri"/>
        </w:rPr>
        <w:t>хозяйства, индивидуального предпринимателя</w:t>
      </w:r>
    </w:p>
    <w:p>
      <w:pPr>
        <w:rPr>
          <w:rFonts w:eastAsia="Calibri"/>
          <w:sz w:val="20"/>
          <w:szCs w:val="20"/>
        </w:rPr>
      </w:pPr>
    </w:p>
    <w:tbl>
      <w:tblPr>
        <w:tblStyle w:val="8"/>
        <w:tblW w:w="98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2"/>
        <w:gridCol w:w="946"/>
        <w:gridCol w:w="1038"/>
        <w:gridCol w:w="1039"/>
        <w:gridCol w:w="1004"/>
        <w:gridCol w:w="934"/>
        <w:gridCol w:w="1085"/>
        <w:gridCol w:w="612"/>
        <w:gridCol w:w="1096"/>
        <w:gridCol w:w="93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продукции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Коэффициент зачета продукции в мясо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мяса (тонн)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Коэффициент перевода мяса в живой вес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Живой вес (тонн)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субсидии к выплате,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firstLine="540"/>
        <w:rPr>
          <w:rFonts w:eastAsia="Calibri"/>
          <w:sz w:val="20"/>
          <w:szCs w:val="20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(ИП) 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(подпись)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организации (ИП) ________________ _______________________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(подпись)              Ф.И.О.</w:t>
      </w:r>
    </w:p>
    <w:p>
      <w:pPr>
        <w:rPr>
          <w:rFonts w:ascii="Calibri" w:hAnsi="Calibri" w:eastAsia="Calibri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Приложение № 3 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jc w:val="right"/>
        <w:rPr>
          <w:rFonts w:ascii="Calibri" w:hAnsi="Calibri" w:eastAsia="Calibri"/>
          <w:sz w:val="20"/>
        </w:rPr>
      </w:pPr>
      <w:r>
        <w:rPr>
          <w:rFonts w:eastAsia="Calibri"/>
        </w:rPr>
        <w:t>от «____» ______2025 года</w:t>
      </w:r>
    </w:p>
    <w:p>
      <w:pPr>
        <w:rPr>
          <w:rFonts w:ascii="Calibri" w:hAnsi="Calibri" w:eastAsia="Calibri"/>
          <w:sz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>Приложение  № 4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 xml:space="preserve">предпринимателям, физическим лицам на поддержку </w:t>
      </w:r>
    </w:p>
    <w:p>
      <w:pPr>
        <w:jc w:val="right"/>
        <w:rPr>
          <w:rFonts w:eastAsia="Calibri"/>
        </w:rPr>
      </w:pPr>
      <w:r>
        <w:rPr>
          <w:rFonts w:eastAsia="Calibri"/>
        </w:rPr>
        <w:t>животноводства</w:t>
      </w:r>
    </w:p>
    <w:p>
      <w:pPr>
        <w:rPr>
          <w:rFonts w:eastAsia="Calibri"/>
          <w:sz w:val="20"/>
          <w:szCs w:val="20"/>
        </w:rPr>
      </w:pPr>
    </w:p>
    <w:p>
      <w:pPr>
        <w:jc w:val="center"/>
        <w:rPr>
          <w:rFonts w:eastAsia="Calibri"/>
        </w:rPr>
      </w:pPr>
      <w:r>
        <w:rPr>
          <w:rFonts w:eastAsia="Calibri"/>
        </w:rPr>
        <w:t>Справка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о реализации яйца собственного производства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за __________________ 20____ год ____</w:t>
      </w:r>
    </w:p>
    <w:p>
      <w:pPr>
        <w:jc w:val="center"/>
        <w:rPr>
          <w:rFonts w:eastAsia="Calibri"/>
        </w:rPr>
      </w:pPr>
    </w:p>
    <w:p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</w:rPr>
      </w:pPr>
      <w:r>
        <w:rPr>
          <w:rFonts w:eastAsia="Calibri"/>
        </w:rPr>
        <w:t>хозяйства, индивидуального предпринимателя</w:t>
      </w:r>
    </w:p>
    <w:p>
      <w:pPr>
        <w:rPr>
          <w:rFonts w:eastAsia="Calibri"/>
          <w:sz w:val="20"/>
          <w:szCs w:val="20"/>
        </w:rPr>
      </w:pPr>
    </w:p>
    <w:tbl>
      <w:tblPr>
        <w:tblStyle w:val="8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1639"/>
        <w:gridCol w:w="1234"/>
        <w:gridCol w:w="859"/>
        <w:gridCol w:w="1084"/>
        <w:gridCol w:w="1369"/>
        <w:gridCol w:w="119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продукции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Кол-во (штук)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Ставка субсидий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реализации,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рублей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субсидии к выплате,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firstLine="540"/>
        <w:rPr>
          <w:rFonts w:eastAsia="Calibri"/>
          <w:sz w:val="20"/>
          <w:szCs w:val="20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(ИП) 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(подпись) 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организации (ИП) ________________ _______________________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(подпись)              Ф.И.О.</w:t>
      </w:r>
    </w:p>
    <w:p>
      <w:pPr>
        <w:rPr>
          <w:rFonts w:eastAsia="Calibri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Приложение № 4 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jc w:val="right"/>
        <w:outlineLvl w:val="1"/>
        <w:rPr>
          <w:rFonts w:ascii="Calibri" w:hAnsi="Calibri" w:eastAsia="Calibri"/>
          <w:sz w:val="20"/>
        </w:rPr>
      </w:pPr>
      <w:r>
        <w:rPr>
          <w:rFonts w:eastAsia="Calibri"/>
        </w:rPr>
        <w:t>от «____» ______2025 года</w:t>
      </w: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5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 xml:space="preserve">предпринимателям, физическим лицам на поддержку </w:t>
      </w:r>
    </w:p>
    <w:p>
      <w:pPr>
        <w:jc w:val="right"/>
        <w:rPr>
          <w:rFonts w:eastAsia="Calibri"/>
        </w:rPr>
      </w:pPr>
      <w:r>
        <w:rPr>
          <w:rFonts w:eastAsia="Calibri"/>
        </w:rPr>
        <w:t>животноводства</w:t>
      </w:r>
    </w:p>
    <w:p>
      <w:pPr>
        <w:rPr>
          <w:rFonts w:eastAsia="Calibri"/>
        </w:rPr>
      </w:pPr>
    </w:p>
    <w:p>
      <w:pPr>
        <w:jc w:val="center"/>
        <w:rPr>
          <w:rFonts w:eastAsia="Calibri"/>
        </w:rPr>
      </w:pPr>
      <w:bookmarkStart w:id="1" w:name="Par644"/>
      <w:bookmarkEnd w:id="1"/>
      <w:r>
        <w:rPr>
          <w:rFonts w:eastAsia="Calibri"/>
        </w:rPr>
        <w:t>Справка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о реализации шкурок серебристо-черных лисиц собственного</w:t>
      </w:r>
    </w:p>
    <w:p>
      <w:pPr>
        <w:jc w:val="center"/>
        <w:rPr>
          <w:rFonts w:eastAsia="Calibri"/>
        </w:rPr>
      </w:pPr>
      <w:r>
        <w:rPr>
          <w:rFonts w:eastAsia="Calibri"/>
        </w:rPr>
        <w:t>производства за _______________ 20____ год</w:t>
      </w:r>
    </w:p>
    <w:p>
      <w:pPr>
        <w:jc w:val="center"/>
        <w:rPr>
          <w:rFonts w:eastAsia="Calibri"/>
        </w:rPr>
      </w:pPr>
    </w:p>
    <w:p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</w:rPr>
      </w:pPr>
      <w:r>
        <w:rPr>
          <w:rFonts w:eastAsia="Calibri"/>
        </w:rPr>
        <w:t>хозяйства, индивидуального предпринимателя</w:t>
      </w:r>
    </w:p>
    <w:p>
      <w:pPr>
        <w:rPr>
          <w:rFonts w:eastAsia="Calibri"/>
          <w:sz w:val="18"/>
          <w:szCs w:val="18"/>
        </w:rPr>
      </w:pPr>
    </w:p>
    <w:tbl>
      <w:tblPr>
        <w:tblStyle w:val="8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1639"/>
        <w:gridCol w:w="1234"/>
        <w:gridCol w:w="1339"/>
        <w:gridCol w:w="1084"/>
        <w:gridCol w:w="1369"/>
        <w:gridCol w:w="108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покупателя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и номер документа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Вид продукции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шкурок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Ставка субсидии за 1 шкурку руб.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Сумма реализации,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рублей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Сумма субсидии к выплате,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18"/>
                <w:szCs w:val="18"/>
              </w:rPr>
            </w:pPr>
          </w:p>
        </w:tc>
      </w:tr>
    </w:tbl>
    <w:p>
      <w:pPr>
        <w:ind w:firstLine="540"/>
        <w:rPr>
          <w:rFonts w:eastAsia="Calibri"/>
          <w:sz w:val="18"/>
          <w:szCs w:val="18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(ИП) 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(подпись)  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организации (ИП) ________________ _______________________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(подпись)              Ф.И.О.</w:t>
      </w:r>
    </w:p>
    <w:p>
      <w:pPr>
        <w:rPr>
          <w:rFonts w:eastAsia="Calibri"/>
        </w:rPr>
      </w:pPr>
    </w:p>
    <w:p>
      <w:pPr>
        <w:rPr>
          <w:rFonts w:eastAsia="Calibri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5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jc w:val="right"/>
        <w:outlineLvl w:val="1"/>
        <w:rPr>
          <w:rFonts w:ascii="Calibri" w:hAnsi="Calibri" w:eastAsia="Calibri"/>
          <w:sz w:val="20"/>
        </w:rPr>
      </w:pPr>
      <w:r>
        <w:rPr>
          <w:rFonts w:eastAsia="Calibri"/>
        </w:rPr>
        <w:t>от «____» ______2025 года</w:t>
      </w:r>
    </w:p>
    <w:p>
      <w:pPr>
        <w:jc w:val="right"/>
        <w:outlineLvl w:val="1"/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6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предпринимателям, физическим лицам на поддержку животноводства</w:t>
      </w:r>
    </w:p>
    <w:p/>
    <w:p>
      <w:pPr>
        <w:rPr>
          <w:rFonts w:eastAsia="Calibri"/>
        </w:rPr>
      </w:pPr>
    </w:p>
    <w:p>
      <w:pPr>
        <w:jc w:val="center"/>
        <w:rPr>
          <w:rFonts w:eastAsia="Calibri"/>
        </w:rPr>
      </w:pPr>
      <w:bookmarkStart w:id="2" w:name="Par709"/>
      <w:bookmarkEnd w:id="2"/>
      <w:r>
        <w:rPr>
          <w:rFonts w:eastAsia="Calibri"/>
        </w:rPr>
        <w:t>Справка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о содержании маточного поголовья сельскохозяйственных</w:t>
      </w:r>
    </w:p>
    <w:p>
      <w:pPr>
        <w:jc w:val="center"/>
        <w:rPr>
          <w:rFonts w:eastAsia="Calibri"/>
        </w:rPr>
      </w:pPr>
      <w:r>
        <w:rPr>
          <w:rFonts w:eastAsia="Calibri"/>
        </w:rPr>
        <w:t>животных за ______ год / полугодие 20_____ года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</w:rPr>
      </w:pPr>
      <w:r>
        <w:rPr>
          <w:rFonts w:eastAsia="Calibri"/>
        </w:rPr>
        <w:t>хозяйства, индивидуального предпринимателя</w:t>
      </w:r>
    </w:p>
    <w:p>
      <w:pPr>
        <w:rPr>
          <w:rFonts w:eastAsia="Calibri"/>
          <w:sz w:val="20"/>
          <w:szCs w:val="20"/>
        </w:rPr>
      </w:pPr>
    </w:p>
    <w:tbl>
      <w:tblPr>
        <w:tblStyle w:val="8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74"/>
        <w:gridCol w:w="1587"/>
        <w:gridCol w:w="1534"/>
        <w:gridCol w:w="1339"/>
        <w:gridCol w:w="1701"/>
        <w:gridCol w:w="119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животных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маточного поголовья на 01.01.20___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Коэффициент пересчета в условные головы &lt;*&gt;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условных голов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Ставка субсидии (на 1 условную голову в год) рублей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субсидии к выплате,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firstLine="540"/>
        <w:rPr>
          <w:rFonts w:eastAsia="Calibri"/>
          <w:sz w:val="20"/>
          <w:szCs w:val="20"/>
        </w:rPr>
      </w:pPr>
    </w:p>
    <w:p>
      <w:pPr>
        <w:pStyle w:val="25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--------------------------------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&lt;*&gt;   Количество   маточного  поголовья  сельскохозяйственных  животных рассчитывается  в  соответствии с </w:t>
      </w:r>
      <w:r>
        <w:fldChar w:fldCharType="begin"/>
      </w:r>
      <w:r>
        <w:instrText xml:space="preserve"> HYPERLINK "https://login.consultant.ru/link/?req=doc&amp;base=LAW&amp;n=476280" </w:instrText>
      </w:r>
      <w:r>
        <w:fldChar w:fldCharType="separate"/>
      </w:r>
      <w:r>
        <w:rPr>
          <w:rFonts w:ascii="Times New Roman" w:hAnsi="Times New Roman"/>
          <w:color w:val="0000FF"/>
          <w:szCs w:val="20"/>
        </w:rPr>
        <w:t>приказом</w:t>
      </w:r>
      <w:r>
        <w:rPr>
          <w:rFonts w:ascii="Times New Roman" w:hAnsi="Times New Roman"/>
          <w:color w:val="0000FF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 Министерства сельского хозяйства Российской   Федерации  от  11  декабря  2023  года  N  899 «Об утверждении методики,  коэффициентов,  форм  данных  и формы документа, предусмотренных правилами  предоставления  и распределения субсидий из федерального бюджета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бюджетам   субъектов   Российской   Федерации   на  поддержку  приоритетных направлений    агропромышленного    комплекса   и   развитие   малых   форм хозяйствования,  приведенными  в приложении N 8 к государственной программе развития  сельского  хозяйства  и регулирования рынков сельскохозяйственной продукции,    сырья    и    продовольствия,   утвержденной   Постановлением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Правительства Российской Федерации от 14 июля 2012 г. N 717, и установлении сроков представления указанных данных и документа».</w:t>
      </w:r>
    </w:p>
    <w:p>
      <w:pPr>
        <w:pStyle w:val="25"/>
        <w:jc w:val="both"/>
        <w:rPr>
          <w:rFonts w:ascii="Times New Roman" w:hAnsi="Times New Roman"/>
          <w:szCs w:val="20"/>
        </w:rPr>
      </w:pPr>
    </w:p>
    <w:p>
      <w:pPr>
        <w:pStyle w:val="25"/>
        <w:jc w:val="both"/>
        <w:rPr>
          <w:rFonts w:ascii="Times New Roman" w:hAnsi="Times New Roman"/>
          <w:szCs w:val="20"/>
        </w:rPr>
      </w:pPr>
    </w:p>
    <w:p>
      <w:pPr>
        <w:pStyle w:val="25"/>
        <w:jc w:val="both"/>
        <w:rPr>
          <w:rFonts w:ascii="Times New Roman" w:hAnsi="Times New Roman"/>
          <w:szCs w:val="20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 xml:space="preserve">    </w:t>
      </w:r>
      <w:r>
        <w:rPr>
          <w:rFonts w:ascii="Times New Roman" w:hAnsi="Times New Roman"/>
          <w:sz w:val="24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(ИП) 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(подпись) 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Главный бухгалтер организации (ИП) ________________ 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(подпись)             Ф.И.О.</w:t>
      </w:r>
    </w:p>
    <w:p>
      <w:pPr>
        <w:rPr>
          <w:rFonts w:eastAsia="Calibri"/>
        </w:rPr>
      </w:pPr>
    </w:p>
    <w:p>
      <w:pPr>
        <w:rPr>
          <w:rFonts w:eastAsia="Calibri"/>
          <w:sz w:val="20"/>
          <w:szCs w:val="20"/>
        </w:rPr>
      </w:pPr>
    </w:p>
    <w:p>
      <w:pPr>
        <w:rPr>
          <w:rFonts w:eastAsia="Calibri"/>
          <w:sz w:val="20"/>
          <w:szCs w:val="20"/>
        </w:rPr>
      </w:pPr>
    </w:p>
    <w:p>
      <w:pPr>
        <w:rPr>
          <w:rFonts w:eastAsia="Calibri"/>
          <w:sz w:val="20"/>
          <w:szCs w:val="20"/>
        </w:rPr>
      </w:pPr>
    </w:p>
    <w:p>
      <w:pPr>
        <w:rPr>
          <w:rFonts w:eastAsia="Calibri"/>
          <w:sz w:val="20"/>
          <w:szCs w:val="20"/>
        </w:rPr>
      </w:pPr>
    </w:p>
    <w:p>
      <w:pPr>
        <w:rPr>
          <w:rFonts w:eastAsia="Calibri"/>
          <w:sz w:val="20"/>
          <w:szCs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6</w:t>
      </w: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jc w:val="right"/>
        <w:rPr>
          <w:rFonts w:ascii="Calibri" w:hAnsi="Calibri" w:eastAsia="Calibri"/>
          <w:sz w:val="20"/>
        </w:rPr>
      </w:pPr>
      <w:r>
        <w:rPr>
          <w:rFonts w:eastAsia="Calibri"/>
        </w:rPr>
        <w:t>от «____» ______2025 года</w:t>
      </w: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№7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предпринимателям, физическим лицам на поддержку и развитие</w:t>
      </w:r>
    </w:p>
    <w:p>
      <w:pPr>
        <w:jc w:val="right"/>
        <w:rPr>
          <w:rFonts w:eastAsia="Calibri"/>
        </w:rPr>
      </w:pPr>
      <w:r>
        <w:rPr>
          <w:rFonts w:eastAsia="Calibri"/>
        </w:rPr>
        <w:t>животноводства</w:t>
      </w:r>
    </w:p>
    <w:p>
      <w:pPr>
        <w:rPr>
          <w:rFonts w:eastAsia="Calibri"/>
        </w:rPr>
      </w:pPr>
    </w:p>
    <w:p>
      <w:pPr>
        <w:jc w:val="center"/>
        <w:rPr>
          <w:rFonts w:eastAsia="Calibri"/>
        </w:rPr>
      </w:pPr>
      <w:bookmarkStart w:id="3" w:name="Par787"/>
      <w:bookmarkEnd w:id="3"/>
      <w:r>
        <w:rPr>
          <w:rFonts w:eastAsia="Calibri"/>
        </w:rPr>
        <w:t>Справка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о содержании маточного поголовья крупного рогатого скота</w:t>
      </w:r>
    </w:p>
    <w:p>
      <w:pPr>
        <w:jc w:val="center"/>
        <w:rPr>
          <w:rFonts w:eastAsia="Calibri"/>
        </w:rPr>
      </w:pPr>
      <w:r>
        <w:rPr>
          <w:rFonts w:eastAsia="Calibri"/>
        </w:rPr>
        <w:t>специализированных мясных пород за 20_____ год</w:t>
      </w:r>
    </w:p>
    <w:p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</w:rPr>
      </w:pPr>
      <w:r>
        <w:rPr>
          <w:rFonts w:eastAsia="Calibri"/>
        </w:rPr>
        <w:t>хозяйства, индивидуального предпринимателя</w:t>
      </w:r>
    </w:p>
    <w:p>
      <w:pPr>
        <w:rPr>
          <w:rFonts w:eastAsia="Calibri"/>
          <w:sz w:val="20"/>
          <w:szCs w:val="20"/>
        </w:rPr>
      </w:pPr>
    </w:p>
    <w:tbl>
      <w:tblPr>
        <w:tblStyle w:val="8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984"/>
        <w:gridCol w:w="1339"/>
        <w:gridCol w:w="1871"/>
        <w:gridCol w:w="170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голов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субсидии к выплате,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firstLine="540"/>
        <w:rPr>
          <w:rFonts w:eastAsia="Calibri"/>
          <w:sz w:val="20"/>
          <w:szCs w:val="20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 xml:space="preserve">    </w:t>
      </w:r>
      <w:r>
        <w:rPr>
          <w:rFonts w:ascii="Times New Roman" w:hAnsi="Times New Roman"/>
          <w:sz w:val="24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(ИП)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(подпись)           Ф.И.О.</w:t>
      </w:r>
    </w:p>
    <w:p>
      <w:pPr>
        <w:pStyle w:val="25"/>
        <w:jc w:val="both"/>
        <w:rPr>
          <w:rFonts w:ascii="Times New Roman" w:hAnsi="Times New Roman"/>
          <w:sz w:val="24"/>
        </w:rPr>
      </w:pP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Главный бухгалтер организации (ИП) ________________ ___________________</w:t>
      </w:r>
    </w:p>
    <w:p>
      <w:pPr>
        <w:pStyle w:val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(подпись)           Ф.И.О.</w:t>
      </w:r>
    </w:p>
    <w:p>
      <w:pPr>
        <w:rPr>
          <w:rFonts w:eastAsia="Calibri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rPr>
          <w:rFonts w:ascii="Calibri" w:hAnsi="Calibri" w:eastAsia="Calibri"/>
          <w:sz w:val="20"/>
        </w:rPr>
      </w:pPr>
    </w:p>
    <w:p>
      <w:pPr>
        <w:wordWrap w:val="0"/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7</w:t>
      </w: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к постановлению администрации Белоярского района</w:t>
      </w:r>
    </w:p>
    <w:p>
      <w:pPr>
        <w:jc w:val="right"/>
        <w:rPr>
          <w:rFonts w:ascii="Calibri" w:hAnsi="Calibri" w:eastAsia="Calibri"/>
          <w:sz w:val="20"/>
        </w:rPr>
      </w:pPr>
      <w:r>
        <w:rPr>
          <w:rFonts w:eastAsia="Calibri"/>
        </w:rPr>
        <w:t>от «____» ______2025 года</w:t>
      </w:r>
    </w:p>
    <w:p>
      <w:pPr>
        <w:rPr>
          <w:rFonts w:ascii="Calibri" w:hAnsi="Calibri" w:eastAsia="Calibri"/>
          <w:sz w:val="20"/>
        </w:rPr>
      </w:pPr>
    </w:p>
    <w:p>
      <w:pPr>
        <w:jc w:val="right"/>
        <w:outlineLvl w:val="1"/>
        <w:rPr>
          <w:rFonts w:eastAsia="Calibri"/>
        </w:rPr>
      </w:pPr>
      <w:r>
        <w:rPr>
          <w:rFonts w:eastAsia="Calibri"/>
        </w:rPr>
        <w:t>Приложение № 9</w:t>
      </w:r>
    </w:p>
    <w:p>
      <w:pPr>
        <w:jc w:val="right"/>
        <w:rPr>
          <w:rFonts w:eastAsia="Calibri"/>
        </w:rPr>
      </w:pPr>
      <w:r>
        <w:rPr>
          <w:rFonts w:eastAsia="Calibri"/>
        </w:rPr>
        <w:t>к Порядку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предоставления из бюджета Белоярского района субсидий</w:t>
      </w:r>
    </w:p>
    <w:p>
      <w:pPr>
        <w:jc w:val="right"/>
        <w:rPr>
          <w:rFonts w:eastAsia="Calibri"/>
        </w:rPr>
      </w:pPr>
      <w:r>
        <w:rPr>
          <w:rFonts w:eastAsia="Calibri"/>
        </w:rPr>
        <w:t>юридическим лицам (за исключением государственных</w:t>
      </w:r>
    </w:p>
    <w:p>
      <w:pPr>
        <w:jc w:val="right"/>
        <w:rPr>
          <w:rFonts w:eastAsia="Calibri"/>
        </w:rPr>
      </w:pPr>
      <w:r>
        <w:rPr>
          <w:rFonts w:eastAsia="Calibri"/>
        </w:rPr>
        <w:t>(муниципальных) учреждений), индивидуальным</w:t>
      </w:r>
    </w:p>
    <w:p>
      <w:pPr>
        <w:jc w:val="right"/>
        <w:rPr>
          <w:rFonts w:eastAsia="Calibri"/>
        </w:rPr>
      </w:pPr>
      <w:r>
        <w:rPr>
          <w:rFonts w:eastAsia="Calibri"/>
        </w:rPr>
        <w:t>предпринимателям, физическим лицам на поддержку и развитие</w:t>
      </w:r>
    </w:p>
    <w:p>
      <w:pPr>
        <w:jc w:val="right"/>
        <w:rPr>
          <w:rFonts w:eastAsia="Calibri"/>
        </w:rPr>
      </w:pPr>
      <w:r>
        <w:rPr>
          <w:rFonts w:eastAsia="Calibri"/>
        </w:rPr>
        <w:t>животноводства</w:t>
      </w:r>
    </w:p>
    <w:p>
      <w:pPr>
        <w:rPr>
          <w:rFonts w:eastAsia="Calibri"/>
        </w:rPr>
      </w:pPr>
    </w:p>
    <w:p>
      <w:pPr>
        <w:jc w:val="center"/>
        <w:rPr>
          <w:rFonts w:eastAsia="Calibri"/>
          <w:sz w:val="22"/>
          <w:szCs w:val="22"/>
        </w:rPr>
      </w:pPr>
      <w:bookmarkStart w:id="4" w:name="Par943"/>
      <w:bookmarkEnd w:id="4"/>
      <w:r>
        <w:rPr>
          <w:rFonts w:eastAsia="Calibri"/>
          <w:sz w:val="22"/>
          <w:szCs w:val="22"/>
        </w:rPr>
        <w:t>Справка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оборотно-сальдовой ведомости по счету 20 "Основное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производство"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 ___________________ 20____ г.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(период предоставления субсидии)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наименование юридического лица, крестьянского (фермерского)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хозяйства, индивидуального предпринимателя</w:t>
      </w:r>
    </w:p>
    <w:p>
      <w:pPr>
        <w:jc w:val="center"/>
        <w:rPr>
          <w:rFonts w:eastAsia="Calibri"/>
          <w:sz w:val="20"/>
          <w:szCs w:val="20"/>
        </w:rPr>
      </w:pPr>
    </w:p>
    <w:p>
      <w:pPr>
        <w:ind w:firstLine="540"/>
        <w:rPr>
          <w:rFonts w:eastAsia="Calibri"/>
          <w:sz w:val="20"/>
          <w:szCs w:val="20"/>
        </w:rPr>
      </w:pPr>
    </w:p>
    <w:tbl>
      <w:tblPr>
        <w:tblStyle w:val="8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11"/>
        <w:gridCol w:w="218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оборотно-сальдовой ведомости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Сумма, в рублях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Всего,</w:t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коммунальные услуги ( в том числе на газ природный)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приобретение кормов, включая их доставку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затраты на оплату труда, без учета  налога на доходы физических лиц  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страховые взносы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исследование продукции (санитарно-эпидемиологических экспертиз и лабораторных исследований)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оплату ветеринарных услуг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оплату налога на имущество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затраты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pStyle w:val="25"/>
        <w:jc w:val="both"/>
        <w:rPr>
          <w:rFonts w:ascii="Times New Roman" w:hAnsi="Times New Roman"/>
          <w:szCs w:val="20"/>
        </w:rPr>
      </w:pP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Руководитель организации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(ИП)                      ________________ _____________________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(подпись)            Ф.И.О.</w:t>
      </w:r>
    </w:p>
    <w:p>
      <w:pPr>
        <w:pStyle w:val="25"/>
        <w:jc w:val="both"/>
        <w:rPr>
          <w:rFonts w:ascii="Times New Roman" w:hAnsi="Times New Roman"/>
          <w:szCs w:val="20"/>
        </w:rPr>
      </w:pP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Главный бухгалтер организации (ИП)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________________ ______________________</w:t>
      </w:r>
    </w:p>
    <w:p>
      <w:pPr>
        <w:pStyle w:val="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(подпись)             Ф.И.О.</w:t>
      </w:r>
    </w:p>
    <w:p>
      <w:pPr>
        <w:rPr>
          <w:sz w:val="20"/>
          <w:szCs w:val="20"/>
        </w:rPr>
        <w:sectPr>
          <w:pgSz w:w="11905" w:h="16838"/>
          <w:pgMar w:top="1417" w:right="850" w:bottom="1134" w:left="1559" w:header="0" w:footer="0" w:gutter="0"/>
          <w:cols w:space="0" w:num="1"/>
        </w:sectPr>
      </w:pPr>
    </w:p>
    <w:p>
      <w:pPr>
        <w:jc w:val="both"/>
        <w:rPr>
          <w:rFonts w:eastAsia="Calibri"/>
        </w:rPr>
      </w:pPr>
    </w:p>
    <w:p>
      <w:pPr>
        <w:jc w:val="both"/>
        <w:rPr>
          <w:rFonts w:eastAsia="Calibri"/>
        </w:rPr>
      </w:pPr>
    </w:p>
    <w:p>
      <w:pPr>
        <w:jc w:val="both"/>
        <w:rPr>
          <w:rFonts w:ascii="Calibri" w:hAnsi="Calibri" w:eastAsia="Calibri"/>
          <w:sz w:val="20"/>
        </w:rPr>
      </w:pPr>
    </w:p>
    <w:sectPr>
      <w:headerReference r:id="rId3" w:type="default"/>
      <w:headerReference r:id="rId4" w:type="even"/>
      <w:pgSz w:w="11906" w:h="16838"/>
      <w:pgMar w:top="993" w:right="605" w:bottom="284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23682"/>
    <w:multiLevelType w:val="singleLevel"/>
    <w:tmpl w:val="ABE23682"/>
    <w:lvl w:ilvl="0" w:tentative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">
    <w:nsid w:val="D3D93A34"/>
    <w:multiLevelType w:val="singleLevel"/>
    <w:tmpl w:val="D3D93A34"/>
    <w:lvl w:ilvl="0" w:tentative="0">
      <w:start w:val="6"/>
      <w:numFmt w:val="decimal"/>
      <w:suff w:val="space"/>
      <w:lvlText w:val="%1)"/>
      <w:lvlJc w:val="left"/>
    </w:lvl>
  </w:abstractNum>
  <w:abstractNum w:abstractNumId="2">
    <w:nsid w:val="FB1BA217"/>
    <w:multiLevelType w:val="singleLevel"/>
    <w:tmpl w:val="FB1BA217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3">
    <w:nsid w:val="764AC893"/>
    <w:multiLevelType w:val="singleLevel"/>
    <w:tmpl w:val="764AC893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1E43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925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182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17966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10F6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01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C5D11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C518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42CA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2944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03AC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322B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4772"/>
    <w:rsid w:val="00D95FB7"/>
    <w:rsid w:val="00DA0D01"/>
    <w:rsid w:val="00DA47E3"/>
    <w:rsid w:val="00DA666D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17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0222EE"/>
    <w:rsid w:val="04AB2081"/>
    <w:rsid w:val="067E6C51"/>
    <w:rsid w:val="068162A8"/>
    <w:rsid w:val="09702823"/>
    <w:rsid w:val="09CE5DE9"/>
    <w:rsid w:val="09E033FF"/>
    <w:rsid w:val="09E31E33"/>
    <w:rsid w:val="0BD927E6"/>
    <w:rsid w:val="0D712E49"/>
    <w:rsid w:val="0E1664C4"/>
    <w:rsid w:val="0E6E6DD4"/>
    <w:rsid w:val="0EC025CA"/>
    <w:rsid w:val="0FCD734B"/>
    <w:rsid w:val="168D1057"/>
    <w:rsid w:val="192B2838"/>
    <w:rsid w:val="1A1C3A99"/>
    <w:rsid w:val="1A537522"/>
    <w:rsid w:val="1AFD75C4"/>
    <w:rsid w:val="1B185881"/>
    <w:rsid w:val="1B9E1412"/>
    <w:rsid w:val="1ED11C0B"/>
    <w:rsid w:val="1F020EF1"/>
    <w:rsid w:val="1F7F6C0B"/>
    <w:rsid w:val="25401F3F"/>
    <w:rsid w:val="25552120"/>
    <w:rsid w:val="25BD3DC6"/>
    <w:rsid w:val="26B31B34"/>
    <w:rsid w:val="27477816"/>
    <w:rsid w:val="27DA7102"/>
    <w:rsid w:val="290231C2"/>
    <w:rsid w:val="2B5352AC"/>
    <w:rsid w:val="2CE76BAC"/>
    <w:rsid w:val="2F7D2B4F"/>
    <w:rsid w:val="2F9754F4"/>
    <w:rsid w:val="303B397F"/>
    <w:rsid w:val="345C7B15"/>
    <w:rsid w:val="34B057D0"/>
    <w:rsid w:val="36115013"/>
    <w:rsid w:val="366D6CDC"/>
    <w:rsid w:val="37CD00BA"/>
    <w:rsid w:val="382F699D"/>
    <w:rsid w:val="388B59BD"/>
    <w:rsid w:val="399E701B"/>
    <w:rsid w:val="3AA56F34"/>
    <w:rsid w:val="3BF00D9E"/>
    <w:rsid w:val="3CCF3ED4"/>
    <w:rsid w:val="3D237167"/>
    <w:rsid w:val="42694F22"/>
    <w:rsid w:val="42D40161"/>
    <w:rsid w:val="444F5013"/>
    <w:rsid w:val="45A36900"/>
    <w:rsid w:val="45AB12C2"/>
    <w:rsid w:val="47B15179"/>
    <w:rsid w:val="49FA2BF7"/>
    <w:rsid w:val="4A21305B"/>
    <w:rsid w:val="4A673D47"/>
    <w:rsid w:val="4BA459B4"/>
    <w:rsid w:val="4E937B9B"/>
    <w:rsid w:val="510E4BDD"/>
    <w:rsid w:val="522554F0"/>
    <w:rsid w:val="53E50603"/>
    <w:rsid w:val="54C26B40"/>
    <w:rsid w:val="550C6821"/>
    <w:rsid w:val="56DB5851"/>
    <w:rsid w:val="57825A9D"/>
    <w:rsid w:val="57AC63C2"/>
    <w:rsid w:val="5AAB7AFB"/>
    <w:rsid w:val="5B905FA4"/>
    <w:rsid w:val="5C343232"/>
    <w:rsid w:val="5D93332F"/>
    <w:rsid w:val="5DCF39B7"/>
    <w:rsid w:val="5E7E319F"/>
    <w:rsid w:val="617A5C5E"/>
    <w:rsid w:val="623E6F7E"/>
    <w:rsid w:val="63EC2C37"/>
    <w:rsid w:val="64F96E34"/>
    <w:rsid w:val="6A1437EB"/>
    <w:rsid w:val="6A2036EC"/>
    <w:rsid w:val="6C4D08E8"/>
    <w:rsid w:val="6D295BB5"/>
    <w:rsid w:val="6E614571"/>
    <w:rsid w:val="6E9D0098"/>
    <w:rsid w:val="6F4F7CFD"/>
    <w:rsid w:val="732135D1"/>
    <w:rsid w:val="73843796"/>
    <w:rsid w:val="73B5290C"/>
    <w:rsid w:val="745445FB"/>
    <w:rsid w:val="75510181"/>
    <w:rsid w:val="755D12B5"/>
    <w:rsid w:val="773337E3"/>
    <w:rsid w:val="77FA73EA"/>
    <w:rsid w:val="787F62F1"/>
    <w:rsid w:val="78C3581C"/>
    <w:rsid w:val="798A19BF"/>
    <w:rsid w:val="7C2E6860"/>
    <w:rsid w:val="7D4E7943"/>
    <w:rsid w:val="7E8D2C78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  <w:style w:type="paragraph" w:customStyle="1" w:styleId="25">
    <w:name w:val="ConsPlusNonformat1"/>
    <w:unhideWhenUsed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Times New Roman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2FCE0-8171-4715-B8DF-C4718375A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17</Pages>
  <Words>5599</Words>
  <Characters>31918</Characters>
  <Lines>265</Lines>
  <Paragraphs>74</Paragraphs>
  <TotalTime>59</TotalTime>
  <ScaleCrop>false</ScaleCrop>
  <LinksUpToDate>false</LinksUpToDate>
  <CharactersWithSpaces>37443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2025-02-17T14:47:00Z</dcterms:created>
  <dc:creator>Компьютер</dc:creator>
  <cp:lastModifiedBy>StrukovskayaLU</cp:lastModifiedBy>
  <cp:lastPrinted>2025-02-17T04:14:00Z</cp:lastPrinted>
  <dcterms:modified xsi:type="dcterms:W3CDTF">2025-02-18T04:43:38Z</dcterms:modified>
  <dc:title>ПОЛОЖЕНИЕ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