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</w:t>
      </w:r>
      <w:r w:rsidR="00D2306C">
        <w:rPr>
          <w:rFonts w:ascii="Times New Roman" w:hAnsi="Times New Roman" w:cs="Times New Roman"/>
          <w:b/>
          <w:sz w:val="28"/>
          <w:szCs w:val="28"/>
        </w:rPr>
        <w:t xml:space="preserve">о-аналитических мероприятий за </w:t>
      </w:r>
      <w:r w:rsidR="003400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63694D" w:rsidRPr="00E65AA4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94D" w:rsidRDefault="0063694D" w:rsidP="0062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3400D9">
        <w:rPr>
          <w:rFonts w:ascii="Times New Roman" w:hAnsi="Times New Roman"/>
          <w:sz w:val="24"/>
          <w:szCs w:val="24"/>
        </w:rPr>
        <w:t xml:space="preserve"> 3 квартал</w:t>
      </w:r>
      <w:r>
        <w:rPr>
          <w:rFonts w:ascii="Times New Roman" w:hAnsi="Times New Roman"/>
          <w:sz w:val="24"/>
          <w:szCs w:val="24"/>
        </w:rPr>
        <w:t xml:space="preserve"> 2022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20C6F" w:rsidRPr="00620C6F" w:rsidRDefault="00620C6F" w:rsidP="00620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D2306C"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400D9" w:rsidRPr="001435E0">
        <w:rPr>
          <w:rFonts w:ascii="Times New Roman" w:hAnsi="Times New Roman" w:cs="Times New Roman"/>
          <w:i/>
          <w:sz w:val="24"/>
          <w:szCs w:val="24"/>
        </w:rPr>
        <w:t>9</w:t>
      </w:r>
      <w:r w:rsidRPr="00BF31A9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55B6B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2306C" w:rsidRPr="000871B6" w:rsidRDefault="00D2306C" w:rsidP="00D2306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3400D9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Лыхма, приводящих к изменению доходов сельского поселения Лыхма,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3400D9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7938" w:type="dxa"/>
            <w:gridSpan w:val="2"/>
            <w:vAlign w:val="center"/>
          </w:tcPr>
          <w:p w:rsidR="00D2306C" w:rsidRPr="00021D4B" w:rsidRDefault="00D2306C" w:rsidP="001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021D4B" w:rsidRDefault="003400D9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Pr="00E52099" w:rsidRDefault="006F6DA0" w:rsidP="00BC32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перв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года 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857E88" w:rsidRPr="00E52099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E5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E35C38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38"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57E8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2022 года»</w:t>
      </w:r>
      <w:r w:rsidR="0079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0EF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Pr="00E52099">
        <w:rPr>
          <w:rFonts w:ascii="Times New Roman" w:hAnsi="Times New Roman" w:cs="Times New Roman"/>
          <w:sz w:val="24"/>
          <w:szCs w:val="24"/>
        </w:rPr>
        <w:t>;</w:t>
      </w:r>
    </w:p>
    <w:p w:rsidR="00412131" w:rsidRPr="00F7668F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квартального отчета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131" w:rsidRPr="00412131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Выявленное проверкой несоблюдение положений пунктов 121, 134 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об исполнении бюджета»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, 0503124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 кассовом поступлении и выбытии бюджетных средств»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и замечания по полноте отражения данных в формах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0503140 «Баланс по поступлениям и выбытиям бюджетных средств», 0503164 «Сведения об исполнении бюджета»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>, не оказали влияния на достоверность квартального отчета. Квартальный отчет в целом является достоверным.</w:t>
      </w:r>
    </w:p>
    <w:p w:rsidR="00412131" w:rsidRPr="00412131" w:rsidRDefault="00412131" w:rsidP="00412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 поселения исполнен по доходам в сумме 19 801 143,52 </w:t>
      </w:r>
      <w:r w:rsidRPr="00412131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рубля, по расходам в сумме 19 667 850,92 рублей, с профицитом бюджета поселения в сумме                                       (+)133 292,60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2131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131" w:rsidRPr="00412131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2022 года, отраженные в Проекте постановления об исполнении бюджета поселения, соответствуют показателям квартального отчета.</w:t>
      </w:r>
    </w:p>
    <w:p w:rsidR="006F6DA0" w:rsidRPr="006F6DA0" w:rsidRDefault="006F6DA0" w:rsidP="006F6D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412131">
        <w:rPr>
          <w:rFonts w:ascii="Times New Roman" w:hAnsi="Times New Roman" w:cs="Times New Roman"/>
          <w:sz w:val="24"/>
          <w:szCs w:val="24"/>
        </w:rPr>
        <w:t>квартального</w:t>
      </w:r>
      <w:r w:rsidRPr="006F6DA0">
        <w:rPr>
          <w:rFonts w:ascii="Times New Roman" w:hAnsi="Times New Roman" w:cs="Times New Roman"/>
          <w:sz w:val="24"/>
          <w:szCs w:val="24"/>
        </w:rPr>
        <w:t xml:space="preserve"> </w:t>
      </w:r>
      <w:r w:rsidR="002B5E35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 w:rsidR="00412131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412131">
        <w:rPr>
          <w:rFonts w:ascii="Times New Roman" w:hAnsi="Times New Roman" w:cs="Times New Roman"/>
          <w:sz w:val="24"/>
          <w:szCs w:val="24"/>
        </w:rPr>
        <w:t>30.08.</w:t>
      </w:r>
      <w:r w:rsidRPr="006F6DA0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412131">
        <w:rPr>
          <w:rFonts w:ascii="Times New Roman" w:hAnsi="Times New Roman" w:cs="Times New Roman"/>
          <w:sz w:val="24"/>
          <w:szCs w:val="24"/>
        </w:rPr>
        <w:t xml:space="preserve">       № 50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2A9" w:rsidRDefault="00D662A9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2A9" w:rsidRPr="00021D4B" w:rsidRDefault="00D662A9" w:rsidP="00D66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Лыхма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44»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Лыхма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2A9" w:rsidRDefault="00D662A9" w:rsidP="00D66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1435E0">
        <w:rPr>
          <w:rFonts w:ascii="Times New Roman" w:hAnsi="Times New Roman" w:cs="Times New Roman"/>
          <w:sz w:val="24"/>
          <w:szCs w:val="24"/>
        </w:rPr>
        <w:t>20.09.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1435E0">
        <w:rPr>
          <w:rFonts w:ascii="Times New Roman" w:hAnsi="Times New Roman" w:cs="Times New Roman"/>
          <w:sz w:val="24"/>
          <w:szCs w:val="24"/>
        </w:rPr>
        <w:t>60.</w:t>
      </w:r>
    </w:p>
    <w:p w:rsidR="00D662A9" w:rsidRDefault="00D662A9" w:rsidP="00D66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B60049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1435E0" w:rsidRPr="001435E0" w:rsidRDefault="001435E0" w:rsidP="001435E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721292"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сельского поселения Лыхма</w:t>
      </w:r>
      <w:r w:rsidR="00E85718"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на 2022 год, 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Лыхма от 9 декабря</w:t>
      </w:r>
      <w:r w:rsidR="00B600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2021 года № 44 «О бюджете сельского поселения Лыхма на 2022 год и плановый период 2023 и 2024 годов»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DA0" w:rsidRPr="00721292" w:rsidRDefault="00721292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292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2022 год предлагается уточнить на     (+)53 673 282,71 рубля за счет увеличения безвозмездных поступлений (</w:t>
      </w:r>
      <w:r>
        <w:rPr>
          <w:rFonts w:ascii="Times New Roman" w:eastAsia="Times New Roman" w:hAnsi="Times New Roman" w:cs="Times New Roman"/>
          <w:sz w:val="24"/>
          <w:szCs w:val="24"/>
        </w:rPr>
        <w:t>субсидии, субвенции и иные межбюджетные трансферты).</w:t>
      </w:r>
      <w:r w:rsidR="006F6DA0" w:rsidRPr="007212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292" w:rsidRDefault="00721292" w:rsidP="0072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поселения на 2022 год уточнены на (+)54 139 895,71 рублей, </w:t>
      </w:r>
      <w:r w:rsidR="008558D9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 за счет остатка средств на счетах по учету средств бюджета поселения на 1 января 2022 года в сумме 466 613,00 рублей</w:t>
      </w:r>
      <w:r w:rsidR="00B60049">
        <w:rPr>
          <w:rFonts w:ascii="Times New Roman" w:eastAsia="Times New Roman" w:hAnsi="Times New Roman" w:cs="Times New Roman"/>
          <w:sz w:val="24"/>
          <w:szCs w:val="24"/>
        </w:rPr>
        <w:t>. Уточняемые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сельского поселения Лыхма «Реализация полномочий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718" w:rsidRDefault="00E85718" w:rsidP="00E85718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79 004 882,71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>– 85 713 201,38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>
        <w:rPr>
          <w:rFonts w:ascii="Times New Roman" w:eastAsia="Times New Roman" w:hAnsi="Times New Roman" w:cs="Times New Roman"/>
          <w:sz w:val="24"/>
          <w:szCs w:val="24"/>
        </w:rPr>
        <w:t>6 708 318,67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721292" w:rsidRDefault="00721292" w:rsidP="00721292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 w:rsidR="002766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2023 и 2024 годов </w:t>
      </w:r>
      <w:r w:rsidR="002766D6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4E2472" w:rsidRDefault="002766D6" w:rsidP="00620C6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Лыхма от 28.09.2022 года № </w:t>
      </w:r>
      <w:r w:rsidR="0073304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620C6F" w:rsidRPr="00620C6F" w:rsidRDefault="00620C6F" w:rsidP="00620C6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мероприятия в 3 квартале 2022 года не проводились.</w:t>
      </w:r>
      <w:bookmarkStart w:id="0" w:name="_GoBack"/>
      <w:bookmarkEnd w:id="0"/>
    </w:p>
    <w:sectPr w:rsidR="00620C6F" w:rsidRPr="00620C6F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C7" w:rsidRDefault="003421C7" w:rsidP="00043AB0">
      <w:pPr>
        <w:spacing w:after="0" w:line="240" w:lineRule="auto"/>
      </w:pPr>
      <w:r>
        <w:separator/>
      </w:r>
    </w:p>
  </w:endnote>
  <w:endnote w:type="continuationSeparator" w:id="0">
    <w:p w:rsidR="003421C7" w:rsidRDefault="003421C7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C7" w:rsidRDefault="003421C7" w:rsidP="00043AB0">
      <w:pPr>
        <w:spacing w:after="0" w:line="240" w:lineRule="auto"/>
      </w:pPr>
      <w:r>
        <w:separator/>
      </w:r>
    </w:p>
  </w:footnote>
  <w:footnote w:type="continuationSeparator" w:id="0">
    <w:p w:rsidR="003421C7" w:rsidRDefault="003421C7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35E0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24A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766D6"/>
    <w:rsid w:val="00281F1A"/>
    <w:rsid w:val="002843D3"/>
    <w:rsid w:val="00285191"/>
    <w:rsid w:val="0028554A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5E35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00D9"/>
    <w:rsid w:val="003421C7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2131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679C3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C6F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1292"/>
    <w:rsid w:val="00722485"/>
    <w:rsid w:val="007227A6"/>
    <w:rsid w:val="00723616"/>
    <w:rsid w:val="0072766E"/>
    <w:rsid w:val="0073192C"/>
    <w:rsid w:val="0073304E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0EF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1F89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E7F"/>
    <w:rsid w:val="00840F3A"/>
    <w:rsid w:val="00845FE5"/>
    <w:rsid w:val="00854401"/>
    <w:rsid w:val="008558D9"/>
    <w:rsid w:val="0085592A"/>
    <w:rsid w:val="00857BB4"/>
    <w:rsid w:val="00857E88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0E48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04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323D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3607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189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2A9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35C38"/>
    <w:rsid w:val="00E411F6"/>
    <w:rsid w:val="00E431A2"/>
    <w:rsid w:val="00E44999"/>
    <w:rsid w:val="00E47046"/>
    <w:rsid w:val="00E52099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5718"/>
    <w:rsid w:val="00E87FDD"/>
    <w:rsid w:val="00E90066"/>
    <w:rsid w:val="00E9013A"/>
    <w:rsid w:val="00E902C0"/>
    <w:rsid w:val="00E925E3"/>
    <w:rsid w:val="00E94693"/>
    <w:rsid w:val="00E9553A"/>
    <w:rsid w:val="00E97DCB"/>
    <w:rsid w:val="00EA2306"/>
    <w:rsid w:val="00EA28B9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4EA0"/>
    <w:rsid w:val="00F25211"/>
    <w:rsid w:val="00F30BAB"/>
    <w:rsid w:val="00F3124E"/>
    <w:rsid w:val="00F31A69"/>
    <w:rsid w:val="00F32C74"/>
    <w:rsid w:val="00F34997"/>
    <w:rsid w:val="00F3775C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322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C3368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1273-80E1-4502-9ED7-90983DD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739</cp:revision>
  <cp:lastPrinted>2022-10-10T11:11:00Z</cp:lastPrinted>
  <dcterms:created xsi:type="dcterms:W3CDTF">2013-04-01T05:21:00Z</dcterms:created>
  <dcterms:modified xsi:type="dcterms:W3CDTF">2022-10-10T11:12:00Z</dcterms:modified>
</cp:coreProperties>
</file>