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shd w:val="clear" w:color="auto" w:fill="D9D9D9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Настоящим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 уведомляет о проведении публичных консультаций в целях оценки регулирующего воздействия проекта постановления администрации Белоярского района «</w:t>
            </w:r>
            <w:r>
              <w:rPr>
                <w:rFonts w:hint="default" w:ascii="Times New Roman" w:hAnsi="Times New Roman"/>
                <w:sz w:val="24"/>
                <w:szCs w:val="24"/>
              </w:rPr>
              <w:t>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(далее - проект нормативного правового акта).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0" w:hRule="atLeast"/>
        </w:trPr>
        <w:tc>
          <w:tcPr>
            <w:tcW w:w="9464" w:type="dxa"/>
            <w:shd w:val="pct5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17.01.2024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30.01.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r>
              <w:fldChar w:fldCharType="begin"/>
            </w:r>
            <w:r>
              <w:instrText xml:space="preserve"> HYPERLINK "mailto:AlhimenkovaVV@admbel.ru" </w:instrText>
            </w:r>
            <w:r>
              <w:fldChar w:fldCharType="separate"/>
            </w:r>
            <w:r>
              <w:rPr>
                <w:rStyle w:val="8"/>
              </w:rPr>
              <w:t>AlhimenkovaVV@admbel.ru</w:t>
            </w:r>
            <w:r>
              <w:fldChar w:fldCharType="end"/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почте: 628161 ул. Центральная, д.9, г.Белоярский, Ханты-Мансийский автономный округ – Югра, Россия.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Контактное лицо по вопросам проведения публичных консультаций: Алхименкова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Валентина Викторовна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заместитель начальника управления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капитального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eastAsia="ru-RU"/>
              </w:rPr>
              <w:t>О порядке предоставления субсидии из бюджета Белоярского района 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устанавливает порядок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юридическим лицам, индивидуальным предпринимателям, в целях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финансового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обеспечения </w:t>
            </w:r>
            <w:r>
              <w:rPr>
                <w:rFonts w:ascii="Times New Roman" w:hAnsi="Times New Roman"/>
                <w:sz w:val="24"/>
                <w:szCs w:val="24"/>
              </w:rPr>
              <w:t>затрат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Проект разработан с учётом постановления Правительства Российской Федерации от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1782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утверждении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общих требованиях к нормативным правовым актам, муниципальным правовым актам, регулирующим предоставление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бюджетов субъектов Российской Федерации, местных бюджетов субсидий,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грантов в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форме субсидий, юридическим лицам, индивидуальным предпринимателям, а также физическим лицам - производителям товаров, работ, услуг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проведение отборов получателей указанных субсидий, в том числе грантов в форме субсидий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управление капитального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 xml:space="preserve"> строительства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>
      <w:headerReference r:id="rId5" w:type="default"/>
      <w:headerReference r:id="rId6" w:type="even"/>
      <w:pgSz w:w="11906" w:h="16838"/>
      <w:pgMar w:top="567" w:right="851" w:bottom="851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50A3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8029B"/>
    <w:rsid w:val="00A87D3B"/>
    <w:rsid w:val="00AA2A3A"/>
    <w:rsid w:val="00AA54A5"/>
    <w:rsid w:val="00AA5BFB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611C4"/>
    <w:rsid w:val="00D6381B"/>
    <w:rsid w:val="00DB20C3"/>
    <w:rsid w:val="00E075A0"/>
    <w:rsid w:val="00E30C57"/>
    <w:rsid w:val="00E7458F"/>
    <w:rsid w:val="00E962C5"/>
    <w:rsid w:val="00F82BB9"/>
    <w:rsid w:val="00FB6173"/>
    <w:rsid w:val="00FE1BE3"/>
    <w:rsid w:val="00FE3AC4"/>
    <w:rsid w:val="1A5F6B4B"/>
    <w:rsid w:val="1ED62D42"/>
    <w:rsid w:val="508F6D2A"/>
    <w:rsid w:val="5992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link w:val="17"/>
    <w:qFormat/>
    <w:uiPriority w:val="99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link w:val="18"/>
    <w:qFormat/>
    <w:uiPriority w:val="9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/>
      <w:sz w:val="28"/>
      <w:szCs w:val="20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99"/>
    <w:rPr>
      <w:rFonts w:cs="Times New Roman"/>
      <w:vertAlign w:val="superscript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styleId="9">
    <w:name w:val="page number"/>
    <w:qFormat/>
    <w:uiPriority w:val="99"/>
    <w:rPr>
      <w:rFonts w:cs="Times New Roman"/>
    </w:rPr>
  </w:style>
  <w:style w:type="paragraph" w:styleId="10">
    <w:name w:val="Balloon Text"/>
    <w:basedOn w:val="1"/>
    <w:link w:val="20"/>
    <w:semiHidden/>
    <w:qFormat/>
    <w:uiPriority w:val="99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1">
    <w:name w:val="Body Text Indent 3"/>
    <w:basedOn w:val="1"/>
    <w:link w:val="19"/>
    <w:qFormat/>
    <w:uiPriority w:val="99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2">
    <w:name w:val="footnote text"/>
    <w:basedOn w:val="1"/>
    <w:link w:val="25"/>
    <w:qFormat/>
    <w:uiPriority w:val="99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3">
    <w:name w:val="header"/>
    <w:basedOn w:val="1"/>
    <w:link w:val="24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14">
    <w:name w:val="footer"/>
    <w:basedOn w:val="1"/>
    <w:link w:val="23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table" w:styleId="15">
    <w:name w:val="Table Grid"/>
    <w:basedOn w:val="6"/>
    <w:uiPriority w:val="99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7">
    <w:name w:val="Заголовок 2 Знак"/>
    <w:link w:val="3"/>
    <w:qFormat/>
    <w:locked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8">
    <w:name w:val="Заголовок 3 Знак"/>
    <w:link w:val="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Основной текст с отступом 3 Знак"/>
    <w:link w:val="11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Текст выноски Знак"/>
    <w:link w:val="10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21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2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3">
    <w:name w:val="Нижний колонтитул Знак"/>
    <w:link w:val="14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4">
    <w:name w:val="Верхний колонтитул Знак"/>
    <w:link w:val="13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Текст сноски Знак"/>
    <w:link w:val="12"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575</Words>
  <Characters>3281</Characters>
  <Lines>27</Lines>
  <Paragraphs>7</Paragraphs>
  <TotalTime>0</TotalTime>
  <ScaleCrop>false</ScaleCrop>
  <LinksUpToDate>false</LinksUpToDate>
  <CharactersWithSpaces>3849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2016-02-24T09:19:00Z</dcterms:created>
  <dc:creator>Плетнёва Татьяна Васильевна</dc:creator>
  <cp:lastModifiedBy>YagodkaYV</cp:lastModifiedBy>
  <cp:lastPrinted>2023-04-24T12:32:00Z</cp:lastPrinted>
  <dcterms:modified xsi:type="dcterms:W3CDTF">2024-01-17T05:18:26Z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0BEA78CC15F846AD99C10373B7216C14</vt:lpwstr>
  </property>
</Properties>
</file>