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89" w:rsidRDefault="00821589" w:rsidP="006F6447">
      <w:pPr>
        <w:spacing w:line="360" w:lineRule="auto"/>
        <w:ind w:firstLine="709"/>
        <w:jc w:val="center"/>
        <w:rPr>
          <w:b/>
        </w:rPr>
      </w:pPr>
      <w:r w:rsidRPr="00013D60">
        <w:rPr>
          <w:b/>
        </w:rPr>
        <w:t>О</w:t>
      </w:r>
      <w:r>
        <w:rPr>
          <w:b/>
        </w:rPr>
        <w:t>тчет об</w:t>
      </w:r>
      <w:r w:rsidRPr="00013D60">
        <w:rPr>
          <w:b/>
        </w:rPr>
        <w:t xml:space="preserve"> эффективности</w:t>
      </w:r>
      <w:r>
        <w:rPr>
          <w:b/>
        </w:rPr>
        <w:t xml:space="preserve"> реализации</w:t>
      </w:r>
      <w:r w:rsidRPr="00013D60">
        <w:rPr>
          <w:b/>
        </w:rPr>
        <w:t xml:space="preserve"> </w:t>
      </w:r>
      <w:r>
        <w:rPr>
          <w:b/>
        </w:rPr>
        <w:t>п</w:t>
      </w:r>
      <w:r w:rsidRPr="00013D60">
        <w:rPr>
          <w:b/>
        </w:rPr>
        <w:t>рограммы</w:t>
      </w:r>
      <w:r>
        <w:rPr>
          <w:b/>
        </w:rPr>
        <w:t xml:space="preserve"> комплексного развития социальной инфраструктуры с</w:t>
      </w:r>
      <w:r w:rsidR="006F6447">
        <w:rPr>
          <w:b/>
        </w:rPr>
        <w:t>ельского поселения Лыхма за 201</w:t>
      </w:r>
      <w:r w:rsidR="00462B2E">
        <w:rPr>
          <w:b/>
        </w:rPr>
        <w:t>8</w:t>
      </w:r>
      <w:r>
        <w:rPr>
          <w:b/>
        </w:rPr>
        <w:t xml:space="preserve"> год</w:t>
      </w:r>
    </w:p>
    <w:p w:rsidR="00821589" w:rsidRPr="00821589" w:rsidRDefault="00821589" w:rsidP="006F6447">
      <w:pPr>
        <w:spacing w:line="360" w:lineRule="auto"/>
        <w:ind w:firstLine="708"/>
        <w:jc w:val="both"/>
      </w:pPr>
    </w:p>
    <w:p w:rsidR="00AB55A7" w:rsidRDefault="00AB55A7" w:rsidP="006F6447">
      <w:pPr>
        <w:spacing w:line="360" w:lineRule="auto"/>
        <w:ind w:firstLine="708"/>
        <w:jc w:val="both"/>
        <w:rPr>
          <w:rFonts w:eastAsia="Calibri"/>
        </w:rPr>
      </w:pPr>
      <w:r w:rsidRPr="00821589">
        <w:t>Советом депутатов сельского поселения Лыхма принято решение от 30 мая 2016 года № 18 «Об утверждении Программы комплексного развития социальной инфраструктуры сельского поселения Лыхма до 2020 года и на период до 2030 года».</w:t>
      </w:r>
      <w:r w:rsidR="006F6447">
        <w:t xml:space="preserve"> </w:t>
      </w:r>
      <w:r w:rsidRPr="00821589">
        <w:t>Целью данной программ</w:t>
      </w:r>
      <w:r w:rsidR="006A7D2B">
        <w:t>ы</w:t>
      </w:r>
      <w:r w:rsidRPr="00821589">
        <w:t xml:space="preserve"> является </w:t>
      </w:r>
      <w:r w:rsidRPr="00821589">
        <w:rPr>
          <w:rFonts w:eastAsia="Calibri"/>
        </w:rPr>
        <w:t>обеспечение сбалансированного перспективного развития социальной инфраструктуры сельского поселения Лыхма в соответствии с потребностями в строительстве</w:t>
      </w:r>
      <w:r>
        <w:rPr>
          <w:rFonts w:eastAsia="Calibri"/>
        </w:rPr>
        <w:t xml:space="preserve"> объектов социальной инфраструктуры.</w:t>
      </w:r>
    </w:p>
    <w:p w:rsidR="006F6447" w:rsidRPr="001A7D9E" w:rsidRDefault="006F6447" w:rsidP="006F6447">
      <w:pPr>
        <w:autoSpaceDE w:val="0"/>
        <w:spacing w:line="360" w:lineRule="auto"/>
        <w:ind w:firstLine="424"/>
        <w:jc w:val="both"/>
      </w:pPr>
      <w:r>
        <w:t xml:space="preserve">Оценка </w:t>
      </w:r>
      <w:proofErr w:type="gramStart"/>
      <w:r>
        <w:t>эффективности реализации программы комплексного развития социальной инфраструктуры</w:t>
      </w:r>
      <w:proofErr w:type="gramEnd"/>
      <w:r>
        <w:t xml:space="preserve"> сельского поселения проведена на основе анализа степени достижения запланированных промежуточных результатов (целевых индикаторов) программы.</w:t>
      </w:r>
    </w:p>
    <w:p w:rsidR="006F6447" w:rsidRDefault="008215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6B1273" w:rsidRDefault="00821589" w:rsidP="006F6447">
      <w:pPr>
        <w:jc w:val="right"/>
      </w:pPr>
      <w:r>
        <w:t xml:space="preserve">          Таблица 1</w:t>
      </w:r>
    </w:p>
    <w:p w:rsidR="00AB55A7" w:rsidRDefault="00821589" w:rsidP="00821589">
      <w:pPr>
        <w:jc w:val="center"/>
        <w:rPr>
          <w:szCs w:val="28"/>
        </w:rPr>
      </w:pPr>
      <w:r w:rsidRPr="00821589">
        <w:rPr>
          <w:szCs w:val="28"/>
        </w:rPr>
        <w:t xml:space="preserve">Показатели фактической обеспеченности сельского поселения Лыхма объектами </w:t>
      </w:r>
      <w:r w:rsidR="006F6447">
        <w:rPr>
          <w:szCs w:val="28"/>
        </w:rPr>
        <w:t>социальной инфраструктуры в 201</w:t>
      </w:r>
      <w:r w:rsidR="00462B2E">
        <w:rPr>
          <w:szCs w:val="28"/>
        </w:rPr>
        <w:t>8</w:t>
      </w:r>
      <w:r w:rsidRPr="00821589">
        <w:rPr>
          <w:szCs w:val="28"/>
        </w:rPr>
        <w:t xml:space="preserve"> году</w:t>
      </w:r>
    </w:p>
    <w:p w:rsidR="006F6447" w:rsidRDefault="006F6447" w:rsidP="00821589">
      <w:pPr>
        <w:jc w:val="center"/>
        <w:rPr>
          <w:b/>
        </w:rPr>
      </w:pPr>
    </w:p>
    <w:tbl>
      <w:tblPr>
        <w:tblW w:w="504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5223"/>
        <w:gridCol w:w="1584"/>
        <w:gridCol w:w="1743"/>
        <w:gridCol w:w="1732"/>
      </w:tblGrid>
      <w:tr w:rsidR="006F6447" w:rsidRPr="006F6447" w:rsidTr="00BA7DB9">
        <w:trPr>
          <w:trHeight w:val="552"/>
          <w:tblHeader/>
        </w:trPr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6F6447" w:rsidRPr="006F6447" w:rsidRDefault="006F6447" w:rsidP="00AB55A7">
            <w:pPr>
              <w:rPr>
                <w:color w:val="000000"/>
                <w:sz w:val="20"/>
                <w:szCs w:val="20"/>
              </w:rPr>
            </w:pPr>
            <w:r w:rsidRPr="006F6447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F644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F644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shd w:val="clear" w:color="auto" w:fill="auto"/>
          </w:tcPr>
          <w:p w:rsidR="006F6447" w:rsidRPr="006F6447" w:rsidRDefault="006F6447" w:rsidP="00AB55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6447" w:rsidRPr="006F6447" w:rsidRDefault="006F6447" w:rsidP="00AB55A7">
            <w:pPr>
              <w:jc w:val="center"/>
              <w:rPr>
                <w:color w:val="000000"/>
                <w:sz w:val="20"/>
                <w:szCs w:val="20"/>
              </w:rPr>
            </w:pPr>
            <w:r w:rsidRPr="006F6447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6F6447" w:rsidRPr="006F6447" w:rsidRDefault="006F6447" w:rsidP="00B64A7B">
            <w:pPr>
              <w:jc w:val="center"/>
              <w:rPr>
                <w:color w:val="000000"/>
                <w:sz w:val="20"/>
                <w:szCs w:val="20"/>
              </w:rPr>
            </w:pPr>
            <w:r w:rsidRPr="006F6447">
              <w:rPr>
                <w:color w:val="000000"/>
                <w:sz w:val="20"/>
                <w:szCs w:val="20"/>
              </w:rPr>
              <w:t>Плановое значение показателя, %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6F6447" w:rsidRPr="006F6447" w:rsidRDefault="006F6447" w:rsidP="00B64A7B">
            <w:pPr>
              <w:jc w:val="center"/>
              <w:rPr>
                <w:color w:val="000000"/>
                <w:sz w:val="20"/>
                <w:szCs w:val="20"/>
              </w:rPr>
            </w:pPr>
            <w:r w:rsidRPr="006F6447">
              <w:rPr>
                <w:color w:val="000000"/>
                <w:sz w:val="20"/>
                <w:szCs w:val="20"/>
              </w:rPr>
              <w:t>Достигнутое значение, %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shd w:val="clear" w:color="auto" w:fill="auto"/>
          </w:tcPr>
          <w:p w:rsidR="006F6447" w:rsidRPr="006F6447" w:rsidRDefault="006F6447" w:rsidP="00B64A7B">
            <w:pPr>
              <w:jc w:val="center"/>
              <w:rPr>
                <w:color w:val="000000"/>
                <w:sz w:val="20"/>
                <w:szCs w:val="20"/>
              </w:rPr>
            </w:pPr>
            <w:r w:rsidRPr="006F6447">
              <w:rPr>
                <w:color w:val="000000"/>
                <w:sz w:val="20"/>
                <w:szCs w:val="20"/>
              </w:rPr>
              <w:t>Уровень выполнения показателей, %</w:t>
            </w:r>
          </w:p>
        </w:tc>
      </w:tr>
      <w:tr w:rsidR="00821589" w:rsidRPr="0003463D" w:rsidTr="00E71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A7" w:rsidRPr="0003463D" w:rsidRDefault="00AB55A7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A7" w:rsidRPr="0003463D" w:rsidRDefault="00AB55A7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89" w:rsidRPr="00E71C0F" w:rsidRDefault="00E71C0F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97,1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A7" w:rsidRPr="00E71C0F" w:rsidRDefault="00E71C0F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87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A7" w:rsidRPr="00E71C0F" w:rsidRDefault="00E71C0F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89,6</w:t>
            </w:r>
          </w:p>
        </w:tc>
      </w:tr>
      <w:tr w:rsidR="00821589" w:rsidRPr="0003463D" w:rsidTr="00E71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A7" w:rsidRPr="0003463D" w:rsidRDefault="00AB55A7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89" w:rsidRPr="00E71C0F" w:rsidRDefault="00E71C0F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239,2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A7" w:rsidRPr="00E71C0F" w:rsidRDefault="00E71C0F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276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A7" w:rsidRPr="00E71C0F" w:rsidRDefault="00E71C0F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115,4</w:t>
            </w:r>
          </w:p>
        </w:tc>
      </w:tr>
      <w:tr w:rsidR="00821589" w:rsidRPr="0003463D" w:rsidTr="00E71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AB55A7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 xml:space="preserve">Уровень фактической обеспеченности амбулаторно-поликлиническими учреждениями, % от норматива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89" w:rsidRPr="00E71C0F" w:rsidRDefault="00E71C0F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150,8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A7" w:rsidRPr="004625D5" w:rsidRDefault="004625D5" w:rsidP="00E71C0F">
            <w:pPr>
              <w:jc w:val="center"/>
              <w:rPr>
                <w:sz w:val="20"/>
                <w:szCs w:val="20"/>
              </w:rPr>
            </w:pPr>
            <w:r w:rsidRPr="004625D5">
              <w:rPr>
                <w:sz w:val="20"/>
                <w:szCs w:val="20"/>
              </w:rPr>
              <w:t>199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A7" w:rsidRPr="004625D5" w:rsidRDefault="004625D5" w:rsidP="00E71C0F">
            <w:pPr>
              <w:jc w:val="center"/>
              <w:rPr>
                <w:sz w:val="20"/>
                <w:szCs w:val="20"/>
              </w:rPr>
            </w:pPr>
            <w:r w:rsidRPr="004625D5">
              <w:rPr>
                <w:sz w:val="20"/>
                <w:szCs w:val="20"/>
              </w:rPr>
              <w:t>132</w:t>
            </w:r>
          </w:p>
        </w:tc>
      </w:tr>
      <w:tr w:rsidR="00821589" w:rsidRPr="0003463D" w:rsidTr="00E71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A7" w:rsidRPr="0003463D" w:rsidRDefault="00AB55A7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Уровень фактической обеспеченности спортивными залами, % от норматива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89" w:rsidRPr="00E71C0F" w:rsidRDefault="00AB55A7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2</w:t>
            </w:r>
            <w:r w:rsidR="00821589" w:rsidRPr="00E71C0F">
              <w:rPr>
                <w:sz w:val="20"/>
                <w:szCs w:val="20"/>
              </w:rPr>
              <w:t>0</w:t>
            </w:r>
            <w:r w:rsidR="00E71C0F" w:rsidRPr="00E71C0F">
              <w:rPr>
                <w:sz w:val="20"/>
                <w:szCs w:val="20"/>
              </w:rPr>
              <w:t>6,3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A7" w:rsidRPr="00471E87" w:rsidRDefault="002F53CB" w:rsidP="00E7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A7" w:rsidRPr="00471E87" w:rsidRDefault="002F53CB" w:rsidP="00E71C0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99,9</w:t>
            </w:r>
            <w:bookmarkStart w:id="0" w:name="_GoBack"/>
            <w:bookmarkEnd w:id="0"/>
          </w:p>
        </w:tc>
      </w:tr>
      <w:tr w:rsidR="00821589" w:rsidRPr="0003463D" w:rsidTr="00E71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AB55A7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Уровень фактической обеспеченности бассейнами, % от норматива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89" w:rsidRPr="00E71C0F" w:rsidRDefault="00E71C0F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182,7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A7" w:rsidRPr="00E71C0F" w:rsidRDefault="00E71C0F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280,61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A7" w:rsidRPr="00E71C0F" w:rsidRDefault="00E71C0F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153,6</w:t>
            </w:r>
          </w:p>
        </w:tc>
      </w:tr>
      <w:tr w:rsidR="00821589" w:rsidRPr="0003463D" w:rsidTr="00E71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AB55A7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Уровень фактической обеспеченности плоскостными спортивными сооружениями, % от норматива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89" w:rsidRPr="00E71C0F" w:rsidRDefault="00E71C0F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145,5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A7" w:rsidRPr="00E71C0F" w:rsidRDefault="002F53CB" w:rsidP="00E7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A7" w:rsidRPr="00E71C0F" w:rsidRDefault="002F53CB" w:rsidP="00E7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123,8</w:t>
            </w:r>
          </w:p>
        </w:tc>
      </w:tr>
      <w:tr w:rsidR="00821589" w:rsidRPr="0003463D" w:rsidTr="00E71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AB55A7" w:rsidP="00821589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 xml:space="preserve">Уровень фактической обеспеченности библиотеками, % от норматива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89" w:rsidRPr="00E71C0F" w:rsidRDefault="00AB55A7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A7" w:rsidRPr="00E71C0F" w:rsidRDefault="00821589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1</w:t>
            </w:r>
            <w:r w:rsidR="00AB55A7" w:rsidRPr="00E71C0F">
              <w:rPr>
                <w:sz w:val="20"/>
                <w:szCs w:val="20"/>
              </w:rPr>
              <w:t>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A7" w:rsidRPr="00E71C0F" w:rsidRDefault="00821589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100</w:t>
            </w:r>
          </w:p>
        </w:tc>
      </w:tr>
      <w:tr w:rsidR="00821589" w:rsidRPr="0003463D" w:rsidTr="00E71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AB55A7" w:rsidP="00821589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 xml:space="preserve">Уровень обеспеченности детскими школами искусств, % от норматива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89" w:rsidRPr="00E71C0F" w:rsidRDefault="00E71C0F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378,8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A7" w:rsidRPr="00E71C0F" w:rsidRDefault="00E71C0F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378,8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A7" w:rsidRPr="00E71C0F" w:rsidRDefault="00821589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100</w:t>
            </w:r>
          </w:p>
        </w:tc>
      </w:tr>
      <w:tr w:rsidR="00821589" w:rsidRPr="0003463D" w:rsidTr="00E71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AB55A7" w:rsidP="00821589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 xml:space="preserve">Уровень обеспеченности кинотеатрами, киноустановками, % от норматива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89" w:rsidRPr="00E71C0F" w:rsidRDefault="00AB55A7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100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A7" w:rsidRPr="00E71C0F" w:rsidRDefault="00AB55A7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100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A7" w:rsidRPr="00E71C0F" w:rsidRDefault="00821589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100</w:t>
            </w:r>
          </w:p>
        </w:tc>
      </w:tr>
      <w:tr w:rsidR="00821589" w:rsidRPr="0003463D" w:rsidTr="00E71C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AB55A7" w:rsidP="00821589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89" w:rsidRPr="00E71C0F" w:rsidRDefault="006F6447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A7" w:rsidRPr="00E71C0F" w:rsidRDefault="006F6447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200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5A7" w:rsidRPr="00E71C0F" w:rsidRDefault="006F6447" w:rsidP="00E71C0F">
            <w:pPr>
              <w:jc w:val="center"/>
              <w:rPr>
                <w:sz w:val="20"/>
                <w:szCs w:val="20"/>
              </w:rPr>
            </w:pPr>
            <w:r w:rsidRPr="00E71C0F">
              <w:rPr>
                <w:sz w:val="20"/>
                <w:szCs w:val="20"/>
              </w:rPr>
              <w:t>100</w:t>
            </w:r>
          </w:p>
        </w:tc>
      </w:tr>
    </w:tbl>
    <w:p w:rsidR="002C46BF" w:rsidRPr="0003463D" w:rsidRDefault="002C46BF" w:rsidP="002C46BF">
      <w:pPr>
        <w:tabs>
          <w:tab w:val="center" w:pos="4677"/>
          <w:tab w:val="left" w:pos="8235"/>
        </w:tabs>
        <w:rPr>
          <w:b/>
          <w:sz w:val="20"/>
          <w:szCs w:val="20"/>
        </w:rPr>
      </w:pPr>
    </w:p>
    <w:p w:rsidR="006F6447" w:rsidRDefault="006F6447" w:rsidP="00DB3613">
      <w:pPr>
        <w:tabs>
          <w:tab w:val="center" w:pos="4677"/>
          <w:tab w:val="left" w:pos="8235"/>
        </w:tabs>
        <w:ind w:firstLine="709"/>
        <w:jc w:val="both"/>
      </w:pPr>
    </w:p>
    <w:p w:rsidR="006F6447" w:rsidRDefault="006F6447" w:rsidP="00DB3613">
      <w:pPr>
        <w:tabs>
          <w:tab w:val="center" w:pos="4677"/>
          <w:tab w:val="left" w:pos="8235"/>
        </w:tabs>
        <w:ind w:firstLine="709"/>
        <w:jc w:val="both"/>
      </w:pPr>
    </w:p>
    <w:p w:rsidR="006F6447" w:rsidRDefault="006F6447" w:rsidP="006F6447">
      <w:pPr>
        <w:spacing w:line="360" w:lineRule="auto"/>
        <w:ind w:firstLine="709"/>
        <w:jc w:val="both"/>
      </w:pPr>
      <w:r>
        <w:t xml:space="preserve">Отклонение фактических результатов обеспеченности дошкольными образовательными учреждениями от плановых значений в отчетном году связано с миграцией детского населения в сельском поселении. </w:t>
      </w:r>
    </w:p>
    <w:p w:rsidR="002C46BF" w:rsidRPr="0003463D" w:rsidRDefault="00BB360B" w:rsidP="006F6447">
      <w:pPr>
        <w:tabs>
          <w:tab w:val="center" w:pos="4677"/>
          <w:tab w:val="left" w:pos="8235"/>
        </w:tabs>
        <w:spacing w:line="360" w:lineRule="auto"/>
        <w:ind w:firstLine="709"/>
        <w:jc w:val="both"/>
      </w:pPr>
      <w:r w:rsidRPr="00BB360B">
        <w:t>И</w:t>
      </w:r>
      <w:r w:rsidR="0003463D" w:rsidRPr="00BB360B">
        <w:t>нвести</w:t>
      </w:r>
      <w:r w:rsidR="0003463D" w:rsidRPr="0003463D">
        <w:t>ционны</w:t>
      </w:r>
      <w:r w:rsidR="0003463D">
        <w:t>е</w:t>
      </w:r>
      <w:r w:rsidR="0003463D" w:rsidRPr="0003463D">
        <w:t xml:space="preserve"> проект</w:t>
      </w:r>
      <w:r w:rsidR="0003463D">
        <w:t>ы</w:t>
      </w:r>
      <w:r w:rsidR="0003463D" w:rsidRPr="0003463D">
        <w:t xml:space="preserve"> по проектированию, строительству и реконструкции объектов социальной инфраструктуры</w:t>
      </w:r>
      <w:r w:rsidR="0003463D">
        <w:t xml:space="preserve"> сельского </w:t>
      </w:r>
      <w:r w:rsidR="0003463D" w:rsidRPr="0003463D">
        <w:t>поселения</w:t>
      </w:r>
      <w:r w:rsidR="0003463D">
        <w:t xml:space="preserve"> Лыхма, </w:t>
      </w:r>
      <w:proofErr w:type="gramStart"/>
      <w:r w:rsidR="0003463D">
        <w:t xml:space="preserve">согласно </w:t>
      </w:r>
      <w:r w:rsidR="006F6447">
        <w:t>программы</w:t>
      </w:r>
      <w:proofErr w:type="gramEnd"/>
      <w:r w:rsidR="006F6447">
        <w:t xml:space="preserve"> комплексного </w:t>
      </w:r>
      <w:r w:rsidR="006F6447">
        <w:lastRenderedPageBreak/>
        <w:t>развития</w:t>
      </w:r>
      <w:r w:rsidR="0003463D">
        <w:t xml:space="preserve"> социальной инфраструктуры, запланированы на 2022 – 2025 годы</w:t>
      </w:r>
      <w:r w:rsidR="006A3B8C">
        <w:t xml:space="preserve"> (</w:t>
      </w:r>
      <w:r>
        <w:t>в</w:t>
      </w:r>
      <w:r w:rsidRPr="003D4524">
        <w:t>рачебная амбулатория на 25 посещений в смену</w:t>
      </w:r>
      <w:r w:rsidR="006A3B8C">
        <w:t>)</w:t>
      </w:r>
      <w:r>
        <w:t>.</w:t>
      </w:r>
    </w:p>
    <w:p w:rsidR="00AB55A7" w:rsidRPr="00D73CFB" w:rsidRDefault="002C46BF" w:rsidP="006F6447">
      <w:pPr>
        <w:tabs>
          <w:tab w:val="center" w:pos="4677"/>
          <w:tab w:val="left" w:pos="8235"/>
        </w:tabs>
        <w:spacing w:line="360" w:lineRule="auto"/>
        <w:ind w:firstLine="709"/>
        <w:jc w:val="both"/>
        <w:rPr>
          <w:b/>
        </w:rPr>
      </w:pPr>
      <w:r>
        <w:rPr>
          <w:b/>
          <w:szCs w:val="28"/>
        </w:rPr>
        <w:tab/>
      </w:r>
      <w:r w:rsidRPr="00D73CFB">
        <w:rPr>
          <w:b/>
          <w:lang w:eastAsia="en-US"/>
        </w:rPr>
        <w:t>Анализ социальной ситу</w:t>
      </w:r>
      <w:r w:rsidR="00E955BC">
        <w:rPr>
          <w:b/>
          <w:lang w:eastAsia="en-US"/>
        </w:rPr>
        <w:t>ации в сельском поселении Лыхма</w:t>
      </w:r>
      <w:r w:rsidRPr="00D73CFB">
        <w:rPr>
          <w:b/>
          <w:lang w:eastAsia="en-US"/>
        </w:rPr>
        <w:t xml:space="preserve"> свидетельствует о том, что </w:t>
      </w:r>
      <w:r w:rsidR="00E955BC">
        <w:rPr>
          <w:b/>
          <w:lang w:eastAsia="en-US"/>
        </w:rPr>
        <w:t>п</w:t>
      </w:r>
      <w:r w:rsidR="006F6447">
        <w:rPr>
          <w:b/>
          <w:lang w:eastAsia="en-US"/>
        </w:rPr>
        <w:t>о итогам 201</w:t>
      </w:r>
      <w:r w:rsidR="00A11ECC">
        <w:rPr>
          <w:b/>
          <w:lang w:eastAsia="en-US"/>
        </w:rPr>
        <w:t>8</w:t>
      </w:r>
      <w:r w:rsidR="00E955BC" w:rsidRPr="00E955BC">
        <w:rPr>
          <w:b/>
          <w:lang w:eastAsia="en-US"/>
        </w:rPr>
        <w:t xml:space="preserve"> года по </w:t>
      </w:r>
      <w:r w:rsidR="00E955BC">
        <w:rPr>
          <w:b/>
          <w:lang w:eastAsia="en-US"/>
        </w:rPr>
        <w:t xml:space="preserve">целевым </w:t>
      </w:r>
      <w:r w:rsidR="00E955BC" w:rsidRPr="00E955BC">
        <w:rPr>
          <w:b/>
          <w:lang w:eastAsia="en-US"/>
        </w:rPr>
        <w:t>показателям достигнуты плановые значения</w:t>
      </w:r>
      <w:r w:rsidR="00E955BC">
        <w:rPr>
          <w:b/>
          <w:lang w:eastAsia="en-US"/>
        </w:rPr>
        <w:t xml:space="preserve">, </w:t>
      </w:r>
      <w:r w:rsidRPr="00D73CFB">
        <w:rPr>
          <w:b/>
          <w:lang w:eastAsia="en-US"/>
        </w:rPr>
        <w:t xml:space="preserve">тенденции развития территории в социальной сфере носят в целом устойчивый характер. </w:t>
      </w:r>
    </w:p>
    <w:sectPr w:rsidR="00AB55A7" w:rsidRPr="00D73CFB" w:rsidSect="00BA7DB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95" w:rsidRDefault="00DB3613">
      <w:r>
        <w:separator/>
      </w:r>
    </w:p>
  </w:endnote>
  <w:endnote w:type="continuationSeparator" w:id="0">
    <w:p w:rsidR="00096D95" w:rsidRDefault="00DB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83" w:rsidRPr="000C0AAB" w:rsidRDefault="00C51171">
    <w:pPr>
      <w:pStyle w:val="a3"/>
      <w:jc w:val="center"/>
      <w:rPr>
        <w:sz w:val="16"/>
        <w:szCs w:val="16"/>
      </w:rPr>
    </w:pPr>
    <w:r w:rsidRPr="000C0AAB">
      <w:rPr>
        <w:sz w:val="16"/>
        <w:szCs w:val="16"/>
      </w:rPr>
      <w:fldChar w:fldCharType="begin"/>
    </w:r>
    <w:r w:rsidRPr="000C0AAB">
      <w:rPr>
        <w:sz w:val="16"/>
        <w:szCs w:val="16"/>
      </w:rPr>
      <w:instrText>PAGE   \* MERGEFORMAT</w:instrText>
    </w:r>
    <w:r w:rsidRPr="000C0AAB">
      <w:rPr>
        <w:sz w:val="16"/>
        <w:szCs w:val="16"/>
      </w:rPr>
      <w:fldChar w:fldCharType="separate"/>
    </w:r>
    <w:r w:rsidR="002F53CB">
      <w:rPr>
        <w:noProof/>
        <w:sz w:val="16"/>
        <w:szCs w:val="16"/>
      </w:rPr>
      <w:t>1</w:t>
    </w:r>
    <w:r w:rsidRPr="000C0AAB">
      <w:rPr>
        <w:sz w:val="16"/>
        <w:szCs w:val="16"/>
      </w:rPr>
      <w:fldChar w:fldCharType="end"/>
    </w:r>
  </w:p>
  <w:p w:rsidR="00BD3583" w:rsidRDefault="002F53CB">
    <w:pPr>
      <w:pStyle w:val="a3"/>
    </w:pPr>
  </w:p>
  <w:p w:rsidR="00BD3583" w:rsidRDefault="002F53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95" w:rsidRDefault="00DB3613">
      <w:r>
        <w:separator/>
      </w:r>
    </w:p>
  </w:footnote>
  <w:footnote w:type="continuationSeparator" w:id="0">
    <w:p w:rsidR="00096D95" w:rsidRDefault="00DB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1C"/>
    <w:rsid w:val="0003463D"/>
    <w:rsid w:val="00096D95"/>
    <w:rsid w:val="001F61BB"/>
    <w:rsid w:val="002C46BF"/>
    <w:rsid w:val="002F53CB"/>
    <w:rsid w:val="0042271C"/>
    <w:rsid w:val="004625D5"/>
    <w:rsid w:val="00462B2E"/>
    <w:rsid w:val="00471E87"/>
    <w:rsid w:val="006A3B8C"/>
    <w:rsid w:val="006A7D2B"/>
    <w:rsid w:val="006B1273"/>
    <w:rsid w:val="006F6447"/>
    <w:rsid w:val="0070456F"/>
    <w:rsid w:val="0078718A"/>
    <w:rsid w:val="0080374F"/>
    <w:rsid w:val="00821589"/>
    <w:rsid w:val="00911C0B"/>
    <w:rsid w:val="00A11ECC"/>
    <w:rsid w:val="00AB55A7"/>
    <w:rsid w:val="00BA7DB9"/>
    <w:rsid w:val="00BB360B"/>
    <w:rsid w:val="00C51171"/>
    <w:rsid w:val="00D73CFB"/>
    <w:rsid w:val="00DB3613"/>
    <w:rsid w:val="00E71C0F"/>
    <w:rsid w:val="00E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AB55A7"/>
    <w:pPr>
      <w:jc w:val="center"/>
    </w:pPr>
    <w:rPr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55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footer"/>
    <w:basedOn w:val="a"/>
    <w:link w:val="a4"/>
    <w:uiPriority w:val="99"/>
    <w:rsid w:val="00AB55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B55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82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AB55A7"/>
    <w:pPr>
      <w:jc w:val="center"/>
    </w:pPr>
    <w:rPr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55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footer"/>
    <w:basedOn w:val="a"/>
    <w:link w:val="a4"/>
    <w:uiPriority w:val="99"/>
    <w:rsid w:val="00AB55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B55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82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67D0-19D1-42E3-B07B-33598C7A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Бурматова Людмила Михайловна</dc:creator>
  <cp:lastModifiedBy>Кононенко</cp:lastModifiedBy>
  <cp:revision>6</cp:revision>
  <dcterms:created xsi:type="dcterms:W3CDTF">2019-02-14T07:30:00Z</dcterms:created>
  <dcterms:modified xsi:type="dcterms:W3CDTF">2019-02-18T04:29:00Z</dcterms:modified>
</cp:coreProperties>
</file>