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76" w:rsidRDefault="005D6E5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F517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Единая комиссия по продаже муниципального имущества Белоярского района на аукционе, посредством публичного предложения и без объявления цены</w:t>
            </w:r>
          </w:p>
        </w:tc>
      </w:tr>
    </w:tbl>
    <w:p w:rsidR="008F5176" w:rsidRDefault="008F517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F517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17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Публичное </w:t>
            </w:r>
            <w:r>
              <w:rPr>
                <w:color w:val="000000"/>
              </w:rPr>
              <w:t>предложение</w:t>
            </w:r>
          </w:p>
        </w:tc>
      </w:tr>
      <w:tr w:rsidR="008F517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SBR012-2210240062</w:t>
            </w:r>
          </w:p>
        </w:tc>
      </w:tr>
      <w:tr w:rsidR="008F517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посредством публичного предложения</w:t>
            </w:r>
          </w:p>
        </w:tc>
      </w:tr>
    </w:tbl>
    <w:p w:rsidR="008F5176" w:rsidRDefault="008F517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F517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17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517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Агрегат вакуумный АВ-5.2-431412, модель, № двигателя: ЗИЛ</w:t>
            </w:r>
            <w:r>
              <w:rPr>
                <w:color w:val="000000"/>
              </w:rPr>
              <w:t xml:space="preserve"> 508.10 № 074449, год изготовления 1999, (VIN) XS8AB5200Х0000001, регистрационный знак Х703НО86</w:t>
            </w:r>
          </w:p>
        </w:tc>
      </w:tr>
    </w:tbl>
    <w:p w:rsidR="008F5176" w:rsidRDefault="008F517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67"/>
      </w:tblGrid>
      <w:tr w:rsidR="008F517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424"/>
              <w:gridCol w:w="1596"/>
              <w:gridCol w:w="1572"/>
              <w:gridCol w:w="1572"/>
              <w:gridCol w:w="1572"/>
              <w:gridCol w:w="977"/>
              <w:gridCol w:w="1295"/>
            </w:tblGrid>
            <w:tr w:rsidR="008F517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F517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4627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221102396552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ГАНУЩИНА СВЕТЛАНА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8F517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8F517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8F517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8F5176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8F5176" w:rsidRDefault="008F5176">
            <w:pPr>
              <w:rPr>
                <w:color w:val="000000"/>
                <w:sz w:val="22"/>
              </w:rPr>
            </w:pPr>
          </w:p>
        </w:tc>
      </w:tr>
    </w:tbl>
    <w:p w:rsidR="008F5176" w:rsidRDefault="008F517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F517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8F517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F517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F5176" w:rsidRDefault="008F5176">
            <w:pPr>
              <w:rPr>
                <w:color w:val="000000"/>
              </w:rPr>
            </w:pPr>
          </w:p>
        </w:tc>
      </w:tr>
    </w:tbl>
    <w:p w:rsidR="008F5176" w:rsidRDefault="008F517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F517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17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11"/>
            </w:tblGrid>
            <w:tr w:rsidR="008F517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Протокол № 28 от 24.11.2022 рассмотрения заявок и подведения </w:t>
                  </w:r>
                  <w:r>
                    <w:rPr>
                      <w:color w:val="000000"/>
                    </w:rPr>
                    <w:t>итогов.doc</w:t>
                  </w:r>
                  <w:r>
                    <w:rPr>
                      <w:color w:val="000000"/>
                    </w:rPr>
                    <w:br/>
                    <w:t>24.11.2022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F5176" w:rsidRDefault="008F5176">
            <w:pPr>
              <w:rPr>
                <w:color w:val="000000"/>
              </w:rPr>
            </w:pPr>
          </w:p>
        </w:tc>
      </w:tr>
      <w:tr w:rsidR="008F517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</w:t>
            </w:r>
            <w:r>
              <w:rPr>
                <w:color w:val="000000"/>
              </w:rPr>
              <w:lastRenderedPageBreak/>
              <w:t xml:space="preserve">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8F517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F517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176" w:rsidRDefault="005D6E5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F5176" w:rsidRDefault="008F5176">
            <w:pPr>
              <w:rPr>
                <w:color w:val="000000"/>
              </w:rPr>
            </w:pPr>
          </w:p>
        </w:tc>
      </w:tr>
    </w:tbl>
    <w:p w:rsidR="008F5176" w:rsidRDefault="008F517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8F517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Сумарева </w:t>
            </w:r>
            <w:r>
              <w:rPr>
                <w:color w:val="000000"/>
              </w:rPr>
              <w:t>Ирина Ивановна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8F5176" w:rsidRDefault="008F517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8F517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8F5176">
            <w:pPr>
              <w:rPr>
                <w:color w:val="000000"/>
              </w:rPr>
            </w:pP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24.11.2022 </w:t>
            </w:r>
            <w:r>
              <w:rPr>
                <w:color w:val="000000"/>
              </w:rPr>
              <w:t>09:22:04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24.11.2022 09:22:04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 (должность: Главный специалист)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24.11.2022 09:22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1055167</w:t>
            </w:r>
          </w:p>
        </w:tc>
      </w:tr>
      <w:tr w:rsidR="008F517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176" w:rsidRDefault="005D6E5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D6E55"/>
    <w:rsid w:val="008F517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2022-11-24T06:33:00Z</dcterms:created>
  <dcterms:modified xsi:type="dcterms:W3CDTF">2022-11-24T06:33:00Z</dcterms:modified>
</cp:coreProperties>
</file>