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0C" w:rsidRDefault="009B360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B360C" w:rsidRDefault="009B360C">
      <w:pPr>
        <w:pStyle w:val="ConsPlusNormal"/>
        <w:jc w:val="both"/>
        <w:outlineLvl w:val="0"/>
      </w:pPr>
    </w:p>
    <w:p w:rsidR="009B360C" w:rsidRDefault="009B360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B360C" w:rsidRDefault="009B360C">
      <w:pPr>
        <w:pStyle w:val="ConsPlusTitle"/>
        <w:jc w:val="center"/>
      </w:pPr>
    </w:p>
    <w:p w:rsidR="009B360C" w:rsidRDefault="009B360C">
      <w:pPr>
        <w:pStyle w:val="ConsPlusTitle"/>
        <w:jc w:val="center"/>
      </w:pPr>
      <w:r>
        <w:t>ПОСТАНОВЛЕНИЕ</w:t>
      </w:r>
    </w:p>
    <w:p w:rsidR="009B360C" w:rsidRDefault="009B360C">
      <w:pPr>
        <w:pStyle w:val="ConsPlusTitle"/>
        <w:jc w:val="center"/>
      </w:pPr>
      <w:r>
        <w:t>от 21 ноября 2015 г. N 1253</w:t>
      </w:r>
    </w:p>
    <w:p w:rsidR="009B360C" w:rsidRDefault="009B360C">
      <w:pPr>
        <w:pStyle w:val="ConsPlusTitle"/>
        <w:jc w:val="center"/>
      </w:pPr>
    </w:p>
    <w:p w:rsidR="009B360C" w:rsidRDefault="009B360C">
      <w:pPr>
        <w:pStyle w:val="ConsPlusTitle"/>
        <w:jc w:val="center"/>
      </w:pPr>
      <w:r>
        <w:t>О КООРДИНАЦИОННОМ СОВЕТЕ</w:t>
      </w:r>
    </w:p>
    <w:p w:rsidR="009B360C" w:rsidRDefault="009B360C">
      <w:pPr>
        <w:pStyle w:val="ConsPlusTitle"/>
        <w:jc w:val="center"/>
      </w:pPr>
      <w:r>
        <w:t>ПО РАЗВИТИЮ ВНУТРЕННЕГО И ВЪЕЗДНОГО ТУРИЗМА</w:t>
      </w:r>
    </w:p>
    <w:p w:rsidR="009B360C" w:rsidRDefault="009B360C">
      <w:pPr>
        <w:pStyle w:val="ConsPlusTitle"/>
        <w:jc w:val="center"/>
      </w:pPr>
      <w:r>
        <w:t>В РОССИЙСКОЙ ФЕДЕРАЦИИ</w:t>
      </w:r>
    </w:p>
    <w:p w:rsidR="009B360C" w:rsidRDefault="009B360C">
      <w:pPr>
        <w:pStyle w:val="ConsPlusNormal"/>
        <w:jc w:val="both"/>
      </w:pPr>
    </w:p>
    <w:p w:rsidR="009B360C" w:rsidRDefault="009B360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1. Образовать Координационный совет по развитию внутреннего и въездного туризма в Российской Федерации.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27" w:history="1">
        <w:r>
          <w:rPr>
            <w:color w:val="0000FF"/>
          </w:rPr>
          <w:t>Положение</w:t>
        </w:r>
      </w:hyperlink>
      <w:r>
        <w:t xml:space="preserve"> о Координационном совете по развитию внутреннего и въездного туризма в Российской Федерации.</w:t>
      </w:r>
    </w:p>
    <w:p w:rsidR="009B360C" w:rsidRDefault="009B360C">
      <w:pPr>
        <w:pStyle w:val="ConsPlusNormal"/>
        <w:jc w:val="both"/>
      </w:pPr>
    </w:p>
    <w:p w:rsidR="009B360C" w:rsidRDefault="009B360C">
      <w:pPr>
        <w:pStyle w:val="ConsPlusNormal"/>
        <w:jc w:val="right"/>
      </w:pPr>
      <w:r>
        <w:t>Председатель Правительства</w:t>
      </w:r>
    </w:p>
    <w:p w:rsidR="009B360C" w:rsidRDefault="009B360C">
      <w:pPr>
        <w:pStyle w:val="ConsPlusNormal"/>
        <w:jc w:val="right"/>
      </w:pPr>
      <w:r>
        <w:t>Российской Федерации</w:t>
      </w:r>
    </w:p>
    <w:p w:rsidR="009B360C" w:rsidRDefault="009B360C">
      <w:pPr>
        <w:pStyle w:val="ConsPlusNormal"/>
        <w:jc w:val="right"/>
      </w:pPr>
      <w:r>
        <w:t>Д.МЕДВЕДЕВ</w:t>
      </w:r>
    </w:p>
    <w:p w:rsidR="009B360C" w:rsidRDefault="009B360C">
      <w:pPr>
        <w:pStyle w:val="ConsPlusNormal"/>
        <w:jc w:val="both"/>
      </w:pPr>
    </w:p>
    <w:p w:rsidR="009B360C" w:rsidRDefault="009B360C">
      <w:pPr>
        <w:pStyle w:val="ConsPlusNormal"/>
        <w:jc w:val="both"/>
      </w:pPr>
    </w:p>
    <w:p w:rsidR="009B360C" w:rsidRDefault="009B360C">
      <w:pPr>
        <w:pStyle w:val="ConsPlusNormal"/>
        <w:jc w:val="both"/>
      </w:pPr>
    </w:p>
    <w:p w:rsidR="009B360C" w:rsidRDefault="009B360C">
      <w:pPr>
        <w:pStyle w:val="ConsPlusNormal"/>
        <w:jc w:val="both"/>
      </w:pPr>
    </w:p>
    <w:p w:rsidR="009B360C" w:rsidRDefault="009B360C">
      <w:pPr>
        <w:pStyle w:val="ConsPlusNormal"/>
        <w:jc w:val="both"/>
      </w:pPr>
    </w:p>
    <w:p w:rsidR="009B360C" w:rsidRDefault="009B360C">
      <w:pPr>
        <w:pStyle w:val="ConsPlusNormal"/>
        <w:jc w:val="right"/>
        <w:outlineLvl w:val="0"/>
      </w:pPr>
      <w:r>
        <w:t>Утверждено</w:t>
      </w:r>
    </w:p>
    <w:p w:rsidR="009B360C" w:rsidRDefault="009B360C">
      <w:pPr>
        <w:pStyle w:val="ConsPlusNormal"/>
        <w:jc w:val="right"/>
      </w:pPr>
      <w:r>
        <w:t>постановлением Правительства</w:t>
      </w:r>
    </w:p>
    <w:p w:rsidR="009B360C" w:rsidRDefault="009B360C">
      <w:pPr>
        <w:pStyle w:val="ConsPlusNormal"/>
        <w:jc w:val="right"/>
      </w:pPr>
      <w:r>
        <w:t>Российской Федерации</w:t>
      </w:r>
    </w:p>
    <w:p w:rsidR="009B360C" w:rsidRDefault="009B360C">
      <w:pPr>
        <w:pStyle w:val="ConsPlusNormal"/>
        <w:jc w:val="right"/>
      </w:pPr>
      <w:r>
        <w:t>от 21 ноября 2015 г. N 1253</w:t>
      </w:r>
    </w:p>
    <w:p w:rsidR="009B360C" w:rsidRDefault="009B360C">
      <w:pPr>
        <w:pStyle w:val="ConsPlusNormal"/>
        <w:jc w:val="both"/>
      </w:pPr>
    </w:p>
    <w:p w:rsidR="009B360C" w:rsidRDefault="009B360C">
      <w:pPr>
        <w:pStyle w:val="ConsPlusTitle"/>
        <w:jc w:val="center"/>
      </w:pPr>
      <w:bookmarkStart w:id="0" w:name="P27"/>
      <w:bookmarkEnd w:id="0"/>
      <w:r>
        <w:t>ПОЛОЖЕНИЕ</w:t>
      </w:r>
    </w:p>
    <w:p w:rsidR="009B360C" w:rsidRDefault="009B360C">
      <w:pPr>
        <w:pStyle w:val="ConsPlusTitle"/>
        <w:jc w:val="center"/>
      </w:pPr>
      <w:r>
        <w:t>О КООРДИНАЦИОННОМ СОВЕТЕ ПО РАЗВИТИЮ ВНУТРЕННЕГО</w:t>
      </w:r>
    </w:p>
    <w:p w:rsidR="009B360C" w:rsidRDefault="009B360C">
      <w:pPr>
        <w:pStyle w:val="ConsPlusTitle"/>
        <w:jc w:val="center"/>
      </w:pPr>
      <w:r>
        <w:t>И ВЪЕЗДНОГО ТУРИЗМА В РОССИЙСКОЙ ФЕДЕРАЦИИ</w:t>
      </w:r>
    </w:p>
    <w:p w:rsidR="009B360C" w:rsidRDefault="009B360C">
      <w:pPr>
        <w:pStyle w:val="ConsPlusNormal"/>
        <w:jc w:val="both"/>
      </w:pPr>
    </w:p>
    <w:p w:rsidR="009B360C" w:rsidRDefault="009B360C">
      <w:pPr>
        <w:pStyle w:val="ConsPlusNormal"/>
        <w:ind w:firstLine="540"/>
        <w:jc w:val="both"/>
      </w:pPr>
      <w:r>
        <w:t>1. Координационный совет по развитию внутреннего и въездного туризма в Российской Федерации (далее - Совет) образован для обеспечения согласованных действий федеральных органов исполнительной власти, органов исполнительной власти субъектов Российской Федерации, общественных, научных и других организаций, направленных на развитие внутреннего и въездного туризма.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 xml:space="preserve">2. Совет в своей деятельности руководствуется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9B360C" w:rsidRDefault="009B360C">
      <w:pPr>
        <w:pStyle w:val="ConsPlusNormal"/>
        <w:spacing w:before="220"/>
        <w:ind w:firstLine="540"/>
        <w:jc w:val="both"/>
      </w:pPr>
      <w:bookmarkStart w:id="1" w:name="P33"/>
      <w:bookmarkEnd w:id="1"/>
      <w:r>
        <w:t>3. Основными задачами Совета являются: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а) организация взаимодействия федеральных органов исполнительной власти, органов исполнительной власти субъектов Российской Федерации, общественных, научных и других организаций по вопросам развития внутреннего и въездного туризма в Российской Федерации;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 xml:space="preserve">б) разработка основных направлений совершенствования нормативного правового </w:t>
      </w:r>
      <w:r>
        <w:lastRenderedPageBreak/>
        <w:t>регулирования вопросов развития внутреннего и въездного туризма в Российской Федерации;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в) обеспечение согласованных действий федеральных органов исполнительной власти и органов исполнительной власти субъектов Российской Федерации при разработке и реализации программ и мероприятий, направленных на развитие внутреннего и въездного туризма в Российской Федерации;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г) подготовка предложений и рекомендаций по созданию условий, обеспечивающих развитие внутреннего и въездного туризма в Российской Федерации.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4. Совет в целях реализации возложенных на него задач выполняет следующие основные функции: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а) рассматривает предложения федеральных органов исполнительной власти, органов исполнительной власти субъектов Российской Федерации, общественных, научных и других организаций по вопросам: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формирования и реализации государственной политики в сфере внутреннего и въездного туризма в Российской Федерации;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совершенствования нормативного правового регулирования в сфере внутреннего и въездного туризма в Российской Федерации;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б) определяет приоритетные направления деятельности по развитию внутреннего и въездного туризма в Российской Федерации;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в) готовит предложения по разработке федеральных целевых программ, мероприятий, а также программ субъектов Российской Федерации, касающихся вопросов развития внутреннего и въездного туризма в Российской Федерации;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г) содействует распространению положительного опыта субъектов Российской Федерации в сфере внутреннего и въездного туризма в Российской Федерации.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5. Совет по вопросам, отнесенным к его компетенции, имеет право: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а) заслушивать на своих заседаниях представителей федеральных органов исполнительной власти, органов исполнительной власти субъектов Российской Федерации, органов местного самоуправления, а также общественных, научных и образовательных организаций, средств массовой информации и принимать соответствующие решения;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б) запрашивать у федеральных органов исполнительной власти, органов исполнительной власти субъектов Российской Федерации и органов местного самоуправления необходимые материалы и информацию;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в) создавать рабочие группы из числа представителей федеральных органов исполнительной власти, органов исполнительной власти субъектов Российской Федерации, органов местного самоуправления, а также общественных, научных и образовательных организаций, ученых, специалистов и утверждать состав таких рабочих групп;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 xml:space="preserve">г) рассматривать инициативы граждан Российской Федерации, направленные на решение задач, указанных в </w:t>
      </w:r>
      <w:hyperlink w:anchor="P33" w:history="1">
        <w:r>
          <w:rPr>
            <w:color w:val="0000FF"/>
          </w:rPr>
          <w:t>пункте 3</w:t>
        </w:r>
      </w:hyperlink>
      <w:r>
        <w:t xml:space="preserve"> настоящего Положения.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6. Совет состоит из председателя, которым является Заместитель Председателя Правительства Российской Федерации, заместителей председателя, ответственного секретаря и членов Совета.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7. Состав Совета утверждается Правительством Российской Федерации.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lastRenderedPageBreak/>
        <w:t>8. Совет осуществляет свою деятельность в соответствии с регламентом и планом работы, которые принимаются на заседании Совета и утверждаются председателем Совета. Порядок работы Совета по отдельным вопросам определяется его председателем или по его поручению заместителем председателя Совета.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9. Основной формой деятельности Совета является заседание.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10. Заседание Совета проводит председатель Совета, а в его отсутствие - один из заместителей председателя Совета по указанию председателя Совета. Заседания Совета проводятся не реже 2 раз в год в соответствии с планом его работы. В случае необходимости могут проводиться внеочередные заседания.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Заседание Совета считается правомочным, если на нем присутствуют более половины его членов.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Члены Совета участвуют в заседании лично. Делегирование полномочий членами Совета для участия в заседаниях не допускается. В случае невозможности личного участия члена Совета в заседании он имеет право изложить свое мнение по рассматриваемому вопросу в письменной форме.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11. Решения Совета принимаются открытым голосованием и считаются принятыми, если за них проголосовали более половины членов Совета, присутствующих на заседании. При равенстве голосов членов Совета голос председательствующего на заседании является решающим.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Решения Совета оформляются протоколами заседаний, которые подписываются председательствовавшим на заседании.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Член Совета, не согласный с принятым решением, может письменно изложить свое особое мнение и представить его председателю Совета. Особое мнение прилагается к соответствующему протоколу.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Копия протокола заседания Совета направляется членам Совета и другим заинтересованным лицам не позднее месяца со дня проведения заседания.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12. Решения Совета, принятые в соответствии с его компетенцией, являются обязательными для исполнения всеми представленными в нем органами и организациями.</w:t>
      </w:r>
    </w:p>
    <w:p w:rsidR="009B360C" w:rsidRDefault="009B360C">
      <w:pPr>
        <w:pStyle w:val="ConsPlusNormal"/>
        <w:spacing w:before="220"/>
        <w:ind w:firstLine="540"/>
        <w:jc w:val="both"/>
      </w:pPr>
      <w:r>
        <w:t>13. Организационно-техническое обеспечение деятельности Совета осуществляет Министерство культуры Российской Федерации.</w:t>
      </w:r>
    </w:p>
    <w:p w:rsidR="009B360C" w:rsidRDefault="009B360C">
      <w:pPr>
        <w:pStyle w:val="ConsPlusNormal"/>
        <w:jc w:val="both"/>
      </w:pPr>
    </w:p>
    <w:p w:rsidR="009B360C" w:rsidRDefault="009B360C">
      <w:pPr>
        <w:pStyle w:val="ConsPlusNormal"/>
        <w:jc w:val="both"/>
      </w:pPr>
    </w:p>
    <w:p w:rsidR="009B360C" w:rsidRDefault="009B36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398C" w:rsidRDefault="00FF398C">
      <w:bookmarkStart w:id="2" w:name="_GoBack"/>
      <w:bookmarkEnd w:id="2"/>
    </w:p>
    <w:sectPr w:rsidR="00FF398C" w:rsidSect="0078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0C"/>
    <w:rsid w:val="009B360C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8B911-38D6-4719-827F-148B0BE0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3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3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2B74581C34D5CA9483B47261483D2AA436FC6DB60535C1BED447D247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1</cp:revision>
  <dcterms:created xsi:type="dcterms:W3CDTF">2018-06-05T11:56:00Z</dcterms:created>
  <dcterms:modified xsi:type="dcterms:W3CDTF">2018-06-05T11:56:00Z</dcterms:modified>
</cp:coreProperties>
</file>