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266" w:rsidRPr="007D5EF6" w:rsidRDefault="005413B7" w:rsidP="00AB2E89">
      <w:pPr>
        <w:spacing w:after="0" w:line="240" w:lineRule="auto"/>
        <w:jc w:val="center"/>
        <w:rPr>
          <w:rFonts w:ascii="Times New Roman" w:hAnsi="Times New Roman" w:cs="Times New Roman"/>
          <w:sz w:val="25"/>
          <w:szCs w:val="25"/>
        </w:rPr>
      </w:pPr>
      <w:r w:rsidRPr="007D5EF6">
        <w:rPr>
          <w:rFonts w:ascii="Times New Roman" w:hAnsi="Times New Roman" w:cs="Times New Roman"/>
          <w:sz w:val="25"/>
          <w:szCs w:val="25"/>
        </w:rPr>
        <w:t>О</w:t>
      </w:r>
      <w:r w:rsidR="007D5EF6" w:rsidRPr="007D5EF6">
        <w:rPr>
          <w:rFonts w:ascii="Times New Roman" w:hAnsi="Times New Roman" w:cs="Times New Roman"/>
          <w:sz w:val="25"/>
          <w:szCs w:val="25"/>
        </w:rPr>
        <w:t xml:space="preserve"> </w:t>
      </w:r>
      <w:r w:rsidRPr="007D5EF6">
        <w:rPr>
          <w:rFonts w:ascii="Times New Roman" w:hAnsi="Times New Roman" w:cs="Times New Roman"/>
          <w:sz w:val="25"/>
          <w:szCs w:val="25"/>
        </w:rPr>
        <w:t>Б</w:t>
      </w:r>
      <w:r w:rsidR="007D5EF6" w:rsidRPr="007D5EF6">
        <w:rPr>
          <w:rFonts w:ascii="Times New Roman" w:hAnsi="Times New Roman" w:cs="Times New Roman"/>
          <w:sz w:val="25"/>
          <w:szCs w:val="25"/>
        </w:rPr>
        <w:t xml:space="preserve"> </w:t>
      </w:r>
      <w:r w:rsidRPr="007D5EF6">
        <w:rPr>
          <w:rFonts w:ascii="Times New Roman" w:hAnsi="Times New Roman" w:cs="Times New Roman"/>
          <w:sz w:val="25"/>
          <w:szCs w:val="25"/>
        </w:rPr>
        <w:t>Ъ</w:t>
      </w:r>
      <w:r w:rsidR="007D5EF6" w:rsidRPr="007D5EF6">
        <w:rPr>
          <w:rFonts w:ascii="Times New Roman" w:hAnsi="Times New Roman" w:cs="Times New Roman"/>
          <w:sz w:val="25"/>
          <w:szCs w:val="25"/>
        </w:rPr>
        <w:t xml:space="preserve"> </w:t>
      </w:r>
      <w:r w:rsidRPr="007D5EF6">
        <w:rPr>
          <w:rFonts w:ascii="Times New Roman" w:hAnsi="Times New Roman" w:cs="Times New Roman"/>
          <w:sz w:val="25"/>
          <w:szCs w:val="25"/>
        </w:rPr>
        <w:t>Я</w:t>
      </w:r>
      <w:r w:rsidR="007D5EF6" w:rsidRPr="007D5EF6">
        <w:rPr>
          <w:rFonts w:ascii="Times New Roman" w:hAnsi="Times New Roman" w:cs="Times New Roman"/>
          <w:sz w:val="25"/>
          <w:szCs w:val="25"/>
        </w:rPr>
        <w:t xml:space="preserve"> </w:t>
      </w:r>
      <w:r w:rsidRPr="007D5EF6">
        <w:rPr>
          <w:rFonts w:ascii="Times New Roman" w:hAnsi="Times New Roman" w:cs="Times New Roman"/>
          <w:sz w:val="25"/>
          <w:szCs w:val="25"/>
        </w:rPr>
        <w:t>В</w:t>
      </w:r>
      <w:r w:rsidR="007D5EF6" w:rsidRPr="007D5EF6">
        <w:rPr>
          <w:rFonts w:ascii="Times New Roman" w:hAnsi="Times New Roman" w:cs="Times New Roman"/>
          <w:sz w:val="25"/>
          <w:szCs w:val="25"/>
        </w:rPr>
        <w:t xml:space="preserve"> </w:t>
      </w:r>
      <w:r w:rsidRPr="007D5EF6">
        <w:rPr>
          <w:rFonts w:ascii="Times New Roman" w:hAnsi="Times New Roman" w:cs="Times New Roman"/>
          <w:sz w:val="25"/>
          <w:szCs w:val="25"/>
        </w:rPr>
        <w:t>Л</w:t>
      </w:r>
      <w:r w:rsidR="007D5EF6" w:rsidRPr="007D5EF6">
        <w:rPr>
          <w:rFonts w:ascii="Times New Roman" w:hAnsi="Times New Roman" w:cs="Times New Roman"/>
          <w:sz w:val="25"/>
          <w:szCs w:val="25"/>
        </w:rPr>
        <w:t xml:space="preserve"> </w:t>
      </w:r>
      <w:r w:rsidRPr="007D5EF6">
        <w:rPr>
          <w:rFonts w:ascii="Times New Roman" w:hAnsi="Times New Roman" w:cs="Times New Roman"/>
          <w:sz w:val="25"/>
          <w:szCs w:val="25"/>
        </w:rPr>
        <w:t>Е</w:t>
      </w:r>
      <w:r w:rsidR="007D5EF6" w:rsidRPr="007D5EF6">
        <w:rPr>
          <w:rFonts w:ascii="Times New Roman" w:hAnsi="Times New Roman" w:cs="Times New Roman"/>
          <w:sz w:val="25"/>
          <w:szCs w:val="25"/>
        </w:rPr>
        <w:t xml:space="preserve"> </w:t>
      </w:r>
      <w:r w:rsidRPr="007D5EF6">
        <w:rPr>
          <w:rFonts w:ascii="Times New Roman" w:hAnsi="Times New Roman" w:cs="Times New Roman"/>
          <w:sz w:val="25"/>
          <w:szCs w:val="25"/>
        </w:rPr>
        <w:t>Н</w:t>
      </w:r>
      <w:r w:rsidR="007D5EF6" w:rsidRPr="007D5EF6">
        <w:rPr>
          <w:rFonts w:ascii="Times New Roman" w:hAnsi="Times New Roman" w:cs="Times New Roman"/>
          <w:sz w:val="25"/>
          <w:szCs w:val="25"/>
        </w:rPr>
        <w:t xml:space="preserve"> </w:t>
      </w:r>
      <w:r w:rsidRPr="007D5EF6">
        <w:rPr>
          <w:rFonts w:ascii="Times New Roman" w:hAnsi="Times New Roman" w:cs="Times New Roman"/>
          <w:sz w:val="25"/>
          <w:szCs w:val="25"/>
        </w:rPr>
        <w:t>И</w:t>
      </w:r>
      <w:r w:rsidR="007D5EF6" w:rsidRPr="007D5EF6">
        <w:rPr>
          <w:rFonts w:ascii="Times New Roman" w:hAnsi="Times New Roman" w:cs="Times New Roman"/>
          <w:sz w:val="25"/>
          <w:szCs w:val="25"/>
        </w:rPr>
        <w:t xml:space="preserve"> </w:t>
      </w:r>
      <w:r w:rsidRPr="007D5EF6">
        <w:rPr>
          <w:rFonts w:ascii="Times New Roman" w:hAnsi="Times New Roman" w:cs="Times New Roman"/>
          <w:sz w:val="25"/>
          <w:szCs w:val="25"/>
        </w:rPr>
        <w:t>Е</w:t>
      </w:r>
    </w:p>
    <w:p w:rsidR="00BD7D94" w:rsidRPr="00AB2E89" w:rsidRDefault="005413B7" w:rsidP="00AB2E89">
      <w:pPr>
        <w:spacing w:after="0" w:line="240" w:lineRule="auto"/>
        <w:jc w:val="center"/>
        <w:rPr>
          <w:rFonts w:ascii="Times New Roman" w:hAnsi="Times New Roman" w:cs="Times New Roman"/>
          <w:sz w:val="25"/>
          <w:szCs w:val="25"/>
        </w:rPr>
      </w:pPr>
      <w:r w:rsidRPr="00AB2E89">
        <w:rPr>
          <w:rFonts w:ascii="Times New Roman" w:hAnsi="Times New Roman" w:cs="Times New Roman"/>
          <w:sz w:val="25"/>
          <w:szCs w:val="25"/>
        </w:rPr>
        <w:t>о проведении отбора, посредством запроса предложений</w:t>
      </w:r>
      <w:r w:rsidR="00C606AB" w:rsidRPr="00AB2E89">
        <w:rPr>
          <w:rFonts w:ascii="Times New Roman" w:hAnsi="Times New Roman" w:cs="Times New Roman"/>
          <w:sz w:val="25"/>
          <w:szCs w:val="25"/>
        </w:rPr>
        <w:t>,</w:t>
      </w:r>
      <w:r w:rsidRPr="00AB2E89">
        <w:rPr>
          <w:rFonts w:ascii="Times New Roman" w:hAnsi="Times New Roman" w:cs="Times New Roman"/>
          <w:sz w:val="25"/>
          <w:szCs w:val="25"/>
        </w:rPr>
        <w:t xml:space="preserve"> на предоставление </w:t>
      </w:r>
      <w:r w:rsidR="005F1D33" w:rsidRPr="00AB2E89">
        <w:rPr>
          <w:rFonts w:ascii="Times New Roman" w:hAnsi="Times New Roman" w:cs="Times New Roman"/>
          <w:sz w:val="25"/>
          <w:szCs w:val="25"/>
        </w:rPr>
        <w:t>из бюджета Белоярского района 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за счет субвенций из бюджета Ханты-Мансийского автономного округа – Югры на реализацию отдельного государственного полномочия по участию в реализации государственной программы автономного округа «Устойчивое развитие коренных малочисленных народов Севера» в соответствии с Порядком, утвержденным постановлением админ</w:t>
      </w:r>
      <w:r w:rsidR="00EB6339">
        <w:rPr>
          <w:rFonts w:ascii="Times New Roman" w:hAnsi="Times New Roman" w:cs="Times New Roman"/>
          <w:sz w:val="25"/>
          <w:szCs w:val="25"/>
        </w:rPr>
        <w:t>истрации Белоярского района от 2</w:t>
      </w:r>
      <w:r w:rsidR="005F1D33" w:rsidRPr="00AB2E89">
        <w:rPr>
          <w:rFonts w:ascii="Times New Roman" w:hAnsi="Times New Roman" w:cs="Times New Roman"/>
          <w:sz w:val="25"/>
          <w:szCs w:val="25"/>
        </w:rPr>
        <w:t xml:space="preserve">7.04.2022 № </w:t>
      </w:r>
      <w:r w:rsidR="00EB6339">
        <w:rPr>
          <w:rFonts w:ascii="Times New Roman" w:hAnsi="Times New Roman" w:cs="Times New Roman"/>
          <w:sz w:val="25"/>
          <w:szCs w:val="25"/>
        </w:rPr>
        <w:t>267</w:t>
      </w:r>
      <w:r w:rsidR="005F1D33" w:rsidRPr="00AB2E89">
        <w:rPr>
          <w:rFonts w:ascii="Times New Roman" w:hAnsi="Times New Roman" w:cs="Times New Roman"/>
          <w:sz w:val="25"/>
          <w:szCs w:val="25"/>
        </w:rPr>
        <w:t xml:space="preserve"> </w:t>
      </w:r>
      <w:r w:rsidR="00BD7D94" w:rsidRPr="00AB2E89">
        <w:rPr>
          <w:rFonts w:ascii="Times New Roman" w:hAnsi="Times New Roman" w:cs="Times New Roman"/>
          <w:sz w:val="25"/>
          <w:szCs w:val="25"/>
        </w:rPr>
        <w:t>«О Порядке предоставления 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Ханты-Мансийского автономного округа – Югры «Устойчивое развитие коренных малочисленных народов Севера» в 202</w:t>
      </w:r>
      <w:r w:rsidR="00EB6339">
        <w:rPr>
          <w:rFonts w:ascii="Times New Roman" w:hAnsi="Times New Roman" w:cs="Times New Roman"/>
          <w:sz w:val="25"/>
          <w:szCs w:val="25"/>
        </w:rPr>
        <w:t>3</w:t>
      </w:r>
      <w:r w:rsidR="00BD7D94" w:rsidRPr="00AB2E89">
        <w:rPr>
          <w:rFonts w:ascii="Times New Roman" w:hAnsi="Times New Roman" w:cs="Times New Roman"/>
          <w:sz w:val="25"/>
          <w:szCs w:val="25"/>
        </w:rPr>
        <w:t xml:space="preserve"> году</w:t>
      </w:r>
    </w:p>
    <w:p w:rsidR="005413B7" w:rsidRPr="00AB2E89" w:rsidRDefault="005F1D33" w:rsidP="00AB2E89">
      <w:pPr>
        <w:spacing w:after="0" w:line="240" w:lineRule="auto"/>
        <w:jc w:val="center"/>
        <w:rPr>
          <w:rFonts w:ascii="Times New Roman" w:hAnsi="Times New Roman" w:cs="Times New Roman"/>
          <w:sz w:val="25"/>
          <w:szCs w:val="25"/>
        </w:rPr>
      </w:pPr>
      <w:r w:rsidRPr="00AB2E89">
        <w:rPr>
          <w:rFonts w:ascii="Times New Roman" w:hAnsi="Times New Roman" w:cs="Times New Roman"/>
          <w:sz w:val="25"/>
          <w:szCs w:val="25"/>
        </w:rPr>
        <w:t>(далее – Порядок)</w:t>
      </w:r>
    </w:p>
    <w:p w:rsidR="00D81B1A" w:rsidRDefault="00D81B1A" w:rsidP="00AB2E89">
      <w:pPr>
        <w:pStyle w:val="a3"/>
        <w:spacing w:after="0" w:line="240" w:lineRule="auto"/>
        <w:ind w:left="0"/>
        <w:jc w:val="both"/>
        <w:rPr>
          <w:rFonts w:ascii="Times New Roman" w:hAnsi="Times New Roman" w:cs="Times New Roman"/>
          <w:b/>
          <w:sz w:val="25"/>
          <w:szCs w:val="25"/>
        </w:rPr>
      </w:pPr>
    </w:p>
    <w:p w:rsidR="009C208C" w:rsidRDefault="009C208C" w:rsidP="00AB2E89">
      <w:pPr>
        <w:pStyle w:val="a3"/>
        <w:spacing w:after="0" w:line="240" w:lineRule="auto"/>
        <w:ind w:left="0"/>
        <w:jc w:val="both"/>
        <w:rPr>
          <w:rFonts w:ascii="Times New Roman" w:hAnsi="Times New Roman" w:cs="Times New Roman"/>
          <w:b/>
          <w:sz w:val="25"/>
          <w:szCs w:val="25"/>
        </w:rPr>
      </w:pPr>
    </w:p>
    <w:p w:rsidR="009C208C" w:rsidRPr="00AB2E89" w:rsidRDefault="009C208C" w:rsidP="00AB2E89">
      <w:pPr>
        <w:pStyle w:val="a3"/>
        <w:spacing w:after="0" w:line="240" w:lineRule="auto"/>
        <w:ind w:left="0"/>
        <w:jc w:val="both"/>
        <w:rPr>
          <w:rFonts w:ascii="Times New Roman" w:hAnsi="Times New Roman" w:cs="Times New Roman"/>
          <w:b/>
          <w:sz w:val="25"/>
          <w:szCs w:val="25"/>
        </w:rPr>
      </w:pPr>
    </w:p>
    <w:p w:rsidR="00D81B1A" w:rsidRPr="00AB2E89" w:rsidRDefault="005413B7" w:rsidP="00AB2E89">
      <w:pPr>
        <w:pStyle w:val="a3"/>
        <w:spacing w:after="0" w:line="240" w:lineRule="auto"/>
        <w:ind w:left="0" w:firstLine="708"/>
        <w:jc w:val="both"/>
        <w:rPr>
          <w:rFonts w:ascii="Times New Roman" w:hAnsi="Times New Roman" w:cs="Times New Roman"/>
          <w:sz w:val="25"/>
          <w:szCs w:val="25"/>
        </w:rPr>
      </w:pPr>
      <w:r w:rsidRPr="00AB2E89">
        <w:rPr>
          <w:rFonts w:ascii="Times New Roman" w:hAnsi="Times New Roman" w:cs="Times New Roman"/>
          <w:sz w:val="25"/>
          <w:szCs w:val="25"/>
        </w:rPr>
        <w:t>Срок</w:t>
      </w:r>
      <w:r w:rsidR="00C606AB" w:rsidRPr="00AB2E89">
        <w:rPr>
          <w:rFonts w:ascii="Times New Roman" w:hAnsi="Times New Roman" w:cs="Times New Roman"/>
          <w:sz w:val="25"/>
          <w:szCs w:val="25"/>
        </w:rPr>
        <w:t>и</w:t>
      </w:r>
      <w:r w:rsidRPr="00AB2E89">
        <w:rPr>
          <w:rFonts w:ascii="Times New Roman" w:hAnsi="Times New Roman" w:cs="Times New Roman"/>
          <w:sz w:val="25"/>
          <w:szCs w:val="25"/>
        </w:rPr>
        <w:t xml:space="preserve"> проведения </w:t>
      </w:r>
      <w:r w:rsidR="00C606AB" w:rsidRPr="00AB2E89">
        <w:rPr>
          <w:rFonts w:ascii="Times New Roman" w:hAnsi="Times New Roman" w:cs="Times New Roman"/>
          <w:sz w:val="25"/>
          <w:szCs w:val="25"/>
        </w:rPr>
        <w:t>о</w:t>
      </w:r>
      <w:r w:rsidRPr="00AB2E89">
        <w:rPr>
          <w:rFonts w:ascii="Times New Roman" w:hAnsi="Times New Roman" w:cs="Times New Roman"/>
          <w:sz w:val="25"/>
          <w:szCs w:val="25"/>
        </w:rPr>
        <w:t>тбора</w:t>
      </w:r>
      <w:r w:rsidR="00047972" w:rsidRPr="00AB2E89">
        <w:rPr>
          <w:rFonts w:ascii="Times New Roman" w:hAnsi="Times New Roman" w:cs="Times New Roman"/>
          <w:sz w:val="25"/>
          <w:szCs w:val="25"/>
        </w:rPr>
        <w:t>:</w:t>
      </w:r>
      <w:r w:rsidR="00E97F41">
        <w:rPr>
          <w:rFonts w:ascii="Times New Roman" w:hAnsi="Times New Roman" w:cs="Times New Roman"/>
          <w:sz w:val="25"/>
          <w:szCs w:val="25"/>
        </w:rPr>
        <w:t xml:space="preserve"> 0</w:t>
      </w:r>
      <w:r w:rsidR="007D482A">
        <w:rPr>
          <w:rFonts w:ascii="Times New Roman" w:hAnsi="Times New Roman" w:cs="Times New Roman"/>
          <w:sz w:val="25"/>
          <w:szCs w:val="25"/>
        </w:rPr>
        <w:t>2</w:t>
      </w:r>
      <w:r w:rsidR="00D81B1A" w:rsidRPr="00AB2E89">
        <w:rPr>
          <w:rFonts w:ascii="Times New Roman" w:hAnsi="Times New Roman" w:cs="Times New Roman"/>
          <w:sz w:val="25"/>
          <w:szCs w:val="25"/>
        </w:rPr>
        <w:t>.0</w:t>
      </w:r>
      <w:r w:rsidR="00E97F41">
        <w:rPr>
          <w:rFonts w:ascii="Times New Roman" w:hAnsi="Times New Roman" w:cs="Times New Roman"/>
          <w:sz w:val="25"/>
          <w:szCs w:val="25"/>
        </w:rPr>
        <w:t>5</w:t>
      </w:r>
      <w:r w:rsidR="00D81B1A" w:rsidRPr="00AB2E89">
        <w:rPr>
          <w:rFonts w:ascii="Times New Roman" w:hAnsi="Times New Roman" w:cs="Times New Roman"/>
          <w:sz w:val="25"/>
          <w:szCs w:val="25"/>
        </w:rPr>
        <w:t>.202</w:t>
      </w:r>
      <w:r w:rsidR="00921AFC">
        <w:rPr>
          <w:rFonts w:ascii="Times New Roman" w:hAnsi="Times New Roman" w:cs="Times New Roman"/>
          <w:sz w:val="25"/>
          <w:szCs w:val="25"/>
        </w:rPr>
        <w:t>3</w:t>
      </w:r>
      <w:r w:rsidR="00D81B1A" w:rsidRPr="00AB2E89">
        <w:rPr>
          <w:rFonts w:ascii="Times New Roman" w:hAnsi="Times New Roman" w:cs="Times New Roman"/>
          <w:sz w:val="25"/>
          <w:szCs w:val="25"/>
        </w:rPr>
        <w:t xml:space="preserve"> – 3</w:t>
      </w:r>
      <w:r w:rsidR="005E193F">
        <w:rPr>
          <w:rFonts w:ascii="Times New Roman" w:hAnsi="Times New Roman" w:cs="Times New Roman"/>
          <w:sz w:val="25"/>
          <w:szCs w:val="25"/>
        </w:rPr>
        <w:t>0.09</w:t>
      </w:r>
      <w:r w:rsidR="00D81B1A" w:rsidRPr="00AB2E89">
        <w:rPr>
          <w:rFonts w:ascii="Times New Roman" w:hAnsi="Times New Roman" w:cs="Times New Roman"/>
          <w:sz w:val="25"/>
          <w:szCs w:val="25"/>
        </w:rPr>
        <w:t>.202</w:t>
      </w:r>
      <w:r w:rsidR="00921AFC">
        <w:rPr>
          <w:rFonts w:ascii="Times New Roman" w:hAnsi="Times New Roman" w:cs="Times New Roman"/>
          <w:sz w:val="25"/>
          <w:szCs w:val="25"/>
        </w:rPr>
        <w:t>3</w:t>
      </w:r>
      <w:r w:rsidR="00481656" w:rsidRPr="00AB2E89">
        <w:rPr>
          <w:rFonts w:ascii="Times New Roman" w:hAnsi="Times New Roman" w:cs="Times New Roman"/>
          <w:sz w:val="25"/>
          <w:szCs w:val="25"/>
        </w:rPr>
        <w:t>.</w:t>
      </w:r>
    </w:p>
    <w:p w:rsidR="00C606AB" w:rsidRPr="00AB2E89" w:rsidRDefault="00D81B1A" w:rsidP="00AB2E89">
      <w:pPr>
        <w:pStyle w:val="a3"/>
        <w:spacing w:after="0" w:line="240" w:lineRule="auto"/>
        <w:ind w:left="0" w:firstLine="708"/>
        <w:jc w:val="both"/>
        <w:rPr>
          <w:rFonts w:ascii="Times New Roman" w:hAnsi="Times New Roman" w:cs="Times New Roman"/>
          <w:sz w:val="25"/>
          <w:szCs w:val="25"/>
        </w:rPr>
      </w:pPr>
      <w:r w:rsidRPr="00AB2E89">
        <w:rPr>
          <w:rFonts w:ascii="Times New Roman" w:hAnsi="Times New Roman" w:cs="Times New Roman"/>
          <w:sz w:val="25"/>
          <w:szCs w:val="25"/>
        </w:rPr>
        <w:t>Д</w:t>
      </w:r>
      <w:r w:rsidR="00C606AB" w:rsidRPr="00AB2E89">
        <w:rPr>
          <w:rFonts w:ascii="Times New Roman" w:hAnsi="Times New Roman" w:cs="Times New Roman"/>
          <w:sz w:val="25"/>
          <w:szCs w:val="25"/>
        </w:rPr>
        <w:t>ата начала подачи предложений (заявок) участников отбора</w:t>
      </w:r>
      <w:r w:rsidR="007D482A">
        <w:rPr>
          <w:rFonts w:ascii="Times New Roman" w:hAnsi="Times New Roman" w:cs="Times New Roman"/>
          <w:sz w:val="25"/>
          <w:szCs w:val="25"/>
        </w:rPr>
        <w:t>: 02</w:t>
      </w:r>
      <w:r w:rsidRPr="00AB2E89">
        <w:rPr>
          <w:rFonts w:ascii="Times New Roman" w:hAnsi="Times New Roman" w:cs="Times New Roman"/>
          <w:sz w:val="25"/>
          <w:szCs w:val="25"/>
        </w:rPr>
        <w:t>.0</w:t>
      </w:r>
      <w:r w:rsidR="007D482A">
        <w:rPr>
          <w:rFonts w:ascii="Times New Roman" w:hAnsi="Times New Roman" w:cs="Times New Roman"/>
          <w:sz w:val="25"/>
          <w:szCs w:val="25"/>
        </w:rPr>
        <w:t>5</w:t>
      </w:r>
      <w:r w:rsidRPr="00AB2E89">
        <w:rPr>
          <w:rFonts w:ascii="Times New Roman" w:hAnsi="Times New Roman" w:cs="Times New Roman"/>
          <w:sz w:val="25"/>
          <w:szCs w:val="25"/>
        </w:rPr>
        <w:t>.202</w:t>
      </w:r>
      <w:r w:rsidR="00921AFC">
        <w:rPr>
          <w:rFonts w:ascii="Times New Roman" w:hAnsi="Times New Roman" w:cs="Times New Roman"/>
          <w:sz w:val="25"/>
          <w:szCs w:val="25"/>
        </w:rPr>
        <w:t>3</w:t>
      </w:r>
      <w:r w:rsidR="00481656" w:rsidRPr="00AB2E89">
        <w:rPr>
          <w:rFonts w:ascii="Times New Roman" w:hAnsi="Times New Roman" w:cs="Times New Roman"/>
          <w:sz w:val="25"/>
          <w:szCs w:val="25"/>
        </w:rPr>
        <w:t>.</w:t>
      </w:r>
    </w:p>
    <w:p w:rsidR="00D81B1A" w:rsidRPr="00AB2E89" w:rsidRDefault="00D81B1A" w:rsidP="00AB2E89">
      <w:pPr>
        <w:spacing w:after="0" w:line="240" w:lineRule="auto"/>
        <w:ind w:firstLine="708"/>
        <w:jc w:val="both"/>
        <w:rPr>
          <w:rFonts w:ascii="Times New Roman" w:hAnsi="Times New Roman" w:cs="Times New Roman"/>
          <w:sz w:val="25"/>
          <w:szCs w:val="25"/>
        </w:rPr>
      </w:pPr>
      <w:r w:rsidRPr="00AB2E89">
        <w:rPr>
          <w:rFonts w:ascii="Times New Roman" w:hAnsi="Times New Roman" w:cs="Times New Roman"/>
          <w:sz w:val="25"/>
          <w:szCs w:val="25"/>
        </w:rPr>
        <w:t>Наименование, место нахождения, почтовый адрес, адрес электронной почты: администрация Белоярского района</w:t>
      </w:r>
      <w:r w:rsidR="00B26853" w:rsidRPr="00AB2E89">
        <w:rPr>
          <w:rFonts w:ascii="Times New Roman" w:hAnsi="Times New Roman" w:cs="Times New Roman"/>
          <w:sz w:val="25"/>
          <w:szCs w:val="25"/>
        </w:rPr>
        <w:t xml:space="preserve"> (Уполномоченный орган)</w:t>
      </w:r>
      <w:r w:rsidR="00CF08CB" w:rsidRPr="00AB2E89">
        <w:rPr>
          <w:rFonts w:ascii="Times New Roman" w:hAnsi="Times New Roman" w:cs="Times New Roman"/>
          <w:sz w:val="25"/>
          <w:szCs w:val="25"/>
        </w:rPr>
        <w:t xml:space="preserve">, </w:t>
      </w:r>
      <w:r w:rsidRPr="00AB2E89">
        <w:rPr>
          <w:rFonts w:ascii="Times New Roman" w:hAnsi="Times New Roman" w:cs="Times New Roman"/>
          <w:sz w:val="25"/>
          <w:szCs w:val="25"/>
        </w:rPr>
        <w:t>628162, Ханты-Мансийский автономный округ – Югра, г</w:t>
      </w:r>
      <w:r w:rsidR="00CF08CB" w:rsidRPr="00AB2E89">
        <w:rPr>
          <w:rFonts w:ascii="Times New Roman" w:hAnsi="Times New Roman" w:cs="Times New Roman"/>
          <w:sz w:val="25"/>
          <w:szCs w:val="25"/>
        </w:rPr>
        <w:t>.</w:t>
      </w:r>
      <w:r w:rsidRPr="00AB2E89">
        <w:rPr>
          <w:rFonts w:ascii="Times New Roman" w:hAnsi="Times New Roman" w:cs="Times New Roman"/>
          <w:sz w:val="25"/>
          <w:szCs w:val="25"/>
        </w:rPr>
        <w:t>Белоярский, ул.Центральная</w:t>
      </w:r>
      <w:r w:rsidR="00CF08CB" w:rsidRPr="00AB2E89">
        <w:rPr>
          <w:rFonts w:ascii="Times New Roman" w:hAnsi="Times New Roman" w:cs="Times New Roman"/>
          <w:sz w:val="25"/>
          <w:szCs w:val="25"/>
        </w:rPr>
        <w:t>,</w:t>
      </w:r>
      <w:r w:rsidRPr="00AB2E89">
        <w:rPr>
          <w:rFonts w:ascii="Times New Roman" w:hAnsi="Times New Roman" w:cs="Times New Roman"/>
          <w:sz w:val="25"/>
          <w:szCs w:val="25"/>
        </w:rPr>
        <w:t xml:space="preserve"> дом 9, </w:t>
      </w:r>
      <w:hyperlink r:id="rId5" w:history="1">
        <w:r w:rsidRPr="00AB2E89">
          <w:rPr>
            <w:rStyle w:val="a4"/>
            <w:rFonts w:ascii="Times New Roman" w:hAnsi="Times New Roman" w:cs="Times New Roman"/>
            <w:sz w:val="25"/>
            <w:szCs w:val="25"/>
            <w:lang w:val="en-US"/>
          </w:rPr>
          <w:t>GoncharovIA</w:t>
        </w:r>
        <w:r w:rsidRPr="00AB2E89">
          <w:rPr>
            <w:rStyle w:val="a4"/>
            <w:rFonts w:ascii="Times New Roman" w:hAnsi="Times New Roman" w:cs="Times New Roman"/>
            <w:sz w:val="25"/>
            <w:szCs w:val="25"/>
          </w:rPr>
          <w:t>@</w:t>
        </w:r>
        <w:r w:rsidRPr="00AB2E89">
          <w:rPr>
            <w:rStyle w:val="a4"/>
            <w:rFonts w:ascii="Times New Roman" w:hAnsi="Times New Roman" w:cs="Times New Roman"/>
            <w:sz w:val="25"/>
            <w:szCs w:val="25"/>
            <w:lang w:val="en-US"/>
          </w:rPr>
          <w:t>admbel</w:t>
        </w:r>
        <w:r w:rsidRPr="00AB2E89">
          <w:rPr>
            <w:rStyle w:val="a4"/>
            <w:rFonts w:ascii="Times New Roman" w:hAnsi="Times New Roman" w:cs="Times New Roman"/>
            <w:sz w:val="25"/>
            <w:szCs w:val="25"/>
          </w:rPr>
          <w:t>.</w:t>
        </w:r>
        <w:r w:rsidRPr="00AB2E89">
          <w:rPr>
            <w:rStyle w:val="a4"/>
            <w:rFonts w:ascii="Times New Roman" w:hAnsi="Times New Roman" w:cs="Times New Roman"/>
            <w:sz w:val="25"/>
            <w:szCs w:val="25"/>
            <w:lang w:val="en-US"/>
          </w:rPr>
          <w:t>ru</w:t>
        </w:r>
      </w:hyperlink>
      <w:r w:rsidR="00CF08CB" w:rsidRPr="00AB2E89">
        <w:rPr>
          <w:rFonts w:ascii="Times New Roman" w:hAnsi="Times New Roman" w:cs="Times New Roman"/>
          <w:sz w:val="25"/>
          <w:szCs w:val="25"/>
        </w:rPr>
        <w:t>,</w:t>
      </w:r>
      <w:r w:rsidRPr="00AB2E89">
        <w:rPr>
          <w:rFonts w:ascii="Times New Roman" w:hAnsi="Times New Roman" w:cs="Times New Roman"/>
          <w:sz w:val="25"/>
          <w:szCs w:val="25"/>
        </w:rPr>
        <w:t xml:space="preserve"> </w:t>
      </w:r>
      <w:hyperlink r:id="rId6" w:history="1">
        <w:r w:rsidR="00CF08CB" w:rsidRPr="00AB2E89">
          <w:rPr>
            <w:rStyle w:val="a4"/>
            <w:rFonts w:ascii="Times New Roman" w:hAnsi="Times New Roman" w:cs="Times New Roman"/>
            <w:sz w:val="25"/>
            <w:szCs w:val="25"/>
            <w:lang w:val="en-US"/>
          </w:rPr>
          <w:t>admbel</w:t>
        </w:r>
        <w:r w:rsidR="00CF08CB" w:rsidRPr="00AB2E89">
          <w:rPr>
            <w:rStyle w:val="a4"/>
            <w:rFonts w:ascii="Times New Roman" w:hAnsi="Times New Roman" w:cs="Times New Roman"/>
            <w:sz w:val="25"/>
            <w:szCs w:val="25"/>
          </w:rPr>
          <w:t>@</w:t>
        </w:r>
        <w:r w:rsidR="00CF08CB" w:rsidRPr="00AB2E89">
          <w:rPr>
            <w:rStyle w:val="a4"/>
            <w:rFonts w:ascii="Times New Roman" w:hAnsi="Times New Roman" w:cs="Times New Roman"/>
            <w:sz w:val="25"/>
            <w:szCs w:val="25"/>
            <w:lang w:val="en-US"/>
          </w:rPr>
          <w:t>admbel</w:t>
        </w:r>
        <w:r w:rsidR="00CF08CB" w:rsidRPr="00AB2E89">
          <w:rPr>
            <w:rStyle w:val="a4"/>
            <w:rFonts w:ascii="Times New Roman" w:hAnsi="Times New Roman" w:cs="Times New Roman"/>
            <w:sz w:val="25"/>
            <w:szCs w:val="25"/>
          </w:rPr>
          <w:t>.</w:t>
        </w:r>
        <w:proofErr w:type="spellStart"/>
        <w:r w:rsidR="00CF08CB" w:rsidRPr="00AB2E89">
          <w:rPr>
            <w:rStyle w:val="a4"/>
            <w:rFonts w:ascii="Times New Roman" w:hAnsi="Times New Roman" w:cs="Times New Roman"/>
            <w:sz w:val="25"/>
            <w:szCs w:val="25"/>
            <w:lang w:val="en-US"/>
          </w:rPr>
          <w:t>ru</w:t>
        </w:r>
        <w:proofErr w:type="spellEnd"/>
      </w:hyperlink>
      <w:r w:rsidR="00481656" w:rsidRPr="00AB2E89">
        <w:rPr>
          <w:rFonts w:ascii="Times New Roman" w:hAnsi="Times New Roman" w:cs="Times New Roman"/>
          <w:sz w:val="25"/>
          <w:szCs w:val="25"/>
        </w:rPr>
        <w:t>.</w:t>
      </w:r>
    </w:p>
    <w:p w:rsidR="00C606AB" w:rsidRPr="00AB2E89" w:rsidRDefault="00CF08CB" w:rsidP="00AB2E89">
      <w:pPr>
        <w:pStyle w:val="a3"/>
        <w:spacing w:after="0" w:line="240" w:lineRule="auto"/>
        <w:ind w:left="0" w:firstLine="708"/>
        <w:jc w:val="both"/>
        <w:rPr>
          <w:rFonts w:ascii="Times New Roman" w:hAnsi="Times New Roman" w:cs="Times New Roman"/>
          <w:sz w:val="25"/>
          <w:szCs w:val="25"/>
        </w:rPr>
      </w:pPr>
      <w:r w:rsidRPr="00AB2E89">
        <w:rPr>
          <w:rFonts w:ascii="Times New Roman" w:hAnsi="Times New Roman" w:cs="Times New Roman"/>
          <w:sz w:val="25"/>
          <w:szCs w:val="25"/>
        </w:rPr>
        <w:t>Результаты предоставления субсидии: результат предоставления субсидии определяется количеством материально-технических средств, приобретенных для строительства объектов и построек, необходимых для ведения традиционной хозяйственной деятельности, по состоянию на 31 декаб</w:t>
      </w:r>
      <w:r w:rsidR="00524A35">
        <w:rPr>
          <w:rFonts w:ascii="Times New Roman" w:hAnsi="Times New Roman" w:cs="Times New Roman"/>
          <w:sz w:val="25"/>
          <w:szCs w:val="25"/>
        </w:rPr>
        <w:t>ря года предоставления субсидии.</w:t>
      </w:r>
    </w:p>
    <w:p w:rsidR="002D479A" w:rsidRDefault="00CF08CB" w:rsidP="002D479A">
      <w:pPr>
        <w:pStyle w:val="a3"/>
        <w:spacing w:after="0" w:line="240" w:lineRule="auto"/>
        <w:ind w:left="0" w:firstLine="708"/>
        <w:jc w:val="both"/>
        <w:rPr>
          <w:rFonts w:ascii="Times New Roman" w:hAnsi="Times New Roman" w:cs="Times New Roman"/>
          <w:sz w:val="25"/>
          <w:szCs w:val="25"/>
        </w:rPr>
      </w:pPr>
      <w:r w:rsidRPr="00AB2E89">
        <w:rPr>
          <w:rFonts w:ascii="Times New Roman" w:hAnsi="Times New Roman" w:cs="Times New Roman"/>
          <w:sz w:val="25"/>
          <w:szCs w:val="25"/>
        </w:rPr>
        <w:t xml:space="preserve">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 </w:t>
      </w:r>
      <w:r w:rsidR="002D479A" w:rsidRPr="002D479A">
        <w:rPr>
          <w:rFonts w:ascii="Times New Roman" w:hAnsi="Times New Roman" w:cs="Times New Roman"/>
          <w:sz w:val="25"/>
          <w:szCs w:val="25"/>
        </w:rPr>
        <w:t>размещено на официальном сайте органов местного самоуправления Белоярского района в сети «Интернет» в разделе «</w:t>
      </w:r>
      <w:r w:rsidR="002D479A">
        <w:rPr>
          <w:rFonts w:ascii="Times New Roman" w:hAnsi="Times New Roman" w:cs="Times New Roman"/>
          <w:sz w:val="25"/>
          <w:szCs w:val="25"/>
        </w:rPr>
        <w:t>Коренные малочисленные народы Севера</w:t>
      </w:r>
      <w:r w:rsidR="002D479A" w:rsidRPr="002D479A">
        <w:rPr>
          <w:rFonts w:ascii="Times New Roman" w:hAnsi="Times New Roman" w:cs="Times New Roman"/>
          <w:sz w:val="25"/>
          <w:szCs w:val="25"/>
        </w:rPr>
        <w:t xml:space="preserve">» (ссылка </w:t>
      </w:r>
      <w:hyperlink r:id="rId7" w:anchor="tabs-container2" w:history="1">
        <w:r w:rsidR="002D479A" w:rsidRPr="00376CCF">
          <w:rPr>
            <w:rStyle w:val="a4"/>
            <w:rFonts w:ascii="Times New Roman" w:hAnsi="Times New Roman" w:cs="Times New Roman"/>
            <w:sz w:val="25"/>
            <w:szCs w:val="25"/>
          </w:rPr>
          <w:t>http://admbel.ru/area/sever/#tabs-container2</w:t>
        </w:r>
      </w:hyperlink>
      <w:r w:rsidR="002D479A">
        <w:rPr>
          <w:rFonts w:ascii="Times New Roman" w:hAnsi="Times New Roman" w:cs="Times New Roman"/>
          <w:sz w:val="25"/>
          <w:szCs w:val="25"/>
        </w:rPr>
        <w:t>).</w:t>
      </w:r>
    </w:p>
    <w:p w:rsidR="00CF08CB" w:rsidRPr="00AB2E89" w:rsidRDefault="00CF08CB" w:rsidP="00AB2E89">
      <w:pPr>
        <w:autoSpaceDE w:val="0"/>
        <w:autoSpaceDN w:val="0"/>
        <w:adjustRightInd w:val="0"/>
        <w:spacing w:after="0" w:line="240" w:lineRule="auto"/>
        <w:ind w:firstLine="708"/>
        <w:jc w:val="both"/>
        <w:rPr>
          <w:rFonts w:ascii="Times New Roman" w:hAnsi="Times New Roman" w:cs="Times New Roman"/>
          <w:sz w:val="25"/>
          <w:szCs w:val="25"/>
        </w:rPr>
      </w:pPr>
      <w:r w:rsidRPr="00AB2E89">
        <w:rPr>
          <w:rFonts w:ascii="Times New Roman" w:hAnsi="Times New Roman" w:cs="Times New Roman"/>
          <w:sz w:val="25"/>
          <w:szCs w:val="25"/>
        </w:rPr>
        <w:t>Требования к участникам отбора:</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 xml:space="preserve">Целью предоставления </w:t>
      </w:r>
      <w:r w:rsidR="0087409B">
        <w:rPr>
          <w:rFonts w:ascii="Times New Roman" w:eastAsia="Times New Roman" w:hAnsi="Times New Roman" w:cs="Times New Roman"/>
          <w:sz w:val="25"/>
          <w:szCs w:val="25"/>
          <w:lang w:eastAsia="ru-RU"/>
        </w:rPr>
        <w:t>С</w:t>
      </w:r>
      <w:r w:rsidRPr="00AB2E89">
        <w:rPr>
          <w:rFonts w:ascii="Times New Roman" w:eastAsia="Times New Roman" w:hAnsi="Times New Roman" w:cs="Times New Roman"/>
          <w:sz w:val="25"/>
          <w:szCs w:val="25"/>
          <w:lang w:eastAsia="ru-RU"/>
        </w:rPr>
        <w:t>убсидии является возмещение части фактически понесенных затрат на приобретение материально-технических средств, необходимых для обустройства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Субсидия направлена на возмещение затрат в связи с обустройством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lastRenderedPageBreak/>
        <w:t xml:space="preserve">За получением субсидии вправе обратиться </w:t>
      </w:r>
      <w:r w:rsidR="0087409B">
        <w:rPr>
          <w:rFonts w:ascii="Times New Roman" w:eastAsia="Times New Roman" w:hAnsi="Times New Roman" w:cs="Times New Roman"/>
          <w:sz w:val="25"/>
          <w:szCs w:val="25"/>
          <w:lang w:eastAsia="ru-RU"/>
        </w:rPr>
        <w:t>З</w:t>
      </w:r>
      <w:r w:rsidRPr="00AB2E89">
        <w:rPr>
          <w:rFonts w:ascii="Times New Roman" w:eastAsia="Times New Roman" w:hAnsi="Times New Roman" w:cs="Times New Roman"/>
          <w:sz w:val="25"/>
          <w:szCs w:val="25"/>
          <w:lang w:eastAsia="ru-RU"/>
        </w:rPr>
        <w:t>аявитель, соответствующий следующим критериям:</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1) для юридических лиц:</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а) имеет в пользовании территорию традиционного природопользования или лесной участок, предназначенный для ведения традиционной хозяйственной деятельности;</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б) не имеет Соглашений с пользователями недр;</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в) включено в Реестр организаций</w:t>
      </w:r>
      <w:r w:rsidR="00E464CD" w:rsidRPr="00AB2E89">
        <w:rPr>
          <w:rFonts w:ascii="Times New Roman" w:eastAsia="Times New Roman" w:hAnsi="Times New Roman" w:cs="Times New Roman"/>
          <w:sz w:val="25"/>
          <w:szCs w:val="25"/>
          <w:lang w:eastAsia="ru-RU"/>
        </w:rPr>
        <w:t xml:space="preserve">, осуществляющих традиционную хозяйственную деятельность коренных малочисленных народов Севера в автономном округе, сформированный в соответствии с порядком, утвержденным постановлением Правительства автономного округа от 6 апреля 2007 года № 85-п «О реестре организаций, осуществляющих традиционную хозяйственную деятельность коренных малочисленных народов Севера в Ханты-Мансийском автономном округе – Югре» (далее – Реестр организаций) </w:t>
      </w:r>
      <w:r w:rsidRPr="00AB2E89">
        <w:rPr>
          <w:rFonts w:ascii="Times New Roman" w:eastAsia="Times New Roman" w:hAnsi="Times New Roman" w:cs="Times New Roman"/>
          <w:sz w:val="25"/>
          <w:szCs w:val="25"/>
          <w:lang w:eastAsia="ru-RU"/>
        </w:rPr>
        <w:t>или соответствует следующим критериям в совокупности:</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хотя бы один из учредителей относится к лицам из числа коренных малочисленных народов Севера, проживающих в автономном округе;</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основным видом деятельности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70 %;</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не менее половины рабочих мест занято лицами из числа коренных малочисленных народов Севера, проживающих в автономном округе;</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организационно-правовыми формами являются хозяйственные товарищества, общества, производственные и потребительские кооперативы, общины коренных малочисленных народов Севера;</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регистрация в качестве юридического лица в автономном округе;</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2) для физических лиц:</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а) из числа коренных малочисленных народов Севера автономного округа;</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б) имеет место жительства на территории автономного округа;</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в) является субъектом права традиционного природопользования;</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г) не имеет Соглашений с пользователями недр.</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Под обустройством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понимается приобретение следующих видов материально-технических средств, используемых для строительства объектов и построек, необходимых для ведения традиционной хозяйственной деятельности:</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пилорама – 1 единица;</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квадроцикл – 1 единица;</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бензопила – 1 единица.</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Субсидия выплачивается в следующих размерах:</w:t>
      </w:r>
    </w:p>
    <w:p w:rsidR="00DA1549" w:rsidRPr="00AB2E89" w:rsidRDefault="00DA1549" w:rsidP="00AB2E89">
      <w:pPr>
        <w:autoSpaceDE w:val="0"/>
        <w:autoSpaceDN w:val="0"/>
        <w:adjustRightInd w:val="0"/>
        <w:spacing w:after="0" w:line="240" w:lineRule="auto"/>
        <w:jc w:val="both"/>
        <w:rPr>
          <w:rFonts w:ascii="Times New Roman" w:eastAsia="Times New Roman" w:hAnsi="Times New Roman" w:cs="Times New Roman"/>
          <w:sz w:val="25"/>
          <w:szCs w:val="25"/>
          <w:lang w:eastAsia="ru-RU"/>
        </w:rPr>
      </w:pPr>
    </w:p>
    <w:tbl>
      <w:tblPr>
        <w:tblW w:w="9535" w:type="dxa"/>
        <w:tblLayout w:type="fixed"/>
        <w:tblCellMar>
          <w:top w:w="102" w:type="dxa"/>
          <w:left w:w="62" w:type="dxa"/>
          <w:bottom w:w="102" w:type="dxa"/>
          <w:right w:w="62" w:type="dxa"/>
        </w:tblCellMar>
        <w:tblLook w:val="0000" w:firstRow="0" w:lastRow="0" w:firstColumn="0" w:lastColumn="0" w:noHBand="0" w:noVBand="0"/>
      </w:tblPr>
      <w:tblGrid>
        <w:gridCol w:w="454"/>
        <w:gridCol w:w="2660"/>
        <w:gridCol w:w="1298"/>
        <w:gridCol w:w="2996"/>
        <w:gridCol w:w="2127"/>
      </w:tblGrid>
      <w:tr w:rsidR="00DA1549" w:rsidRPr="00AB2E89" w:rsidTr="006B4132">
        <w:tc>
          <w:tcPr>
            <w:tcW w:w="454"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 п/п</w:t>
            </w:r>
          </w:p>
        </w:tc>
        <w:tc>
          <w:tcPr>
            <w:tcW w:w="2660"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Вид материально-технических средств</w:t>
            </w:r>
          </w:p>
        </w:tc>
        <w:tc>
          <w:tcPr>
            <w:tcW w:w="1298"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Ед. измерения</w:t>
            </w:r>
          </w:p>
        </w:tc>
        <w:tc>
          <w:tcPr>
            <w:tcW w:w="2996"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Процент от стоимости материально-технического средства</w:t>
            </w:r>
          </w:p>
        </w:tc>
        <w:tc>
          <w:tcPr>
            <w:tcW w:w="2127"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Максимальный размер Субсидии, руб.</w:t>
            </w:r>
          </w:p>
        </w:tc>
      </w:tr>
      <w:tr w:rsidR="00DA1549" w:rsidRPr="00AB2E89" w:rsidTr="006B4132">
        <w:tc>
          <w:tcPr>
            <w:tcW w:w="454"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1</w:t>
            </w:r>
          </w:p>
        </w:tc>
        <w:tc>
          <w:tcPr>
            <w:tcW w:w="2660"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Бензопила</w:t>
            </w:r>
          </w:p>
        </w:tc>
        <w:tc>
          <w:tcPr>
            <w:tcW w:w="1298"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штука</w:t>
            </w:r>
          </w:p>
        </w:tc>
        <w:tc>
          <w:tcPr>
            <w:tcW w:w="2996"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75</w:t>
            </w:r>
          </w:p>
        </w:tc>
        <w:tc>
          <w:tcPr>
            <w:tcW w:w="2127"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50000</w:t>
            </w:r>
          </w:p>
        </w:tc>
      </w:tr>
      <w:tr w:rsidR="00DA1549" w:rsidRPr="00AB2E89" w:rsidTr="006B4132">
        <w:tc>
          <w:tcPr>
            <w:tcW w:w="454"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2</w:t>
            </w:r>
          </w:p>
        </w:tc>
        <w:tc>
          <w:tcPr>
            <w:tcW w:w="2660"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Пилорама</w:t>
            </w:r>
          </w:p>
        </w:tc>
        <w:tc>
          <w:tcPr>
            <w:tcW w:w="1298"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штука</w:t>
            </w:r>
          </w:p>
        </w:tc>
        <w:tc>
          <w:tcPr>
            <w:tcW w:w="2996"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75</w:t>
            </w:r>
          </w:p>
        </w:tc>
        <w:tc>
          <w:tcPr>
            <w:tcW w:w="2127"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260000</w:t>
            </w:r>
          </w:p>
        </w:tc>
      </w:tr>
      <w:tr w:rsidR="00DA1549" w:rsidRPr="00AB2E89" w:rsidTr="006B4132">
        <w:tc>
          <w:tcPr>
            <w:tcW w:w="454"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3</w:t>
            </w:r>
          </w:p>
        </w:tc>
        <w:tc>
          <w:tcPr>
            <w:tcW w:w="2660"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Квадроцикл</w:t>
            </w:r>
          </w:p>
        </w:tc>
        <w:tc>
          <w:tcPr>
            <w:tcW w:w="1298"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штука</w:t>
            </w:r>
          </w:p>
        </w:tc>
        <w:tc>
          <w:tcPr>
            <w:tcW w:w="2996"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75</w:t>
            </w:r>
          </w:p>
        </w:tc>
        <w:tc>
          <w:tcPr>
            <w:tcW w:w="2127" w:type="dxa"/>
            <w:tcBorders>
              <w:top w:val="single" w:sz="4" w:space="0" w:color="auto"/>
              <w:left w:val="single" w:sz="4" w:space="0" w:color="auto"/>
              <w:bottom w:val="single" w:sz="4" w:space="0" w:color="auto"/>
              <w:right w:val="single" w:sz="4" w:space="0" w:color="auto"/>
            </w:tcBorders>
          </w:tcPr>
          <w:p w:rsidR="00DA1549" w:rsidRPr="00AB2E89" w:rsidRDefault="00DA1549" w:rsidP="00AB2E89">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300000</w:t>
            </w:r>
          </w:p>
        </w:tc>
      </w:tr>
    </w:tbl>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Субсидия предоставляется 1 раз в период действия Порядка на обустройство 1 домохозяйства или лесного участка, предназначенного для ведения традиционной хозяйственной деятельности, по каждому из видов материально-технических средств, указанных в таблице.</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 xml:space="preserve">Субсидия предоставляется на новое материально-техническое средство, со дня приобретения которого прошло не более 2 лет на дату подачи заявления о предоставлении </w:t>
      </w:r>
      <w:r w:rsidR="00292942" w:rsidRPr="00AB2E89">
        <w:rPr>
          <w:rFonts w:ascii="Times New Roman" w:eastAsia="Times New Roman" w:hAnsi="Times New Roman" w:cs="Times New Roman"/>
          <w:sz w:val="25"/>
          <w:szCs w:val="25"/>
          <w:lang w:eastAsia="ru-RU"/>
        </w:rPr>
        <w:t>с</w:t>
      </w:r>
      <w:r w:rsidRPr="00AB2E89">
        <w:rPr>
          <w:rFonts w:ascii="Times New Roman" w:eastAsia="Times New Roman" w:hAnsi="Times New Roman" w:cs="Times New Roman"/>
          <w:sz w:val="25"/>
          <w:szCs w:val="25"/>
          <w:lang w:eastAsia="ru-RU"/>
        </w:rPr>
        <w:t>убсидии.</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 xml:space="preserve">Требования, которым должен соответствовать </w:t>
      </w:r>
      <w:r w:rsidR="0087409B">
        <w:rPr>
          <w:rFonts w:ascii="Times New Roman" w:eastAsia="Times New Roman" w:hAnsi="Times New Roman" w:cs="Times New Roman"/>
          <w:sz w:val="25"/>
          <w:szCs w:val="25"/>
          <w:lang w:eastAsia="ru-RU"/>
        </w:rPr>
        <w:t>З</w:t>
      </w:r>
      <w:r w:rsidRPr="00AB2E89">
        <w:rPr>
          <w:rFonts w:ascii="Times New Roman" w:eastAsia="Times New Roman" w:hAnsi="Times New Roman" w:cs="Times New Roman"/>
          <w:sz w:val="25"/>
          <w:szCs w:val="25"/>
          <w:lang w:eastAsia="ru-RU"/>
        </w:rPr>
        <w:t>аявитель на 1-е число месяца, предшествующего месяцу подачи предложения:</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1) юридическое лицо должно:</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не иметь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не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 xml:space="preserve">не получать средства из бюджета Белоярского района на основании иных муниципальных правовых актов на цели, установленные в </w:t>
      </w:r>
      <w:hyperlink w:anchor="Par13" w:history="1">
        <w:r w:rsidRPr="00AB2E89">
          <w:rPr>
            <w:rFonts w:ascii="Times New Roman" w:eastAsia="Times New Roman" w:hAnsi="Times New Roman" w:cs="Times New Roman"/>
            <w:sz w:val="25"/>
            <w:szCs w:val="25"/>
            <w:lang w:eastAsia="ru-RU"/>
          </w:rPr>
          <w:t>пункте 1.3</w:t>
        </w:r>
      </w:hyperlink>
      <w:r w:rsidRPr="00AB2E89">
        <w:rPr>
          <w:rFonts w:ascii="Times New Roman" w:eastAsia="Times New Roman" w:hAnsi="Times New Roman" w:cs="Times New Roman"/>
          <w:sz w:val="25"/>
          <w:szCs w:val="25"/>
          <w:lang w:eastAsia="ru-RU"/>
        </w:rPr>
        <w:t xml:space="preserve"> Порядка;</w:t>
      </w:r>
    </w:p>
    <w:p w:rsidR="00DA1549" w:rsidRPr="00AB2E89" w:rsidRDefault="00DA1549"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 xml:space="preserve">2) физическое лицо не должно получать средства из бюджета Белоярского района на основании иных муниципальных правовых актов на цели, установленные в </w:t>
      </w:r>
      <w:hyperlink w:anchor="Par13" w:history="1">
        <w:r w:rsidRPr="00AB2E89">
          <w:rPr>
            <w:rFonts w:ascii="Times New Roman" w:eastAsia="Times New Roman" w:hAnsi="Times New Roman" w:cs="Times New Roman"/>
            <w:sz w:val="25"/>
            <w:szCs w:val="25"/>
            <w:lang w:eastAsia="ru-RU"/>
          </w:rPr>
          <w:t>пункте 1.3</w:t>
        </w:r>
      </w:hyperlink>
      <w:r w:rsidRPr="00AB2E89">
        <w:rPr>
          <w:rFonts w:ascii="Times New Roman" w:eastAsia="Times New Roman" w:hAnsi="Times New Roman" w:cs="Times New Roman"/>
          <w:sz w:val="25"/>
          <w:szCs w:val="25"/>
          <w:lang w:eastAsia="ru-RU"/>
        </w:rPr>
        <w:t xml:space="preserve"> Порядка.</w:t>
      </w:r>
    </w:p>
    <w:p w:rsidR="00094178" w:rsidRPr="00AB2E89" w:rsidRDefault="00C010D4"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B26853" w:rsidRPr="00AB2E89" w:rsidRDefault="00094178"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Д</w:t>
      </w:r>
      <w:r w:rsidR="00B26853" w:rsidRPr="00AB2E89">
        <w:rPr>
          <w:rFonts w:ascii="Times New Roman" w:eastAsia="Times New Roman" w:hAnsi="Times New Roman" w:cs="Times New Roman"/>
          <w:sz w:val="25"/>
          <w:szCs w:val="25"/>
          <w:lang w:eastAsia="ru-RU"/>
        </w:rPr>
        <w:t>ля участия в отборе заявитель представляет в Уполномоченный орган предложение, которое содержит:</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заявку о предоставлении субсидии, включающую в том числе согласие на публикацию (размещение) в информационно-телекоммуникационной сети Интернет информации о заявителе, о подаваемом им предложении, иной информации о нем, связанной с участием в отборе, информацию о наличии либо отсутствии Соглашения с пользователями недр, а также согласие на обработку персональных данных для физического лица, по форме согласно приложению 1 к настоящему объявлению;</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документы, подтверждающие фактически произведенные затраты – кассовый (фискальный) чек на приобретенное(</w:t>
      </w:r>
      <w:proofErr w:type="spellStart"/>
      <w:r w:rsidRPr="00AB2E89">
        <w:rPr>
          <w:rFonts w:ascii="Times New Roman" w:eastAsia="Times New Roman" w:hAnsi="Times New Roman" w:cs="Times New Roman"/>
          <w:sz w:val="25"/>
          <w:szCs w:val="25"/>
          <w:lang w:eastAsia="ru-RU"/>
        </w:rPr>
        <w:t>ые</w:t>
      </w:r>
      <w:proofErr w:type="spellEnd"/>
      <w:r w:rsidRPr="00AB2E89">
        <w:rPr>
          <w:rFonts w:ascii="Times New Roman" w:eastAsia="Times New Roman" w:hAnsi="Times New Roman" w:cs="Times New Roman"/>
          <w:sz w:val="25"/>
          <w:szCs w:val="25"/>
          <w:lang w:eastAsia="ru-RU"/>
        </w:rPr>
        <w:t>) материально-техническое(</w:t>
      </w:r>
      <w:proofErr w:type="spellStart"/>
      <w:r w:rsidRPr="00AB2E89">
        <w:rPr>
          <w:rFonts w:ascii="Times New Roman" w:eastAsia="Times New Roman" w:hAnsi="Times New Roman" w:cs="Times New Roman"/>
          <w:sz w:val="25"/>
          <w:szCs w:val="25"/>
          <w:lang w:eastAsia="ru-RU"/>
        </w:rPr>
        <w:t>ие</w:t>
      </w:r>
      <w:proofErr w:type="spellEnd"/>
      <w:r w:rsidRPr="00AB2E89">
        <w:rPr>
          <w:rFonts w:ascii="Times New Roman" w:eastAsia="Times New Roman" w:hAnsi="Times New Roman" w:cs="Times New Roman"/>
          <w:sz w:val="25"/>
          <w:szCs w:val="25"/>
          <w:lang w:eastAsia="ru-RU"/>
        </w:rPr>
        <w:t>) средство(а), товарный чек (в случае если кассовый чек не содержит наименование, количество и стоимость каждого товара); в случае оплаты товара безналичным способом предоставляется банковский документ о перечислении финансовых средств с предоставлением подтверждающих документов о приобретении товара (договор купли-продажи, акт приема-передачи, товарная накладная);</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копию паспорта технического средства либо иной документ, где указано наименование завода-изготовителя и (или) серийный (идентификационный) номер приобретенных квадроцикла, бензопилы, а также при наличии указанного документа на пилораму.</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Заявитель – юридическое лицо дополнительно представляет:</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копии документов, содержащих сведения о национальности одного из учредителей заявителя, а также работников, состоящих в трудовых отношениях с ним (не менее 50% списочного состава), если заявитель не состоит в Реестре организаций (вправе представить копии свидетельств о рождении, подтверждающих, что родители либо один из родителей одного из его учредителей, а также работников, состоящих в трудовых отношениях с ним (не менее 50% списочного состава) относятся к лицам из числа коренных малочисленных народов Севера автономного округа, либо копии вступивших в законную силу решений суда, свидетельствующих об установлении судом факта отнесения к коренным малочисленным народам Севера автономного округа, либо иные содержащие сведения о национальности официальные документы);</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согласия работников, состоящих в трудовых отношениях с заявителем, на обработку их персональных данных, если заявитель не состоит в Реестре организаций;</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справку о сумме выручки за предыдущий год по видам деятельности по форме согласно приложению 2 к настоящему объявлению, если заявитель не состоит в Реестре организаций.</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Заявитель – физическое лицо дополнительно представляет:</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копию паспорта с отметкой о регистрации по месту жительства на территории автономного округа;</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копию документа, содержащего сведения о национальности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автономного округа, либо 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автономного округа, либо иные содержащие сведения о национальности официальные документы).</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bookmarkStart w:id="0" w:name="Par75"/>
      <w:bookmarkEnd w:id="0"/>
      <w:r w:rsidRPr="00AB2E89">
        <w:rPr>
          <w:rFonts w:ascii="Times New Roman" w:eastAsia="Times New Roman" w:hAnsi="Times New Roman" w:cs="Times New Roman"/>
          <w:sz w:val="25"/>
          <w:szCs w:val="25"/>
          <w:lang w:eastAsia="ru-RU"/>
        </w:rPr>
        <w:t xml:space="preserve">Для получения </w:t>
      </w:r>
      <w:r w:rsidR="00816A43" w:rsidRPr="00AB2E89">
        <w:rPr>
          <w:rFonts w:ascii="Times New Roman" w:eastAsia="Times New Roman" w:hAnsi="Times New Roman" w:cs="Times New Roman"/>
          <w:sz w:val="25"/>
          <w:szCs w:val="25"/>
          <w:lang w:eastAsia="ru-RU"/>
        </w:rPr>
        <w:t>с</w:t>
      </w:r>
      <w:r w:rsidRPr="00AB2E89">
        <w:rPr>
          <w:rFonts w:ascii="Times New Roman" w:eastAsia="Times New Roman" w:hAnsi="Times New Roman" w:cs="Times New Roman"/>
          <w:sz w:val="25"/>
          <w:szCs w:val="25"/>
          <w:lang w:eastAsia="ru-RU"/>
        </w:rPr>
        <w:t xml:space="preserve">убсидии </w:t>
      </w:r>
      <w:r w:rsidR="00816A43" w:rsidRPr="00AB2E89">
        <w:rPr>
          <w:rFonts w:ascii="Times New Roman" w:eastAsia="Times New Roman" w:hAnsi="Times New Roman" w:cs="Times New Roman"/>
          <w:sz w:val="25"/>
          <w:szCs w:val="25"/>
          <w:lang w:eastAsia="ru-RU"/>
        </w:rPr>
        <w:t>з</w:t>
      </w:r>
      <w:r w:rsidRPr="00AB2E89">
        <w:rPr>
          <w:rFonts w:ascii="Times New Roman" w:eastAsia="Times New Roman" w:hAnsi="Times New Roman" w:cs="Times New Roman"/>
          <w:sz w:val="25"/>
          <w:szCs w:val="25"/>
          <w:lang w:eastAsia="ru-RU"/>
        </w:rPr>
        <w:t>аявитель по собственной инициативе может представить следующие документы:</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1) заявитель – юридическое лицо:</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выписку из Реестра территорий традиционного природопользования или копию договора аренды лесного участка, предназначенного для ведения традиционной хозяйственной деятельности;</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выписку из Реестра организаций;</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копию документа, подтверждающего государственную регистрацию квадроцикла, в установленных действующим законодательством случаях;</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выписку из Единого государственного реестра юридических лиц;</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2) заявитель – физическое лицо:</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выписку из Реестра территорий традиционного природопользования;</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копию документа, подтверждающего государственную регистрацию квадроцикла, в установленных действующим законодательством случаях.</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bookmarkStart w:id="1" w:name="Par87"/>
      <w:bookmarkEnd w:id="1"/>
      <w:r w:rsidRPr="00AB2E89">
        <w:rPr>
          <w:rFonts w:ascii="Times New Roman" w:eastAsia="Times New Roman" w:hAnsi="Times New Roman" w:cs="Times New Roman"/>
          <w:sz w:val="25"/>
          <w:szCs w:val="25"/>
          <w:lang w:eastAsia="ru-RU"/>
        </w:rPr>
        <w:t xml:space="preserve">Документы, указанные в </w:t>
      </w:r>
      <w:hyperlink w:anchor="Par75" w:history="1">
        <w:r w:rsidRPr="00AB2E89">
          <w:rPr>
            <w:rFonts w:ascii="Times New Roman" w:eastAsia="Times New Roman" w:hAnsi="Times New Roman" w:cs="Times New Roman"/>
            <w:sz w:val="25"/>
            <w:szCs w:val="25"/>
            <w:lang w:eastAsia="ru-RU"/>
          </w:rPr>
          <w:t xml:space="preserve">пунктах 2.3, </w:t>
        </w:r>
      </w:hyperlink>
      <w:r w:rsidRPr="00AB2E89">
        <w:rPr>
          <w:rFonts w:ascii="Times New Roman" w:eastAsia="Times New Roman" w:hAnsi="Times New Roman" w:cs="Times New Roman"/>
          <w:sz w:val="25"/>
          <w:szCs w:val="25"/>
          <w:lang w:eastAsia="ru-RU"/>
        </w:rPr>
        <w:t>2.4 Порядка, Заявитель:</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представляет непосредственно в Уполномоченный орган;</w:t>
      </w:r>
    </w:p>
    <w:p w:rsidR="00B26853" w:rsidRPr="00AB2E89" w:rsidRDefault="00B2685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направляет почтовым отправлением в Уполномоченный орган.</w:t>
      </w:r>
    </w:p>
    <w:p w:rsidR="00C010D4" w:rsidRPr="00AB2E89" w:rsidRDefault="005F1D3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C010D4"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Отзыв предложений (заявок) участников отбора, внесение изменений в предложения (заявки) участников отбора Порядком не предусмотрены. О принятом решении, в форме акта, содержащего сведения о Заявителях, признанных Получателями, сведения о Заявителях, которым отказано в предоставлении субсидии (с изложением оснований отказа), Уполномоченный орган письменно извещает Заявителя в течение 3 рабочих дней с даты его принятия (в случае отказа в предоставлении субсидии с изложением оснований отказа), одновременно направляя Получателю Соглашение для подписания.</w:t>
      </w:r>
    </w:p>
    <w:p w:rsidR="00BD7D94" w:rsidRPr="00AB2E89" w:rsidRDefault="00BD7D94"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Основаниями для отклонения предложения на стадии рассмотрения и оценки и отказа в предоставлении субсидии являются:</w:t>
      </w:r>
    </w:p>
    <w:p w:rsidR="00BD7D94" w:rsidRPr="00AB2E89" w:rsidRDefault="00BD7D94"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несоответствие Заявителя критериям и требованиям, установленным пунктами 1.5, 2.2 Порядка;</w:t>
      </w:r>
    </w:p>
    <w:p w:rsidR="00BD7D94" w:rsidRPr="00AB2E89" w:rsidRDefault="00BD7D94"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несоответствие представленных Заявителем документов требованиям Порядка, объявления о проведении отбора или их непредставление (представление не в полном объеме);</w:t>
      </w:r>
    </w:p>
    <w:p w:rsidR="00BD7D94" w:rsidRPr="00AB2E89" w:rsidRDefault="00BD7D94"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 xml:space="preserve">недостоверность информации, содержащейся в представленных </w:t>
      </w:r>
      <w:r w:rsidR="006255EC" w:rsidRPr="00AB2E89">
        <w:rPr>
          <w:rFonts w:ascii="Times New Roman" w:eastAsia="Times New Roman" w:hAnsi="Times New Roman" w:cs="Times New Roman"/>
          <w:sz w:val="25"/>
          <w:szCs w:val="25"/>
          <w:lang w:eastAsia="ru-RU"/>
        </w:rPr>
        <w:t>з</w:t>
      </w:r>
      <w:r w:rsidRPr="00AB2E89">
        <w:rPr>
          <w:rFonts w:ascii="Times New Roman" w:eastAsia="Times New Roman" w:hAnsi="Times New Roman" w:cs="Times New Roman"/>
          <w:sz w:val="25"/>
          <w:szCs w:val="25"/>
          <w:lang w:eastAsia="ru-RU"/>
        </w:rPr>
        <w:t>аявителем документах;</w:t>
      </w:r>
    </w:p>
    <w:p w:rsidR="00BD7D94" w:rsidRPr="00AB2E89" w:rsidRDefault="00BD7D94"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 xml:space="preserve">подача </w:t>
      </w:r>
      <w:r w:rsidR="006255EC" w:rsidRPr="00AB2E89">
        <w:rPr>
          <w:rFonts w:ascii="Times New Roman" w:eastAsia="Times New Roman" w:hAnsi="Times New Roman" w:cs="Times New Roman"/>
          <w:sz w:val="25"/>
          <w:szCs w:val="25"/>
          <w:lang w:eastAsia="ru-RU"/>
        </w:rPr>
        <w:t>з</w:t>
      </w:r>
      <w:r w:rsidRPr="00AB2E89">
        <w:rPr>
          <w:rFonts w:ascii="Times New Roman" w:eastAsia="Times New Roman" w:hAnsi="Times New Roman" w:cs="Times New Roman"/>
          <w:sz w:val="25"/>
          <w:szCs w:val="25"/>
          <w:lang w:eastAsia="ru-RU"/>
        </w:rPr>
        <w:t>аявителем предложения после даты и (или) времени, определенных для его подачи;</w:t>
      </w:r>
    </w:p>
    <w:p w:rsidR="00C010D4" w:rsidRPr="00AB2E89" w:rsidRDefault="00BD7D94"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несоответствие заявленных видов материально-технических средств видам, установленным в пункте 1.6 Порядка.</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Получатель в течение 15 рабочих дней со дня получения Соглашения подписывает его и представляет в Уполномоченный орган.</w:t>
      </w:r>
    </w:p>
    <w:p w:rsidR="00C010D4"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В случае непредставления Получателем Соглашения в установленный срок, подписания Соглашения с нарушением установленной формы, подписания Соглашения неуполномоченным лицом Получатель считается отказавшимся от получения субсидии и Соглашение не заключается.</w:t>
      </w:r>
    </w:p>
    <w:p w:rsidR="00C010D4"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Правила рассмотрения и оценки предложений (заявок) участников отбора:</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Для рассмотрения предложения и принятия решения о соответствии или несоответствии Заявителя и представленных им документов критериям и требованиям, установленным Порядком, Уполномоченный орган формирует комиссию, утверждает ее состав и положение о ней.</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Комиссия в течение 30 рабочих дней со дня регистрации предложения:</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проверяет соответствие заявителя критериям и требованиям, установленным пунктами 1.5, 2.2 Порядка;</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рассматривает предложение и документы, предусмотренные пунктами 2.3, 2.4, 2.6 Порядка, проверяет расчет размера субсидии;</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принимает решение о соответствии или несоответствии Заявителя и представленных им документов критериям и требованиям, установленным Порядком, которое оформляет протоколом.</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Уполномоченный орган в течение 5 рабочих дней с даты подписания протокола Комиссии принимает решение в форме акта, содержащего сведения о заявителях, признанных Получателями, сведения о заявителях, которым отказано в предоставлении субсидии (с изложением оснований отказа).</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Основаниями для отклонения предложения на стадии рассмотрения и оценки и отказа в предоставлении субсидии являются:</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несоответствие заявителя критериям и требованиям, установленным пунктами 1.5, 2.2 Порядка;</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несоответствие представленных заявителем документов требованиям Порядка, объявления о проведении отбора или их непредставление (представление не в полном объеме);</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недостоверность информации, содержащейся в представленных заявителем документах;</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подача заявителем предложения после даты и (или) времени, определенных для его подачи;</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несоответствие заявленных видов материально-технических средств видам, установленным в пункте 1.6 Порядка.</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Уполномоченный орган в течение 10 рабочих дней после принятия решения, указанного в пункте 2.9 Порядка, размещает на едином портале и официальном сайте информацию о результатах рассмотрения предложений, включающую следующие сведения:</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дата, время и место рассмотрения предложений;</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информацию о заявителях, предложения которых были рассмотрены;</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информацию о заявителях,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6255EC" w:rsidRPr="00AB2E89" w:rsidRDefault="006255EC"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наименование Получателей, с которыми заключаются Соглашения, и размер предоставляемой субсидии.</w:t>
      </w:r>
    </w:p>
    <w:p w:rsidR="005C2E96" w:rsidRDefault="007C30D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255EC" w:rsidRPr="00AB2E89" w:rsidRDefault="005C2E96"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Даты </w:t>
      </w:r>
      <w:r w:rsidRPr="00AB2E89">
        <w:rPr>
          <w:rFonts w:ascii="Times New Roman" w:eastAsia="Times New Roman" w:hAnsi="Times New Roman" w:cs="Times New Roman"/>
          <w:sz w:val="25"/>
          <w:szCs w:val="25"/>
          <w:lang w:eastAsia="ru-RU"/>
        </w:rPr>
        <w:t>начала и окончания срока разъяснений</w:t>
      </w:r>
      <w:r w:rsidR="00C45B52">
        <w:rPr>
          <w:rFonts w:ascii="Times New Roman" w:hAnsi="Times New Roman" w:cs="Times New Roman"/>
          <w:sz w:val="25"/>
          <w:szCs w:val="25"/>
        </w:rPr>
        <w:t xml:space="preserve"> 02</w:t>
      </w:r>
      <w:r w:rsidRPr="00AB2E89">
        <w:rPr>
          <w:rFonts w:ascii="Times New Roman" w:hAnsi="Times New Roman" w:cs="Times New Roman"/>
          <w:sz w:val="25"/>
          <w:szCs w:val="25"/>
        </w:rPr>
        <w:t>.0</w:t>
      </w:r>
      <w:r w:rsidR="00C45B52">
        <w:rPr>
          <w:rFonts w:ascii="Times New Roman" w:hAnsi="Times New Roman" w:cs="Times New Roman"/>
          <w:sz w:val="25"/>
          <w:szCs w:val="25"/>
        </w:rPr>
        <w:t>5</w:t>
      </w:r>
      <w:r w:rsidRPr="00AB2E89">
        <w:rPr>
          <w:rFonts w:ascii="Times New Roman" w:hAnsi="Times New Roman" w:cs="Times New Roman"/>
          <w:sz w:val="25"/>
          <w:szCs w:val="25"/>
        </w:rPr>
        <w:t>.202</w:t>
      </w:r>
      <w:r w:rsidR="00C45B52">
        <w:rPr>
          <w:rFonts w:ascii="Times New Roman" w:hAnsi="Times New Roman" w:cs="Times New Roman"/>
          <w:sz w:val="25"/>
          <w:szCs w:val="25"/>
        </w:rPr>
        <w:t>3</w:t>
      </w:r>
      <w:bookmarkStart w:id="2" w:name="_GoBack"/>
      <w:bookmarkEnd w:id="2"/>
      <w:r w:rsidRPr="00AB2E89">
        <w:rPr>
          <w:rFonts w:ascii="Times New Roman" w:hAnsi="Times New Roman" w:cs="Times New Roman"/>
          <w:sz w:val="25"/>
          <w:szCs w:val="25"/>
        </w:rPr>
        <w:t xml:space="preserve"> – 3</w:t>
      </w:r>
      <w:r>
        <w:rPr>
          <w:rFonts w:ascii="Times New Roman" w:hAnsi="Times New Roman" w:cs="Times New Roman"/>
          <w:sz w:val="25"/>
          <w:szCs w:val="25"/>
        </w:rPr>
        <w:t>0.09</w:t>
      </w:r>
      <w:r w:rsidRPr="00AB2E89">
        <w:rPr>
          <w:rFonts w:ascii="Times New Roman" w:hAnsi="Times New Roman" w:cs="Times New Roman"/>
          <w:sz w:val="25"/>
          <w:szCs w:val="25"/>
        </w:rPr>
        <w:t>.202</w:t>
      </w:r>
      <w:r w:rsidR="00C45B52">
        <w:rPr>
          <w:rFonts w:ascii="Times New Roman" w:hAnsi="Times New Roman" w:cs="Times New Roman"/>
          <w:sz w:val="25"/>
          <w:szCs w:val="25"/>
        </w:rPr>
        <w:t>3</w:t>
      </w:r>
      <w:r>
        <w:rPr>
          <w:rFonts w:ascii="Times New Roman" w:hAnsi="Times New Roman" w:cs="Times New Roman"/>
          <w:sz w:val="25"/>
          <w:szCs w:val="25"/>
        </w:rPr>
        <w:t>.</w:t>
      </w:r>
    </w:p>
    <w:p w:rsidR="007C30D3" w:rsidRPr="00AB2E89" w:rsidRDefault="007C30D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Уполномоченный орган в течение 5 рабочих дней с даты подписания протокола Комиссии принимает решение в форме акта, содержащего сведения о заявителях, признанных Получателями, сведения о заявителях, которым отказано в предоставлении субсидии (с изложением оснований отказа).</w:t>
      </w:r>
    </w:p>
    <w:p w:rsidR="006255EC" w:rsidRPr="00AB2E89" w:rsidRDefault="007C30D3"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О принятом решении Уполномоченный орган письменно извещает Заявителя в течение 3 рабочих дней с даты его принятия (в случае отказа в предоставлении субсидии с изложением оснований отказа).</w:t>
      </w:r>
    </w:p>
    <w:p w:rsidR="00000295" w:rsidRPr="00AB2E89" w:rsidRDefault="00000295"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Срок, в течение которого победитель (победители) отбора должен подписать Соглашение о предоставлении субсидии:</w:t>
      </w:r>
    </w:p>
    <w:p w:rsidR="00000295" w:rsidRPr="00AB2E89" w:rsidRDefault="00000295"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Получатель в течение 15 рабочих дней со дня получения Соглашения подписывает его и представляет в Уполномоченный орган.</w:t>
      </w:r>
      <w:r w:rsidR="0074137C" w:rsidRPr="00AB2E89">
        <w:rPr>
          <w:rFonts w:ascii="Times New Roman" w:eastAsia="Times New Roman" w:hAnsi="Times New Roman" w:cs="Times New Roman"/>
          <w:sz w:val="25"/>
          <w:szCs w:val="25"/>
          <w:lang w:eastAsia="ru-RU"/>
        </w:rPr>
        <w:t xml:space="preserve"> </w:t>
      </w:r>
      <w:r w:rsidRPr="00AB2E89">
        <w:rPr>
          <w:rFonts w:ascii="Times New Roman" w:eastAsia="Times New Roman" w:hAnsi="Times New Roman" w:cs="Times New Roman"/>
          <w:sz w:val="25"/>
          <w:szCs w:val="25"/>
          <w:lang w:eastAsia="ru-RU"/>
        </w:rPr>
        <w:t>Уполномоченный орган в течение 10 рабочих дней с даты получения Соглашения подписывает его при отсутствии оснований, указанных в пункте 3.5 Порядка, и направляет заявку на финансирование в Департамент.</w:t>
      </w:r>
    </w:p>
    <w:p w:rsidR="00000295" w:rsidRPr="00AB2E89" w:rsidRDefault="00000295"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Условия признания победителя (победителей) отбора уклонившимся от заключения соглашения:</w:t>
      </w:r>
    </w:p>
    <w:p w:rsidR="00000295" w:rsidRPr="00AB2E89" w:rsidRDefault="00000295"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Получатель в течение 15 рабочих дней со дня получения Соглашения подписывает его и представляет в Уполномоченный орган.</w:t>
      </w:r>
      <w:r w:rsidR="0074137C" w:rsidRPr="00AB2E89">
        <w:rPr>
          <w:rFonts w:ascii="Times New Roman" w:eastAsia="Times New Roman" w:hAnsi="Times New Roman" w:cs="Times New Roman"/>
          <w:sz w:val="25"/>
          <w:szCs w:val="25"/>
          <w:lang w:eastAsia="ru-RU"/>
        </w:rPr>
        <w:t xml:space="preserve"> </w:t>
      </w:r>
      <w:r w:rsidRPr="00AB2E89">
        <w:rPr>
          <w:rFonts w:ascii="Times New Roman" w:eastAsia="Times New Roman" w:hAnsi="Times New Roman" w:cs="Times New Roman"/>
          <w:sz w:val="25"/>
          <w:szCs w:val="25"/>
          <w:lang w:eastAsia="ru-RU"/>
        </w:rPr>
        <w:t>В случае непредставления Получателем Соглашения в установленный срок, подписания Соглашения с нарушением установленной формы, подписания Соглашения неуполномоченным лицом Получатель считается отказавшимся от получения Субсидии и Соглашение не заключается.</w:t>
      </w:r>
    </w:p>
    <w:p w:rsidR="002F1E74" w:rsidRPr="00AB2E89" w:rsidRDefault="002F1E74"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Дата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p>
    <w:p w:rsidR="002F1E74" w:rsidRPr="00AB2E89" w:rsidRDefault="002F1E74"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Уполномоченный орган в течение 10 рабочих дней после принятия решения, указанного в пункте 2.9 Порядка, размещает на</w:t>
      </w:r>
      <w:r w:rsidR="00697007" w:rsidRPr="002D479A">
        <w:rPr>
          <w:rFonts w:ascii="Times New Roman" w:hAnsi="Times New Roman" w:cs="Times New Roman"/>
          <w:sz w:val="25"/>
          <w:szCs w:val="25"/>
        </w:rPr>
        <w:t xml:space="preserve"> официальном сайте органов местного самоуправления Белоярского района в сети «Интернет» в разделе «</w:t>
      </w:r>
      <w:r w:rsidR="00697007">
        <w:rPr>
          <w:rFonts w:ascii="Times New Roman" w:hAnsi="Times New Roman" w:cs="Times New Roman"/>
          <w:sz w:val="25"/>
          <w:szCs w:val="25"/>
        </w:rPr>
        <w:t>Коренные малочисленные народы Севера</w:t>
      </w:r>
      <w:r w:rsidR="00697007" w:rsidRPr="002D479A">
        <w:rPr>
          <w:rFonts w:ascii="Times New Roman" w:hAnsi="Times New Roman" w:cs="Times New Roman"/>
          <w:sz w:val="25"/>
          <w:szCs w:val="25"/>
        </w:rPr>
        <w:t xml:space="preserve">» </w:t>
      </w:r>
      <w:r w:rsidRPr="00AB2E89">
        <w:rPr>
          <w:rFonts w:ascii="Times New Roman" w:eastAsia="Times New Roman" w:hAnsi="Times New Roman" w:cs="Times New Roman"/>
          <w:sz w:val="25"/>
          <w:szCs w:val="25"/>
          <w:lang w:eastAsia="ru-RU"/>
        </w:rPr>
        <w:t>информацию о результатах рассмотрения предложений, включающую следующие сведения:</w:t>
      </w:r>
    </w:p>
    <w:p w:rsidR="002F1E74" w:rsidRPr="00AB2E89" w:rsidRDefault="002F1E74"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дата, время и место рассмотрения предложений;</w:t>
      </w:r>
    </w:p>
    <w:p w:rsidR="002F1E74" w:rsidRPr="00AB2E89" w:rsidRDefault="002F1E74"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информацию о Заявителях, предложения которых были рассмотрены;</w:t>
      </w:r>
    </w:p>
    <w:p w:rsidR="002F1E74" w:rsidRPr="00AB2E89" w:rsidRDefault="002F1E74"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информацию о Заявителях,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2F1E74" w:rsidRPr="00AB2E89" w:rsidRDefault="002F1E74"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наименование Получателей, с которыми заключаются Соглашения, и размер предоставляемой Субсидии.</w:t>
      </w:r>
    </w:p>
    <w:p w:rsidR="002F1E74" w:rsidRPr="00AB2E89" w:rsidRDefault="002F1E74"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Иная информация, определенная правовым актом (в случае, если такое требование предусмотрено правовым актом):</w:t>
      </w:r>
    </w:p>
    <w:p w:rsidR="002F1E74" w:rsidRPr="00AB2E89" w:rsidRDefault="002F1E74"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Порядок не распространяется на лиц из числа коренных малочисленных народов Севера, получивших ранее субсидию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w:t>
      </w:r>
    </w:p>
    <w:p w:rsidR="002F1E74" w:rsidRPr="00AB2E89" w:rsidRDefault="002F1E74" w:rsidP="00AB2E8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AB2E89">
        <w:rPr>
          <w:rFonts w:ascii="Times New Roman" w:eastAsia="Times New Roman" w:hAnsi="Times New Roman" w:cs="Times New Roman"/>
          <w:sz w:val="25"/>
          <w:szCs w:val="25"/>
          <w:lang w:eastAsia="ru-RU"/>
        </w:rPr>
        <w:t>Решения о предоставлении субсидии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принятые до 5 февраля 2021 года, обязательства и требования по соглашениям, заключенным в соответствии с порядком предоставления субсидий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заключенным до 5 февраля 2021 года, исполняются сторонами в полном объеме до полного исполнения обязательств.</w:t>
      </w:r>
    </w:p>
    <w:p w:rsidR="00CF08CB" w:rsidRPr="00AB2E89" w:rsidRDefault="00CF08CB" w:rsidP="00AB2E89">
      <w:pPr>
        <w:pStyle w:val="a3"/>
        <w:spacing w:after="0" w:line="240" w:lineRule="auto"/>
        <w:ind w:left="0"/>
        <w:jc w:val="both"/>
        <w:rPr>
          <w:rFonts w:ascii="Times New Roman" w:hAnsi="Times New Roman" w:cs="Times New Roman"/>
          <w:sz w:val="25"/>
          <w:szCs w:val="25"/>
        </w:rPr>
      </w:pPr>
      <w:bookmarkStart w:id="3" w:name="Par13"/>
      <w:bookmarkStart w:id="4" w:name="Par15"/>
      <w:bookmarkStart w:id="5" w:name="Par32"/>
      <w:bookmarkEnd w:id="3"/>
      <w:bookmarkEnd w:id="4"/>
      <w:bookmarkEnd w:id="5"/>
    </w:p>
    <w:p w:rsidR="00CF08CB" w:rsidRPr="00AB2E89" w:rsidRDefault="00CF08CB" w:rsidP="00AB2E89">
      <w:pPr>
        <w:pStyle w:val="a3"/>
        <w:spacing w:after="0" w:line="240" w:lineRule="auto"/>
        <w:ind w:left="0"/>
        <w:jc w:val="both"/>
        <w:rPr>
          <w:rFonts w:ascii="Times New Roman" w:hAnsi="Times New Roman" w:cs="Times New Roman"/>
          <w:sz w:val="25"/>
          <w:szCs w:val="25"/>
        </w:rPr>
      </w:pPr>
    </w:p>
    <w:p w:rsidR="00CF08CB" w:rsidRPr="00AB2E89" w:rsidRDefault="00CF08CB" w:rsidP="00AB2E89">
      <w:pPr>
        <w:pStyle w:val="a3"/>
        <w:spacing w:after="0" w:line="240" w:lineRule="auto"/>
        <w:ind w:left="0"/>
        <w:jc w:val="both"/>
        <w:rPr>
          <w:rFonts w:ascii="Times New Roman" w:hAnsi="Times New Roman" w:cs="Times New Roman"/>
          <w:sz w:val="25"/>
          <w:szCs w:val="25"/>
        </w:rPr>
      </w:pPr>
    </w:p>
    <w:p w:rsidR="00CF08CB" w:rsidRPr="00AB2E89" w:rsidRDefault="00CF08CB" w:rsidP="00AB2E89">
      <w:pPr>
        <w:pStyle w:val="a3"/>
        <w:spacing w:after="0" w:line="240" w:lineRule="auto"/>
        <w:ind w:left="0"/>
        <w:jc w:val="both"/>
        <w:rPr>
          <w:rFonts w:ascii="Times New Roman" w:hAnsi="Times New Roman" w:cs="Times New Roman"/>
          <w:sz w:val="25"/>
          <w:szCs w:val="25"/>
        </w:rPr>
      </w:pPr>
    </w:p>
    <w:p w:rsidR="00EC3992" w:rsidRPr="00AB2E89" w:rsidRDefault="00EC3992" w:rsidP="00AB2E89">
      <w:pPr>
        <w:pStyle w:val="a3"/>
        <w:spacing w:after="0" w:line="240" w:lineRule="auto"/>
        <w:ind w:left="284" w:firstLine="850"/>
        <w:jc w:val="both"/>
        <w:rPr>
          <w:rFonts w:ascii="Times New Roman" w:hAnsi="Times New Roman" w:cs="Times New Roman"/>
          <w:sz w:val="25"/>
          <w:szCs w:val="25"/>
        </w:rPr>
      </w:pPr>
    </w:p>
    <w:sectPr w:rsidR="00EC3992" w:rsidRPr="00AB2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62FE6"/>
    <w:multiLevelType w:val="hybridMultilevel"/>
    <w:tmpl w:val="6A62B92A"/>
    <w:lvl w:ilvl="0" w:tplc="3586C9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B7"/>
    <w:rsid w:val="00000295"/>
    <w:rsid w:val="00047972"/>
    <w:rsid w:val="00094178"/>
    <w:rsid w:val="000A79B7"/>
    <w:rsid w:val="000B2761"/>
    <w:rsid w:val="00167D98"/>
    <w:rsid w:val="001C3BAA"/>
    <w:rsid w:val="00292942"/>
    <w:rsid w:val="002D479A"/>
    <w:rsid w:val="002F1E74"/>
    <w:rsid w:val="004468D4"/>
    <w:rsid w:val="00471FDD"/>
    <w:rsid w:val="00481656"/>
    <w:rsid w:val="00492AF1"/>
    <w:rsid w:val="004A2DB3"/>
    <w:rsid w:val="004E0D54"/>
    <w:rsid w:val="004E29E7"/>
    <w:rsid w:val="00524A35"/>
    <w:rsid w:val="005413B7"/>
    <w:rsid w:val="005C2E96"/>
    <w:rsid w:val="005E193F"/>
    <w:rsid w:val="005F1D33"/>
    <w:rsid w:val="006255EC"/>
    <w:rsid w:val="00697007"/>
    <w:rsid w:val="006B4132"/>
    <w:rsid w:val="006E3494"/>
    <w:rsid w:val="0074137C"/>
    <w:rsid w:val="007C30D3"/>
    <w:rsid w:val="007D482A"/>
    <w:rsid w:val="007D5EF6"/>
    <w:rsid w:val="00803C6D"/>
    <w:rsid w:val="00816A43"/>
    <w:rsid w:val="0082183E"/>
    <w:rsid w:val="0087409B"/>
    <w:rsid w:val="00902497"/>
    <w:rsid w:val="00902926"/>
    <w:rsid w:val="00910382"/>
    <w:rsid w:val="00921AFC"/>
    <w:rsid w:val="009C208C"/>
    <w:rsid w:val="00A312DF"/>
    <w:rsid w:val="00AB2E89"/>
    <w:rsid w:val="00B26853"/>
    <w:rsid w:val="00B46E93"/>
    <w:rsid w:val="00B82C51"/>
    <w:rsid w:val="00BD7D94"/>
    <w:rsid w:val="00C010D4"/>
    <w:rsid w:val="00C45B52"/>
    <w:rsid w:val="00C606AB"/>
    <w:rsid w:val="00C612D7"/>
    <w:rsid w:val="00CF08CB"/>
    <w:rsid w:val="00CF722F"/>
    <w:rsid w:val="00D5778B"/>
    <w:rsid w:val="00D65EF8"/>
    <w:rsid w:val="00D81B1A"/>
    <w:rsid w:val="00DA1549"/>
    <w:rsid w:val="00E464CD"/>
    <w:rsid w:val="00E97F41"/>
    <w:rsid w:val="00EB6339"/>
    <w:rsid w:val="00EC15A1"/>
    <w:rsid w:val="00EC3992"/>
    <w:rsid w:val="00EF0E16"/>
    <w:rsid w:val="00FB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F6F8"/>
  <w15:chartTrackingRefBased/>
  <w15:docId w15:val="{902A7D5E-746A-42DB-8605-337BF731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3B7"/>
    <w:pPr>
      <w:ind w:left="720"/>
      <w:contextualSpacing/>
    </w:pPr>
  </w:style>
  <w:style w:type="character" w:styleId="a4">
    <w:name w:val="Hyperlink"/>
    <w:basedOn w:val="a0"/>
    <w:uiPriority w:val="99"/>
    <w:unhideWhenUsed/>
    <w:rsid w:val="00902497"/>
    <w:rPr>
      <w:color w:val="0563C1" w:themeColor="hyperlink"/>
      <w:u w:val="single"/>
    </w:rPr>
  </w:style>
  <w:style w:type="character" w:styleId="a5">
    <w:name w:val="FollowedHyperlink"/>
    <w:basedOn w:val="a0"/>
    <w:uiPriority w:val="99"/>
    <w:semiHidden/>
    <w:unhideWhenUsed/>
    <w:rsid w:val="00524A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bel.ru/area/se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bel@admbel.ru" TargetMode="External"/><Relationship Id="rId5" Type="http://schemas.openxmlformats.org/officeDocument/2006/relationships/hyperlink" Target="mailto:GoncharovIA@admbe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7</Pages>
  <Words>3042</Words>
  <Characters>17343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Гончаров Игорь Анатольевич</cp:lastModifiedBy>
  <cp:revision>26</cp:revision>
  <dcterms:created xsi:type="dcterms:W3CDTF">2022-04-11T10:48:00Z</dcterms:created>
  <dcterms:modified xsi:type="dcterms:W3CDTF">2023-05-29T12:21:00Z</dcterms:modified>
</cp:coreProperties>
</file>