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01" w:rsidRDefault="005B4B73" w:rsidP="00884C0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об эффективности </w:t>
      </w:r>
      <w:proofErr w:type="gramStart"/>
      <w:r>
        <w:rPr>
          <w:b/>
          <w:sz w:val="24"/>
          <w:szCs w:val="24"/>
        </w:rPr>
        <w:t>реализации</w:t>
      </w:r>
      <w:r w:rsidRPr="00F643B4">
        <w:rPr>
          <w:b/>
          <w:sz w:val="24"/>
          <w:szCs w:val="24"/>
        </w:rPr>
        <w:t xml:space="preserve"> программы</w:t>
      </w:r>
      <w:r>
        <w:rPr>
          <w:b/>
          <w:sz w:val="24"/>
          <w:szCs w:val="24"/>
        </w:rPr>
        <w:t xml:space="preserve"> комплексного развития социальной инфраструктуры городск</w:t>
      </w:r>
      <w:r w:rsidR="00884C01">
        <w:rPr>
          <w:b/>
          <w:sz w:val="24"/>
          <w:szCs w:val="24"/>
        </w:rPr>
        <w:t>ого поселения</w:t>
      </w:r>
      <w:proofErr w:type="gramEnd"/>
      <w:r w:rsidR="00884C01">
        <w:rPr>
          <w:b/>
          <w:sz w:val="24"/>
          <w:szCs w:val="24"/>
        </w:rPr>
        <w:t xml:space="preserve"> Белоярский</w:t>
      </w:r>
    </w:p>
    <w:p w:rsidR="005B4B73" w:rsidRDefault="00884C01" w:rsidP="00884C0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2017 год</w:t>
      </w:r>
    </w:p>
    <w:p w:rsidR="005B4B73" w:rsidRDefault="005B4B73" w:rsidP="005B4B73">
      <w:pPr>
        <w:ind w:firstLine="709"/>
        <w:rPr>
          <w:b/>
          <w:sz w:val="24"/>
          <w:szCs w:val="24"/>
        </w:rPr>
      </w:pPr>
    </w:p>
    <w:p w:rsidR="000D4FD2" w:rsidRDefault="00745BF0" w:rsidP="00700660">
      <w:pPr>
        <w:tabs>
          <w:tab w:val="left" w:pos="1701"/>
        </w:tabs>
        <w:ind w:firstLine="424"/>
        <w:jc w:val="both"/>
        <w:rPr>
          <w:szCs w:val="24"/>
        </w:rPr>
      </w:pPr>
      <w:proofErr w:type="gramStart"/>
      <w:r w:rsidRPr="00700660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Pr="00700660">
        <w:rPr>
          <w:sz w:val="24"/>
          <w:szCs w:val="24"/>
        </w:rPr>
        <w:t xml:space="preserve"> комплексного развития социальной инфраструктуры городского поселения Белоярский</w:t>
      </w:r>
      <w:r>
        <w:rPr>
          <w:sz w:val="24"/>
          <w:szCs w:val="24"/>
        </w:rPr>
        <w:t xml:space="preserve"> утверждена решением </w:t>
      </w:r>
      <w:r w:rsidR="005B4B73" w:rsidRPr="00C80B15">
        <w:rPr>
          <w:sz w:val="24"/>
          <w:szCs w:val="24"/>
        </w:rPr>
        <w:t>Совет</w:t>
      </w:r>
      <w:r>
        <w:rPr>
          <w:sz w:val="24"/>
          <w:szCs w:val="24"/>
        </w:rPr>
        <w:t xml:space="preserve">а </w:t>
      </w:r>
      <w:r w:rsidR="005B4B73" w:rsidRPr="00C80B15">
        <w:rPr>
          <w:sz w:val="24"/>
          <w:szCs w:val="24"/>
        </w:rPr>
        <w:t xml:space="preserve">депутатов </w:t>
      </w:r>
      <w:r w:rsidR="005B4B73" w:rsidRPr="00700660">
        <w:rPr>
          <w:sz w:val="24"/>
          <w:szCs w:val="24"/>
        </w:rPr>
        <w:t xml:space="preserve">городского поселения Белоярский  </w:t>
      </w:r>
      <w:r w:rsidR="005B4B73" w:rsidRPr="00700660">
        <w:rPr>
          <w:sz w:val="24"/>
        </w:rPr>
        <w:t>от 31 мая 2016 года № 23 «</w:t>
      </w:r>
      <w:r w:rsidR="005B4B73" w:rsidRPr="00700660">
        <w:rPr>
          <w:sz w:val="24"/>
          <w:szCs w:val="24"/>
        </w:rPr>
        <w:t>Об утверждении Программы комплексного развития социальной инфраструктуры городского поселения Белоярский до 2020 года и на период до 2030 года»</w:t>
      </w:r>
      <w:r w:rsidR="005B4B73" w:rsidRPr="00700660">
        <w:rPr>
          <w:szCs w:val="24"/>
        </w:rPr>
        <w:t>.</w:t>
      </w:r>
      <w:proofErr w:type="gramEnd"/>
    </w:p>
    <w:p w:rsidR="000D4FD2" w:rsidRDefault="005B4B73" w:rsidP="000D4FD2">
      <w:pPr>
        <w:tabs>
          <w:tab w:val="left" w:pos="1701"/>
        </w:tabs>
        <w:ind w:firstLine="424"/>
        <w:jc w:val="both"/>
        <w:rPr>
          <w:sz w:val="24"/>
          <w:szCs w:val="24"/>
        </w:rPr>
      </w:pPr>
      <w:r w:rsidRPr="00700660">
        <w:rPr>
          <w:szCs w:val="24"/>
        </w:rPr>
        <w:t xml:space="preserve"> </w:t>
      </w:r>
      <w:r w:rsidRPr="00700660">
        <w:rPr>
          <w:sz w:val="24"/>
          <w:szCs w:val="24"/>
        </w:rPr>
        <w:t>Целью данной программы является обеспечение сбалансированного перспективного развития социальной инфраструктуры городского</w:t>
      </w:r>
      <w:r w:rsidRPr="007B3426">
        <w:rPr>
          <w:sz w:val="24"/>
          <w:szCs w:val="24"/>
        </w:rPr>
        <w:t xml:space="preserve"> поселения </w:t>
      </w:r>
      <w:proofErr w:type="gramStart"/>
      <w:r w:rsidRPr="007B3426">
        <w:rPr>
          <w:sz w:val="24"/>
          <w:szCs w:val="24"/>
        </w:rPr>
        <w:t>Белоярский</w:t>
      </w:r>
      <w:proofErr w:type="gramEnd"/>
      <w:r w:rsidRPr="007B3426">
        <w:rPr>
          <w:sz w:val="24"/>
          <w:szCs w:val="24"/>
        </w:rPr>
        <w:t xml:space="preserve"> в соответствии с потребностями в строительстве объектов социальной инфраструктуры</w:t>
      </w:r>
      <w:r w:rsidRPr="00C80B15">
        <w:rPr>
          <w:sz w:val="24"/>
          <w:szCs w:val="24"/>
        </w:rPr>
        <w:t>.</w:t>
      </w:r>
      <w:r w:rsidR="000D4FD2">
        <w:rPr>
          <w:sz w:val="24"/>
          <w:szCs w:val="24"/>
        </w:rPr>
        <w:t xml:space="preserve"> </w:t>
      </w:r>
    </w:p>
    <w:p w:rsidR="00884C01" w:rsidRDefault="00884C01" w:rsidP="000D4FD2">
      <w:pPr>
        <w:tabs>
          <w:tab w:val="left" w:pos="1701"/>
        </w:tabs>
        <w:ind w:firstLine="424"/>
        <w:jc w:val="both"/>
        <w:rPr>
          <w:bCs/>
          <w:color w:val="000000"/>
          <w:sz w:val="24"/>
          <w:szCs w:val="24"/>
        </w:rPr>
      </w:pPr>
      <w:r w:rsidRPr="00A94BEB">
        <w:rPr>
          <w:bCs/>
          <w:color w:val="000000"/>
          <w:sz w:val="24"/>
          <w:szCs w:val="24"/>
        </w:rPr>
        <w:t xml:space="preserve">Оценка </w:t>
      </w:r>
      <w:proofErr w:type="gramStart"/>
      <w:r w:rsidRPr="00A94BEB">
        <w:rPr>
          <w:bCs/>
          <w:color w:val="000000"/>
          <w:sz w:val="24"/>
          <w:szCs w:val="24"/>
        </w:rPr>
        <w:t xml:space="preserve">эффективности реализации программы комплексного развития транспортной инфраструктуры </w:t>
      </w:r>
      <w:r>
        <w:rPr>
          <w:bCs/>
          <w:color w:val="000000"/>
          <w:sz w:val="24"/>
          <w:szCs w:val="24"/>
        </w:rPr>
        <w:t xml:space="preserve">городского </w:t>
      </w:r>
      <w:r w:rsidRPr="00A94BEB">
        <w:rPr>
          <w:bCs/>
          <w:color w:val="000000"/>
          <w:sz w:val="24"/>
          <w:szCs w:val="24"/>
        </w:rPr>
        <w:t>поселения</w:t>
      </w:r>
      <w:proofErr w:type="gramEnd"/>
      <w:r w:rsidRPr="00A94BEB">
        <w:rPr>
          <w:bCs/>
          <w:color w:val="000000"/>
          <w:sz w:val="24"/>
          <w:szCs w:val="24"/>
        </w:rPr>
        <w:t xml:space="preserve"> проведена на основе анализа степени достижения запланированных промежуточных результатов (целевых индикаторов) программы</w:t>
      </w:r>
      <w:r>
        <w:rPr>
          <w:bCs/>
          <w:color w:val="000000"/>
          <w:sz w:val="24"/>
          <w:szCs w:val="24"/>
        </w:rPr>
        <w:t>.</w:t>
      </w:r>
    </w:p>
    <w:p w:rsidR="000D4FD2" w:rsidRDefault="000D4FD2" w:rsidP="000D4FD2">
      <w:pPr>
        <w:tabs>
          <w:tab w:val="left" w:pos="1701"/>
        </w:tabs>
        <w:ind w:firstLine="424"/>
        <w:jc w:val="both"/>
        <w:rPr>
          <w:sz w:val="24"/>
          <w:szCs w:val="24"/>
        </w:rPr>
      </w:pPr>
    </w:p>
    <w:p w:rsidR="005B4B73" w:rsidRDefault="005B4B73" w:rsidP="005B4B73">
      <w:pPr>
        <w:tabs>
          <w:tab w:val="left" w:pos="777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Pr="008C3CCD">
        <w:rPr>
          <w:sz w:val="24"/>
          <w:szCs w:val="24"/>
        </w:rPr>
        <w:t>Таблица 1</w:t>
      </w:r>
    </w:p>
    <w:p w:rsidR="005B4B73" w:rsidRDefault="005B4B73" w:rsidP="005B4B73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Показатели фактической обеспеченности </w:t>
      </w:r>
      <w:r w:rsidRPr="00821D16">
        <w:rPr>
          <w:sz w:val="24"/>
          <w:szCs w:val="24"/>
        </w:rPr>
        <w:t>объект</w:t>
      </w:r>
      <w:r>
        <w:rPr>
          <w:sz w:val="24"/>
          <w:szCs w:val="24"/>
        </w:rPr>
        <w:t>ами</w:t>
      </w:r>
      <w:r w:rsidRPr="00821D16">
        <w:rPr>
          <w:sz w:val="24"/>
          <w:szCs w:val="24"/>
        </w:rPr>
        <w:t xml:space="preserve"> социальной инфраструктуры</w:t>
      </w:r>
      <w:r>
        <w:rPr>
          <w:sz w:val="24"/>
          <w:szCs w:val="24"/>
        </w:rPr>
        <w:t xml:space="preserve"> в </w:t>
      </w:r>
      <w:r w:rsidRPr="005B4B73">
        <w:rPr>
          <w:sz w:val="24"/>
          <w:szCs w:val="24"/>
        </w:rPr>
        <w:t xml:space="preserve">городском поселении </w:t>
      </w:r>
      <w:proofErr w:type="gramStart"/>
      <w:r w:rsidRPr="005B4B73">
        <w:rPr>
          <w:sz w:val="24"/>
          <w:szCs w:val="24"/>
        </w:rPr>
        <w:t>Белоярский</w:t>
      </w:r>
      <w:proofErr w:type="gramEnd"/>
      <w:r>
        <w:rPr>
          <w:b/>
          <w:sz w:val="24"/>
          <w:szCs w:val="24"/>
        </w:rPr>
        <w:t xml:space="preserve"> </w:t>
      </w:r>
      <w:r w:rsidR="00700660" w:rsidRPr="00700660">
        <w:rPr>
          <w:sz w:val="24"/>
          <w:szCs w:val="24"/>
        </w:rPr>
        <w:t>в</w:t>
      </w:r>
      <w:r w:rsidR="00884C01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</w:t>
      </w:r>
      <w:r w:rsidR="00700660">
        <w:rPr>
          <w:sz w:val="24"/>
          <w:szCs w:val="24"/>
        </w:rPr>
        <w:t>у</w:t>
      </w:r>
    </w:p>
    <w:tbl>
      <w:tblPr>
        <w:tblW w:w="50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823"/>
        <w:gridCol w:w="12"/>
        <w:gridCol w:w="1691"/>
        <w:gridCol w:w="1700"/>
        <w:gridCol w:w="1843"/>
      </w:tblGrid>
      <w:tr w:rsidR="00884C01" w:rsidRPr="00884C01" w:rsidTr="00884C01">
        <w:trPr>
          <w:trHeight w:val="552"/>
          <w:tblHeader/>
        </w:trPr>
        <w:tc>
          <w:tcPr>
            <w:tcW w:w="296" w:type="pct"/>
            <w:shd w:val="clear" w:color="auto" w:fill="auto"/>
            <w:vAlign w:val="center"/>
          </w:tcPr>
          <w:p w:rsidR="00884C01" w:rsidRPr="00884C01" w:rsidRDefault="00884C01" w:rsidP="00884C01">
            <w:pPr>
              <w:jc w:val="center"/>
              <w:rPr>
                <w:b/>
                <w:color w:val="000000"/>
              </w:rPr>
            </w:pPr>
            <w:proofErr w:type="gramStart"/>
            <w:r w:rsidRPr="00884C01">
              <w:rPr>
                <w:b/>
                <w:color w:val="000000"/>
              </w:rPr>
              <w:t>п</w:t>
            </w:r>
            <w:proofErr w:type="gramEnd"/>
            <w:r w:rsidRPr="00884C01">
              <w:rPr>
                <w:b/>
                <w:color w:val="000000"/>
              </w:rPr>
              <w:t>/п</w:t>
            </w:r>
          </w:p>
        </w:tc>
        <w:tc>
          <w:tcPr>
            <w:tcW w:w="198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C01" w:rsidRPr="00884C01" w:rsidRDefault="00884C01" w:rsidP="00884C01">
            <w:pPr>
              <w:jc w:val="center"/>
              <w:rPr>
                <w:b/>
                <w:color w:val="000000"/>
              </w:rPr>
            </w:pPr>
          </w:p>
          <w:p w:rsidR="00884C01" w:rsidRPr="00884C01" w:rsidRDefault="00884C01" w:rsidP="00884C01">
            <w:pPr>
              <w:jc w:val="center"/>
              <w:rPr>
                <w:b/>
                <w:color w:val="000000"/>
              </w:rPr>
            </w:pPr>
            <w:r w:rsidRPr="00884C01">
              <w:rPr>
                <w:b/>
                <w:color w:val="000000"/>
              </w:rPr>
              <w:t>Показатель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vAlign w:val="center"/>
          </w:tcPr>
          <w:p w:rsidR="00884C01" w:rsidRPr="00884C01" w:rsidRDefault="00884C01" w:rsidP="00884C01">
            <w:pPr>
              <w:jc w:val="center"/>
              <w:rPr>
                <w:b/>
              </w:rPr>
            </w:pPr>
            <w:r w:rsidRPr="00884C01">
              <w:rPr>
                <w:b/>
              </w:rPr>
              <w:t>Плановое значение показателя, %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884C01" w:rsidRPr="00884C01" w:rsidRDefault="00884C01" w:rsidP="00884C01">
            <w:pPr>
              <w:jc w:val="center"/>
              <w:rPr>
                <w:b/>
              </w:rPr>
            </w:pPr>
            <w:r w:rsidRPr="00884C01">
              <w:rPr>
                <w:b/>
              </w:rPr>
              <w:t>Достигнутое значение, %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C01" w:rsidRPr="00884C01" w:rsidRDefault="00884C01" w:rsidP="00884C01">
            <w:pPr>
              <w:jc w:val="center"/>
              <w:rPr>
                <w:b/>
                <w:color w:val="000000"/>
              </w:rPr>
            </w:pPr>
            <w:r w:rsidRPr="00884C01">
              <w:rPr>
                <w:b/>
                <w:color w:val="000000"/>
              </w:rPr>
              <w:t>Уровень выполнения показателей, %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745BF0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745BF0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745BF0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86,7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745BF0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745BF0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1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 xml:space="preserve">Уровень фактической обеспеченности амбулаторно-поликлиническими учреждениями, % от норматива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187,2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745BF0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745BF0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 xml:space="preserve">Уровень фактической обеспеченности стационарами, % от норматива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111,3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745BF0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30741B" w:rsidP="00E13B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3BE1">
              <w:rPr>
                <w:color w:val="000000"/>
              </w:rPr>
              <w:t>17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>Уровень фактической обеспеченности спортивными залами, % от норматива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65,3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745BF0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E13BE1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 xml:space="preserve">Уровень фактической обеспеченности бассейнами, % от норматива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18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745BF0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E13BE1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>Уровень фактической обеспеченности плоскостными спортивными сооружениями, % от норматива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745BF0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745BF0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48,8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30741B" w:rsidP="00E13B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3BE1">
              <w:rPr>
                <w:color w:val="000000"/>
              </w:rPr>
              <w:t>86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 xml:space="preserve">Уровень фактической обеспеченности библиотеками, % от норматива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150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30741B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rPr>
                <w:color w:val="000000"/>
              </w:rPr>
            </w:pPr>
            <w:r w:rsidRPr="005B4B73">
              <w:rPr>
                <w:color w:val="000000"/>
              </w:rPr>
              <w:t xml:space="preserve">Уровень фактической обеспеченности выставочными залами, % от норматива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100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30741B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10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 xml:space="preserve">Уровень обеспеченности детскими школами искусств, % от норматива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112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30741B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11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 xml:space="preserve">Уровень обеспеченности кинотеатрами, киноустановками, % от норматива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30741B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12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745BF0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745BF0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30741B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B4B73" w:rsidRPr="007B3426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13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>Уровень фактической обеспеченности парками культуры и отдыха, % от норматива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30741B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0741B" w:rsidRDefault="0030741B" w:rsidP="0030741B">
      <w:pPr>
        <w:ind w:firstLine="709"/>
        <w:jc w:val="both"/>
        <w:rPr>
          <w:sz w:val="24"/>
          <w:szCs w:val="24"/>
        </w:rPr>
      </w:pPr>
    </w:p>
    <w:p w:rsidR="005B4B73" w:rsidRDefault="005B4B73" w:rsidP="005B4B73">
      <w:pPr>
        <w:ind w:firstLine="709"/>
        <w:jc w:val="center"/>
        <w:rPr>
          <w:sz w:val="24"/>
          <w:szCs w:val="24"/>
        </w:rPr>
      </w:pPr>
    </w:p>
    <w:p w:rsidR="00B771CF" w:rsidRDefault="00B771CF" w:rsidP="005B4B73">
      <w:pPr>
        <w:ind w:firstLine="709"/>
        <w:jc w:val="center"/>
        <w:rPr>
          <w:sz w:val="24"/>
          <w:szCs w:val="24"/>
        </w:rPr>
      </w:pPr>
    </w:p>
    <w:p w:rsidR="00E629C6" w:rsidRDefault="00E629C6" w:rsidP="00E629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Отклонение фактических результатов обеспеченности дошкольными образовательными учреждениями от плановых значений в отчетном году связано с миграцией детского населения в городском поселении. В отчетном периоде произошло увеличение проектной мощности в СОШ №3 на 100 мест за счет оптимизации существующих помещений. </w:t>
      </w:r>
    </w:p>
    <w:p w:rsidR="00E629C6" w:rsidRDefault="00E629C6" w:rsidP="00E629C6">
      <w:pPr>
        <w:ind w:firstLine="709"/>
        <w:jc w:val="both"/>
        <w:rPr>
          <w:sz w:val="24"/>
          <w:szCs w:val="24"/>
        </w:rPr>
      </w:pPr>
      <w:r w:rsidRPr="00465A69">
        <w:rPr>
          <w:sz w:val="24"/>
          <w:szCs w:val="24"/>
        </w:rPr>
        <w:t>Уровень фактической обеспеченности амбулаторно-поликлиническими учреждениями</w:t>
      </w:r>
      <w:r>
        <w:rPr>
          <w:sz w:val="24"/>
          <w:szCs w:val="24"/>
        </w:rPr>
        <w:t xml:space="preserve"> за 2017 год составил 218,1  </w:t>
      </w:r>
      <w:r w:rsidRPr="00465A69">
        <w:rPr>
          <w:sz w:val="24"/>
          <w:szCs w:val="24"/>
        </w:rPr>
        <w:t>% от норматива</w:t>
      </w:r>
      <w:r>
        <w:rPr>
          <w:sz w:val="24"/>
          <w:szCs w:val="24"/>
        </w:rPr>
        <w:t>. Увеличение показателя связано  с увеличением  количества посещений поликлиники.</w:t>
      </w:r>
    </w:p>
    <w:p w:rsidR="00E629C6" w:rsidRPr="00E629C6" w:rsidRDefault="00E629C6" w:rsidP="00E629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Обеспеченность  кинотеатрами на уровне 400% от планового значения связано с открытием частным инвестором кинотеатра на четыре 3</w:t>
      </w:r>
      <w:r>
        <w:rPr>
          <w:sz w:val="24"/>
          <w:szCs w:val="24"/>
          <w:lang w:val="en-US"/>
        </w:rPr>
        <w:t>D</w:t>
      </w:r>
      <w:r w:rsidRPr="00E629C6">
        <w:rPr>
          <w:sz w:val="24"/>
          <w:szCs w:val="24"/>
        </w:rPr>
        <w:t xml:space="preserve"> </w:t>
      </w:r>
      <w:r>
        <w:rPr>
          <w:sz w:val="24"/>
          <w:szCs w:val="24"/>
        </w:rPr>
        <w:t>кинозала (412 мест) в ТРК «Оазис Плаза».</w:t>
      </w:r>
    </w:p>
    <w:p w:rsidR="00E13BE1" w:rsidRDefault="00E13BE1" w:rsidP="0030741B">
      <w:pPr>
        <w:shd w:val="clear" w:color="auto" w:fill="FFFFFF"/>
        <w:ind w:left="6372" w:firstLine="708"/>
        <w:jc w:val="center"/>
        <w:rPr>
          <w:color w:val="000000"/>
          <w:sz w:val="24"/>
          <w:szCs w:val="24"/>
        </w:rPr>
      </w:pPr>
    </w:p>
    <w:p w:rsidR="0030741B" w:rsidRDefault="0030741B" w:rsidP="0030741B">
      <w:pPr>
        <w:shd w:val="clear" w:color="auto" w:fill="FFFFFF"/>
        <w:ind w:left="6372"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Таблица </w:t>
      </w:r>
      <w:r w:rsidR="00B771CF">
        <w:rPr>
          <w:color w:val="000000"/>
          <w:sz w:val="24"/>
          <w:szCs w:val="24"/>
        </w:rPr>
        <w:t>2</w:t>
      </w:r>
    </w:p>
    <w:p w:rsidR="0030741B" w:rsidRPr="005C6B89" w:rsidRDefault="00B771CF" w:rsidP="00E13BE1">
      <w:pPr>
        <w:jc w:val="center"/>
        <w:rPr>
          <w:sz w:val="24"/>
          <w:szCs w:val="24"/>
        </w:rPr>
      </w:pPr>
      <w:r w:rsidRPr="005C6B89">
        <w:rPr>
          <w:sz w:val="24"/>
          <w:szCs w:val="24"/>
        </w:rPr>
        <w:t>Инвестиционные проекты на 201</w:t>
      </w:r>
      <w:r w:rsidR="00E13BE1" w:rsidRPr="005C6B89">
        <w:rPr>
          <w:sz w:val="24"/>
          <w:szCs w:val="24"/>
        </w:rPr>
        <w:t>7</w:t>
      </w:r>
      <w:r w:rsidRPr="005C6B89">
        <w:rPr>
          <w:sz w:val="24"/>
          <w:szCs w:val="24"/>
        </w:rPr>
        <w:t xml:space="preserve"> год</w:t>
      </w:r>
    </w:p>
    <w:p w:rsidR="00E13BE1" w:rsidRPr="00B61C73" w:rsidRDefault="00E13BE1" w:rsidP="00B771CF">
      <w:pPr>
        <w:rPr>
          <w:color w:val="000000"/>
          <w:sz w:val="24"/>
          <w:szCs w:val="24"/>
        </w:rPr>
      </w:pPr>
    </w:p>
    <w:tbl>
      <w:tblPr>
        <w:tblpPr w:leftFromText="180" w:rightFromText="180" w:vertAnchor="text" w:tblpX="10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111"/>
        <w:gridCol w:w="1453"/>
        <w:gridCol w:w="3913"/>
      </w:tblGrid>
      <w:tr w:rsidR="00B771CF" w:rsidRPr="007B3426" w:rsidTr="00B771CF">
        <w:trPr>
          <w:trHeight w:val="637"/>
        </w:trPr>
        <w:tc>
          <w:tcPr>
            <w:tcW w:w="1094" w:type="pct"/>
          </w:tcPr>
          <w:p w:rsidR="00B771CF" w:rsidRPr="007B3426" w:rsidRDefault="00B771CF" w:rsidP="00745BF0">
            <w:pPr>
              <w:jc w:val="center"/>
              <w:rPr>
                <w:b/>
                <w:lang w:eastAsia="en-US"/>
              </w:rPr>
            </w:pPr>
            <w:r w:rsidRPr="007B3426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103" w:type="pct"/>
          </w:tcPr>
          <w:p w:rsidR="00B771CF" w:rsidRPr="007B3426" w:rsidRDefault="00B771CF" w:rsidP="00745BF0">
            <w:pPr>
              <w:jc w:val="center"/>
              <w:rPr>
                <w:b/>
                <w:lang w:eastAsia="en-US"/>
              </w:rPr>
            </w:pPr>
            <w:r w:rsidRPr="007B3426">
              <w:rPr>
                <w:b/>
                <w:lang w:eastAsia="en-US"/>
              </w:rPr>
              <w:t>Местонахождение объекта</w:t>
            </w:r>
          </w:p>
        </w:tc>
        <w:tc>
          <w:tcPr>
            <w:tcW w:w="759" w:type="pct"/>
          </w:tcPr>
          <w:p w:rsidR="00B771CF" w:rsidRPr="007B3426" w:rsidRDefault="00B771CF" w:rsidP="00745BF0">
            <w:pPr>
              <w:jc w:val="center"/>
              <w:rPr>
                <w:b/>
                <w:lang w:eastAsia="en-US"/>
              </w:rPr>
            </w:pPr>
            <w:r w:rsidRPr="007B3426">
              <w:rPr>
                <w:b/>
                <w:lang w:eastAsia="en-US"/>
              </w:rPr>
              <w:t>Сроки реализации</w:t>
            </w:r>
          </w:p>
        </w:tc>
        <w:tc>
          <w:tcPr>
            <w:tcW w:w="2044" w:type="pct"/>
          </w:tcPr>
          <w:p w:rsidR="00B771CF" w:rsidRPr="007B3426" w:rsidRDefault="00B771CF" w:rsidP="00745B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B771CF" w:rsidRPr="007B3426" w:rsidTr="00B771CF">
        <w:trPr>
          <w:trHeight w:val="637"/>
        </w:trPr>
        <w:tc>
          <w:tcPr>
            <w:tcW w:w="1094" w:type="pct"/>
          </w:tcPr>
          <w:p w:rsidR="00B771CF" w:rsidRPr="00E13BE1" w:rsidRDefault="00B771CF" w:rsidP="00745BF0">
            <w:pPr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  <w:lang w:eastAsia="en-US"/>
              </w:rPr>
              <w:t>Парк культуры и отдыха</w:t>
            </w:r>
          </w:p>
        </w:tc>
        <w:tc>
          <w:tcPr>
            <w:tcW w:w="1103" w:type="pct"/>
          </w:tcPr>
          <w:p w:rsidR="00B771CF" w:rsidRPr="00E13BE1" w:rsidRDefault="00B771CF" w:rsidP="00745B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13BE1">
              <w:rPr>
                <w:sz w:val="24"/>
                <w:szCs w:val="24"/>
                <w:lang w:eastAsia="en-US"/>
              </w:rPr>
              <w:t>гп</w:t>
            </w:r>
            <w:proofErr w:type="spellEnd"/>
            <w:r w:rsidRPr="00E13BE1">
              <w:rPr>
                <w:sz w:val="24"/>
                <w:szCs w:val="24"/>
                <w:lang w:eastAsia="en-US"/>
              </w:rPr>
              <w:t>. Белоярский</w:t>
            </w:r>
          </w:p>
        </w:tc>
        <w:tc>
          <w:tcPr>
            <w:tcW w:w="759" w:type="pct"/>
          </w:tcPr>
          <w:p w:rsidR="00B771CF" w:rsidRPr="00E13BE1" w:rsidRDefault="00B771CF" w:rsidP="00745BF0">
            <w:pPr>
              <w:jc w:val="center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  <w:lang w:eastAsia="en-US"/>
              </w:rPr>
              <w:t>2016-2019</w:t>
            </w:r>
          </w:p>
        </w:tc>
        <w:tc>
          <w:tcPr>
            <w:tcW w:w="2044" w:type="pct"/>
          </w:tcPr>
          <w:p w:rsidR="005560C5" w:rsidRPr="00E13BE1" w:rsidRDefault="005560C5" w:rsidP="00B771CF">
            <w:pPr>
              <w:rPr>
                <w:sz w:val="24"/>
                <w:szCs w:val="24"/>
                <w:lang w:eastAsia="en-US"/>
              </w:rPr>
            </w:pPr>
            <w:r w:rsidRPr="005560C5">
              <w:rPr>
                <w:sz w:val="24"/>
                <w:szCs w:val="24"/>
                <w:lang w:eastAsia="en-US"/>
              </w:rPr>
              <w:t>В рамках проекта «благоустройство  Набережной» в 2017 году выполнены работы по укладке террасной доски, тротуарной плитки, забетонирован нулевой уровень сцены, установлены опоры освещения, а также уже завезены металлоконструкции для дальнейшего строительства сцены.</w:t>
            </w:r>
          </w:p>
        </w:tc>
      </w:tr>
      <w:tr w:rsidR="00E13BE1" w:rsidRPr="007B3426" w:rsidTr="00B771CF">
        <w:trPr>
          <w:trHeight w:val="637"/>
        </w:trPr>
        <w:tc>
          <w:tcPr>
            <w:tcW w:w="1094" w:type="pct"/>
          </w:tcPr>
          <w:p w:rsidR="00E13BE1" w:rsidRPr="00E13BE1" w:rsidRDefault="00E13BE1" w:rsidP="00E13BE1">
            <w:pPr>
              <w:jc w:val="both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1103" w:type="pct"/>
          </w:tcPr>
          <w:p w:rsidR="00E13BE1" w:rsidRPr="00E13BE1" w:rsidRDefault="00E13BE1" w:rsidP="00E13BE1">
            <w:pPr>
              <w:jc w:val="both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</w:rPr>
              <w:t>г. Белоярский, 4 микрорайон</w:t>
            </w:r>
          </w:p>
        </w:tc>
        <w:tc>
          <w:tcPr>
            <w:tcW w:w="759" w:type="pct"/>
          </w:tcPr>
          <w:p w:rsidR="00E13BE1" w:rsidRPr="00E13BE1" w:rsidRDefault="00E13BE1" w:rsidP="00E13BE1">
            <w:pPr>
              <w:jc w:val="center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</w:rPr>
              <w:t>201</w:t>
            </w:r>
            <w:r w:rsidRPr="00E13BE1">
              <w:rPr>
                <w:sz w:val="24"/>
                <w:szCs w:val="24"/>
                <w:lang w:val="en-US"/>
              </w:rPr>
              <w:t>7</w:t>
            </w:r>
            <w:r w:rsidRPr="00E13BE1">
              <w:rPr>
                <w:sz w:val="24"/>
                <w:szCs w:val="24"/>
              </w:rPr>
              <w:t>-20</w:t>
            </w:r>
            <w:r w:rsidRPr="00E13BE1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044" w:type="pct"/>
          </w:tcPr>
          <w:p w:rsidR="00E13BE1" w:rsidRPr="00E13BE1" w:rsidRDefault="00E13BE1" w:rsidP="00E13BE1">
            <w:pPr>
              <w:jc w:val="both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  <w:lang w:eastAsia="en-US"/>
              </w:rPr>
              <w:t>Ис</w:t>
            </w:r>
            <w:r w:rsidR="002A596C">
              <w:rPr>
                <w:sz w:val="24"/>
                <w:szCs w:val="24"/>
                <w:lang w:eastAsia="en-US"/>
              </w:rPr>
              <w:t xml:space="preserve">полнены 2 МК на  проведение государственной </w:t>
            </w:r>
            <w:r w:rsidRPr="00E13BE1">
              <w:rPr>
                <w:sz w:val="24"/>
                <w:szCs w:val="24"/>
                <w:lang w:eastAsia="en-US"/>
              </w:rPr>
              <w:t xml:space="preserve">экспертизы </w:t>
            </w:r>
            <w:r>
              <w:rPr>
                <w:sz w:val="24"/>
                <w:szCs w:val="24"/>
                <w:lang w:eastAsia="en-US"/>
              </w:rPr>
              <w:t>проектной документации</w:t>
            </w:r>
            <w:r w:rsidRPr="00E13BE1">
              <w:rPr>
                <w:sz w:val="24"/>
                <w:szCs w:val="24"/>
                <w:lang w:eastAsia="en-US"/>
              </w:rPr>
              <w:t xml:space="preserve"> и экспертизы сметной стоимости</w:t>
            </w:r>
            <w:r w:rsidR="005560C5">
              <w:rPr>
                <w:sz w:val="24"/>
                <w:szCs w:val="24"/>
                <w:lang w:eastAsia="en-US"/>
              </w:rPr>
              <w:t xml:space="preserve">. Направлена заявка МО </w:t>
            </w:r>
            <w:proofErr w:type="gramStart"/>
            <w:r w:rsidR="005560C5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="005560C5">
              <w:rPr>
                <w:sz w:val="24"/>
                <w:szCs w:val="24"/>
                <w:lang w:eastAsia="en-US"/>
              </w:rPr>
              <w:t xml:space="preserve"> </w:t>
            </w:r>
            <w:r w:rsidRPr="00E13BE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13BE1" w:rsidRPr="007B3426" w:rsidTr="00B771CF">
        <w:trPr>
          <w:trHeight w:val="637"/>
        </w:trPr>
        <w:tc>
          <w:tcPr>
            <w:tcW w:w="1094" w:type="pct"/>
          </w:tcPr>
          <w:p w:rsidR="00E13BE1" w:rsidRPr="00E13BE1" w:rsidRDefault="00E13BE1" w:rsidP="00E13BE1">
            <w:pPr>
              <w:jc w:val="both"/>
              <w:rPr>
                <w:sz w:val="24"/>
                <w:szCs w:val="24"/>
                <w:lang w:eastAsia="en-US"/>
              </w:rPr>
            </w:pPr>
            <w:r w:rsidRPr="00E13BE1">
              <w:rPr>
                <w:color w:val="000000"/>
                <w:sz w:val="24"/>
                <w:szCs w:val="24"/>
              </w:rPr>
              <w:t>Дошкольное образовательное учреждение (</w:t>
            </w:r>
            <w:proofErr w:type="spellStart"/>
            <w:r w:rsidRPr="00E13BE1">
              <w:rPr>
                <w:color w:val="000000"/>
                <w:sz w:val="24"/>
                <w:szCs w:val="24"/>
              </w:rPr>
              <w:t>Наносад</w:t>
            </w:r>
            <w:proofErr w:type="spellEnd"/>
            <w:r w:rsidRPr="00E13BE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03" w:type="pct"/>
          </w:tcPr>
          <w:p w:rsidR="00E13BE1" w:rsidRPr="00E13BE1" w:rsidRDefault="00E13BE1" w:rsidP="00E13BE1">
            <w:pPr>
              <w:jc w:val="both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</w:rPr>
              <w:t>г. Белоярский, 3А микрорайон</w:t>
            </w:r>
          </w:p>
        </w:tc>
        <w:tc>
          <w:tcPr>
            <w:tcW w:w="759" w:type="pct"/>
          </w:tcPr>
          <w:p w:rsidR="00E13BE1" w:rsidRPr="00E13BE1" w:rsidRDefault="00E13BE1" w:rsidP="00E13BE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13BE1">
              <w:rPr>
                <w:sz w:val="24"/>
                <w:szCs w:val="24"/>
              </w:rPr>
              <w:t>2017-2018</w:t>
            </w:r>
          </w:p>
          <w:p w:rsidR="00E13BE1" w:rsidRPr="00E13BE1" w:rsidRDefault="00E13BE1" w:rsidP="00E13B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4" w:type="pct"/>
          </w:tcPr>
          <w:p w:rsidR="00E13BE1" w:rsidRPr="00E13BE1" w:rsidRDefault="00E13BE1" w:rsidP="00E13BE1">
            <w:pPr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  <w:lang w:eastAsia="en-US"/>
              </w:rPr>
              <w:t xml:space="preserve">Исполнены 2 МК на проведение инженерных изысканий 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 w:rsidRPr="00E13BE1">
              <w:rPr>
                <w:sz w:val="24"/>
                <w:szCs w:val="24"/>
                <w:lang w:eastAsia="en-US"/>
              </w:rPr>
              <w:t>проведе</w:t>
            </w:r>
            <w:r>
              <w:rPr>
                <w:sz w:val="24"/>
                <w:szCs w:val="24"/>
                <w:lang w:eastAsia="en-US"/>
              </w:rPr>
              <w:t>ние</w:t>
            </w:r>
            <w:r w:rsidRPr="00E13BE1">
              <w:rPr>
                <w:sz w:val="24"/>
                <w:szCs w:val="24"/>
                <w:lang w:eastAsia="en-US"/>
              </w:rPr>
              <w:t xml:space="preserve">   ценов</w:t>
            </w:r>
            <w:r>
              <w:rPr>
                <w:sz w:val="24"/>
                <w:szCs w:val="24"/>
                <w:lang w:eastAsia="en-US"/>
              </w:rPr>
              <w:t>ой</w:t>
            </w:r>
            <w:r w:rsidRPr="00E13BE1">
              <w:rPr>
                <w:sz w:val="24"/>
                <w:szCs w:val="24"/>
                <w:lang w:eastAsia="en-US"/>
              </w:rPr>
              <w:t xml:space="preserve"> экспертиз</w:t>
            </w:r>
            <w:r>
              <w:rPr>
                <w:sz w:val="24"/>
                <w:szCs w:val="24"/>
                <w:lang w:eastAsia="en-US"/>
              </w:rPr>
              <w:t>ы</w:t>
            </w:r>
          </w:p>
        </w:tc>
      </w:tr>
      <w:tr w:rsidR="00E13BE1" w:rsidRPr="007B3426" w:rsidTr="00B771CF">
        <w:trPr>
          <w:trHeight w:val="637"/>
        </w:trPr>
        <w:tc>
          <w:tcPr>
            <w:tcW w:w="1094" w:type="pct"/>
          </w:tcPr>
          <w:p w:rsidR="00E13BE1" w:rsidRPr="00E13BE1" w:rsidRDefault="00E13BE1" w:rsidP="00E13BE1">
            <w:pPr>
              <w:jc w:val="both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  <w:lang w:eastAsia="en-US"/>
              </w:rPr>
              <w:t>Строительство 3 плоскостных спортивных сооружений</w:t>
            </w:r>
          </w:p>
        </w:tc>
        <w:tc>
          <w:tcPr>
            <w:tcW w:w="1103" w:type="pct"/>
          </w:tcPr>
          <w:p w:rsidR="00E13BE1" w:rsidRPr="00E13BE1" w:rsidRDefault="00E13BE1" w:rsidP="00E13BE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13BE1">
              <w:rPr>
                <w:sz w:val="24"/>
                <w:szCs w:val="24"/>
                <w:lang w:eastAsia="en-US"/>
              </w:rPr>
              <w:t>гп</w:t>
            </w:r>
            <w:proofErr w:type="spellEnd"/>
            <w:r w:rsidRPr="00E13BE1">
              <w:rPr>
                <w:sz w:val="24"/>
                <w:szCs w:val="24"/>
                <w:lang w:eastAsia="en-US"/>
              </w:rPr>
              <w:t>.</w:t>
            </w:r>
            <w:r w:rsidRPr="00E13BE1">
              <w:rPr>
                <w:sz w:val="24"/>
                <w:szCs w:val="24"/>
                <w:lang w:val="en-US" w:eastAsia="en-US"/>
              </w:rPr>
              <w:t xml:space="preserve"> </w:t>
            </w:r>
            <w:r w:rsidRPr="00E13BE1">
              <w:rPr>
                <w:sz w:val="24"/>
                <w:szCs w:val="24"/>
                <w:lang w:eastAsia="en-US"/>
              </w:rPr>
              <w:t>Белоярский, 5а микрорайон</w:t>
            </w:r>
          </w:p>
        </w:tc>
        <w:tc>
          <w:tcPr>
            <w:tcW w:w="759" w:type="pct"/>
          </w:tcPr>
          <w:p w:rsidR="00E13BE1" w:rsidRPr="00E13BE1" w:rsidRDefault="00E13BE1" w:rsidP="00E13BE1">
            <w:pPr>
              <w:jc w:val="center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044" w:type="pct"/>
          </w:tcPr>
          <w:p w:rsidR="005560C5" w:rsidRDefault="005560C5" w:rsidP="005C6B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 сооружения реализовано  в 6 микрорайоне -  </w:t>
            </w:r>
          </w:p>
          <w:p w:rsidR="005C6B89" w:rsidRPr="005C6B89" w:rsidRDefault="005C6B89" w:rsidP="005C6B89">
            <w:pPr>
              <w:rPr>
                <w:sz w:val="24"/>
                <w:szCs w:val="24"/>
                <w:lang w:eastAsia="en-US"/>
              </w:rPr>
            </w:pPr>
            <w:r w:rsidRPr="005C6B89">
              <w:rPr>
                <w:sz w:val="24"/>
                <w:szCs w:val="24"/>
                <w:lang w:eastAsia="en-US"/>
              </w:rPr>
              <w:t>Турниковый комплекс для занятий</w:t>
            </w:r>
          </w:p>
          <w:p w:rsidR="00E13BE1" w:rsidRPr="00E13BE1" w:rsidRDefault="005C6B89" w:rsidP="005C6B89">
            <w:pPr>
              <w:rPr>
                <w:sz w:val="24"/>
                <w:szCs w:val="24"/>
                <w:lang w:eastAsia="en-US"/>
              </w:rPr>
            </w:pPr>
            <w:r w:rsidRPr="005C6B89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C6B89">
              <w:rPr>
                <w:sz w:val="24"/>
                <w:szCs w:val="24"/>
                <w:lang w:eastAsia="en-US"/>
              </w:rPr>
              <w:t>Street</w:t>
            </w:r>
            <w:proofErr w:type="spellEnd"/>
            <w:r w:rsidRPr="005C6B8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6B89">
              <w:rPr>
                <w:sz w:val="24"/>
                <w:szCs w:val="24"/>
                <w:lang w:eastAsia="en-US"/>
              </w:rPr>
              <w:t>Workout</w:t>
            </w:r>
            <w:proofErr w:type="spellEnd"/>
            <w:r w:rsidRPr="005C6B89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E13BE1" w:rsidRPr="007B3426" w:rsidTr="00B771CF">
        <w:trPr>
          <w:trHeight w:val="637"/>
        </w:trPr>
        <w:tc>
          <w:tcPr>
            <w:tcW w:w="1094" w:type="pct"/>
          </w:tcPr>
          <w:p w:rsidR="00E13BE1" w:rsidRPr="00E13BE1" w:rsidRDefault="00E13BE1" w:rsidP="00E13BE1">
            <w:pPr>
              <w:jc w:val="both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  <w:lang w:eastAsia="en-US"/>
              </w:rPr>
              <w:t>Строительство 2 плоскостных</w:t>
            </w:r>
            <w:r w:rsidRPr="00E13BE1">
              <w:rPr>
                <w:sz w:val="24"/>
                <w:szCs w:val="24"/>
              </w:rPr>
              <w:t xml:space="preserve"> </w:t>
            </w:r>
            <w:r w:rsidRPr="00E13BE1">
              <w:rPr>
                <w:sz w:val="24"/>
                <w:szCs w:val="24"/>
                <w:lang w:eastAsia="en-US"/>
              </w:rPr>
              <w:t>спортивных сооружений</w:t>
            </w:r>
          </w:p>
        </w:tc>
        <w:tc>
          <w:tcPr>
            <w:tcW w:w="1103" w:type="pct"/>
          </w:tcPr>
          <w:p w:rsidR="00E13BE1" w:rsidRPr="00E13BE1" w:rsidRDefault="00E13BE1" w:rsidP="00E13BE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13BE1">
              <w:rPr>
                <w:sz w:val="24"/>
                <w:szCs w:val="24"/>
                <w:lang w:eastAsia="en-US"/>
              </w:rPr>
              <w:t>гп</w:t>
            </w:r>
            <w:proofErr w:type="spellEnd"/>
            <w:r w:rsidRPr="00E13BE1">
              <w:rPr>
                <w:sz w:val="24"/>
                <w:szCs w:val="24"/>
                <w:lang w:eastAsia="en-US"/>
              </w:rPr>
              <w:t>. Белоярский, 3а микрорайон</w:t>
            </w:r>
          </w:p>
        </w:tc>
        <w:tc>
          <w:tcPr>
            <w:tcW w:w="759" w:type="pct"/>
          </w:tcPr>
          <w:p w:rsidR="00E13BE1" w:rsidRPr="00E13BE1" w:rsidRDefault="00E13BE1" w:rsidP="00E13BE1">
            <w:pPr>
              <w:jc w:val="center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2044" w:type="pct"/>
          </w:tcPr>
          <w:p w:rsidR="00E13BE1" w:rsidRPr="00E13BE1" w:rsidRDefault="005560C5" w:rsidP="005560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 запланировано к реализации после ввода в эксплуатацию жилых домов </w:t>
            </w:r>
            <w:r w:rsidR="000D4FD2">
              <w:rPr>
                <w:sz w:val="24"/>
                <w:szCs w:val="24"/>
                <w:lang w:eastAsia="en-US"/>
              </w:rPr>
              <w:t>на данной территории</w:t>
            </w:r>
            <w:bookmarkStart w:id="0" w:name="_GoBack"/>
            <w:bookmarkEnd w:id="0"/>
          </w:p>
        </w:tc>
      </w:tr>
    </w:tbl>
    <w:p w:rsidR="005B4B73" w:rsidRDefault="005B4B73" w:rsidP="0030741B">
      <w:pPr>
        <w:ind w:firstLine="709"/>
        <w:jc w:val="center"/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29C6" w:rsidRPr="00E629C6" w:rsidRDefault="00E629C6" w:rsidP="00E629C6">
      <w:pPr>
        <w:ind w:firstLine="709"/>
        <w:jc w:val="both"/>
        <w:rPr>
          <w:sz w:val="24"/>
          <w:szCs w:val="24"/>
          <w:lang w:eastAsia="en-US"/>
        </w:rPr>
      </w:pPr>
      <w:r w:rsidRPr="00E629C6">
        <w:rPr>
          <w:sz w:val="24"/>
          <w:szCs w:val="24"/>
          <w:lang w:eastAsia="en-US"/>
        </w:rPr>
        <w:t>В  2017 году сдано в эксплуатацию здание Межшкольного технопарка, что позволяет использовать потенциал системы дополнительного образования детей в решении задач адаптации детей к темпам социальных и технологических перемен.</w:t>
      </w:r>
    </w:p>
    <w:p w:rsidR="00E13BE1" w:rsidRPr="00E629C6" w:rsidRDefault="00E629C6" w:rsidP="00E629C6">
      <w:pPr>
        <w:ind w:firstLine="709"/>
        <w:jc w:val="both"/>
        <w:rPr>
          <w:sz w:val="24"/>
          <w:szCs w:val="24"/>
          <w:lang w:eastAsia="en-US"/>
        </w:rPr>
      </w:pPr>
      <w:r w:rsidRPr="00E629C6">
        <w:rPr>
          <w:sz w:val="24"/>
          <w:szCs w:val="24"/>
          <w:lang w:eastAsia="en-US"/>
        </w:rPr>
        <w:t xml:space="preserve">В 2018 году планируется приступить к строительству социально значимых объектов для Белоярского района - новой общеобразовательной школы в г. </w:t>
      </w:r>
      <w:proofErr w:type="gramStart"/>
      <w:r w:rsidRPr="00E629C6">
        <w:rPr>
          <w:sz w:val="24"/>
          <w:szCs w:val="24"/>
          <w:lang w:eastAsia="en-US"/>
        </w:rPr>
        <w:t>Белоярский</w:t>
      </w:r>
      <w:proofErr w:type="gramEnd"/>
      <w:r w:rsidRPr="00E629C6">
        <w:rPr>
          <w:sz w:val="24"/>
          <w:szCs w:val="24"/>
          <w:lang w:eastAsia="en-US"/>
        </w:rPr>
        <w:t xml:space="preserve"> на 300 мест и детского сада  микрорайона 3А  г. Белоярский на 220 мест. Для реализации данных проектов в 2017 году проведена государственная экспертиза проектной документации и экспертиза сметной стоимости строительства объектов.</w:t>
      </w:r>
    </w:p>
    <w:p w:rsidR="00900452" w:rsidRPr="000D4FD2" w:rsidRDefault="000D4FD2" w:rsidP="0034127D">
      <w:pPr>
        <w:ind w:firstLine="709"/>
        <w:jc w:val="both"/>
        <w:rPr>
          <w:b/>
          <w:sz w:val="24"/>
          <w:szCs w:val="24"/>
          <w:lang w:val="x-none" w:eastAsia="en-US"/>
        </w:rPr>
      </w:pPr>
      <w:r w:rsidRPr="000D4FD2">
        <w:rPr>
          <w:b/>
          <w:sz w:val="24"/>
          <w:szCs w:val="24"/>
          <w:lang w:val="x-none" w:eastAsia="en-US"/>
        </w:rPr>
        <w:t xml:space="preserve">Анализ промежуточных итогов реализации программы комплексного развития социальной инфраструктуры </w:t>
      </w:r>
      <w:r>
        <w:rPr>
          <w:b/>
          <w:sz w:val="24"/>
          <w:szCs w:val="24"/>
          <w:lang w:eastAsia="en-US"/>
        </w:rPr>
        <w:t>городского</w:t>
      </w:r>
      <w:r w:rsidRPr="000D4FD2">
        <w:rPr>
          <w:b/>
          <w:sz w:val="24"/>
          <w:szCs w:val="24"/>
          <w:lang w:val="x-none" w:eastAsia="en-US"/>
        </w:rPr>
        <w:t xml:space="preserve"> поселения </w:t>
      </w:r>
      <w:r>
        <w:rPr>
          <w:b/>
          <w:sz w:val="24"/>
          <w:szCs w:val="24"/>
          <w:lang w:eastAsia="en-US"/>
        </w:rPr>
        <w:t xml:space="preserve">Белоярский </w:t>
      </w:r>
      <w:r w:rsidRPr="000D4FD2">
        <w:rPr>
          <w:b/>
          <w:sz w:val="24"/>
          <w:szCs w:val="24"/>
          <w:lang w:val="x-none" w:eastAsia="en-US"/>
        </w:rPr>
        <w:t>свидетельствует о том, что по итогам 2017 года тенденции развития территории в социальной сфере носят в целом устойчивый характер.</w:t>
      </w:r>
    </w:p>
    <w:sectPr w:rsidR="00900452" w:rsidRPr="000D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9C6" w:rsidRDefault="00E629C6" w:rsidP="0030741B">
      <w:r>
        <w:separator/>
      </w:r>
    </w:p>
  </w:endnote>
  <w:endnote w:type="continuationSeparator" w:id="0">
    <w:p w:rsidR="00E629C6" w:rsidRDefault="00E629C6" w:rsidP="0030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9C6" w:rsidRDefault="00E629C6" w:rsidP="0030741B">
      <w:r>
        <w:separator/>
      </w:r>
    </w:p>
  </w:footnote>
  <w:footnote w:type="continuationSeparator" w:id="0">
    <w:p w:rsidR="00E629C6" w:rsidRDefault="00E629C6" w:rsidP="0030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E0"/>
    <w:rsid w:val="000D4FD2"/>
    <w:rsid w:val="002040BE"/>
    <w:rsid w:val="002A596C"/>
    <w:rsid w:val="0030741B"/>
    <w:rsid w:val="0034127D"/>
    <w:rsid w:val="005029E0"/>
    <w:rsid w:val="005560C5"/>
    <w:rsid w:val="005B4B73"/>
    <w:rsid w:val="005C6B89"/>
    <w:rsid w:val="006B1273"/>
    <w:rsid w:val="00700660"/>
    <w:rsid w:val="007040FA"/>
    <w:rsid w:val="0070456F"/>
    <w:rsid w:val="00745BF0"/>
    <w:rsid w:val="00884C01"/>
    <w:rsid w:val="00900452"/>
    <w:rsid w:val="00B771CF"/>
    <w:rsid w:val="00E13BE1"/>
    <w:rsid w:val="00E6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B4B73"/>
    <w:pPr>
      <w:ind w:left="720"/>
      <w:contextualSpacing/>
    </w:pPr>
    <w:rPr>
      <w:sz w:val="24"/>
      <w:szCs w:val="24"/>
      <w:lang w:val="x-none"/>
    </w:rPr>
  </w:style>
  <w:style w:type="character" w:customStyle="1" w:styleId="a5">
    <w:name w:val="Абзац списка Знак"/>
    <w:link w:val="a4"/>
    <w:uiPriority w:val="34"/>
    <w:locked/>
    <w:rsid w:val="005B4B7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7"/>
    <w:uiPriority w:val="99"/>
    <w:rsid w:val="0030741B"/>
  </w:style>
  <w:style w:type="character" w:customStyle="1" w:styleId="a7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6"/>
    <w:uiPriority w:val="99"/>
    <w:rsid w:val="003074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30741B"/>
    <w:rPr>
      <w:rFonts w:cs="Times New Roman"/>
      <w:vertAlign w:val="superscript"/>
    </w:rPr>
  </w:style>
  <w:style w:type="paragraph" w:customStyle="1" w:styleId="tekstob">
    <w:name w:val="tekstob"/>
    <w:basedOn w:val="a"/>
    <w:uiPriority w:val="99"/>
    <w:rsid w:val="0030741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5B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B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B4B73"/>
    <w:pPr>
      <w:ind w:left="720"/>
      <w:contextualSpacing/>
    </w:pPr>
    <w:rPr>
      <w:sz w:val="24"/>
      <w:szCs w:val="24"/>
      <w:lang w:val="x-none"/>
    </w:rPr>
  </w:style>
  <w:style w:type="character" w:customStyle="1" w:styleId="a5">
    <w:name w:val="Абзац списка Знак"/>
    <w:link w:val="a4"/>
    <w:uiPriority w:val="34"/>
    <w:locked/>
    <w:rsid w:val="005B4B7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7"/>
    <w:uiPriority w:val="99"/>
    <w:rsid w:val="0030741B"/>
  </w:style>
  <w:style w:type="character" w:customStyle="1" w:styleId="a7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6"/>
    <w:uiPriority w:val="99"/>
    <w:rsid w:val="003074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30741B"/>
    <w:rPr>
      <w:rFonts w:cs="Times New Roman"/>
      <w:vertAlign w:val="superscript"/>
    </w:rPr>
  </w:style>
  <w:style w:type="paragraph" w:customStyle="1" w:styleId="tekstob">
    <w:name w:val="tekstob"/>
    <w:basedOn w:val="a"/>
    <w:uiPriority w:val="99"/>
    <w:rsid w:val="0030741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5B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B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2</cp:revision>
  <cp:lastPrinted>2018-03-01T06:28:00Z</cp:lastPrinted>
  <dcterms:created xsi:type="dcterms:W3CDTF">2018-03-01T12:10:00Z</dcterms:created>
  <dcterms:modified xsi:type="dcterms:W3CDTF">2018-03-01T12:10:00Z</dcterms:modified>
</cp:coreProperties>
</file>