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56" w:rsidRPr="00B66156" w:rsidRDefault="00B66156" w:rsidP="00E56387">
      <w:pPr>
        <w:pStyle w:val="a3"/>
        <w:shd w:val="clear" w:color="auto" w:fill="FFFFFF"/>
        <w:spacing w:before="0" w:beforeAutospacing="0" w:after="225" w:afterAutospacing="0"/>
        <w:ind w:firstLine="708"/>
        <w:jc w:val="both"/>
        <w:rPr>
          <w:b/>
          <w:sz w:val="28"/>
          <w:szCs w:val="28"/>
        </w:rPr>
      </w:pPr>
      <w:r w:rsidRPr="00B66156">
        <w:rPr>
          <w:b/>
          <w:sz w:val="28"/>
          <w:szCs w:val="28"/>
        </w:rPr>
        <w:t xml:space="preserve">Порядок переселения </w:t>
      </w:r>
      <w:proofErr w:type="gramStart"/>
      <w:r w:rsidRPr="00B66156">
        <w:rPr>
          <w:b/>
          <w:sz w:val="28"/>
          <w:szCs w:val="28"/>
        </w:rPr>
        <w:t>граждан</w:t>
      </w:r>
      <w:proofErr w:type="gramEnd"/>
      <w:r w:rsidRPr="00B66156">
        <w:rPr>
          <w:b/>
          <w:sz w:val="28"/>
          <w:szCs w:val="28"/>
        </w:rPr>
        <w:t xml:space="preserve"> проживающих на условиях социального найма</w:t>
      </w:r>
    </w:p>
    <w:p w:rsidR="00E56387" w:rsidRDefault="00E56387" w:rsidP="00E56387">
      <w:pPr>
        <w:pStyle w:val="a3"/>
        <w:shd w:val="clear" w:color="auto" w:fill="FFFFFF"/>
        <w:spacing w:before="0" w:beforeAutospacing="0" w:after="225" w:afterAutospacing="0"/>
        <w:ind w:firstLine="708"/>
        <w:jc w:val="both"/>
      </w:pPr>
      <w:r w:rsidRPr="00E56387">
        <w:t xml:space="preserve">Порядок предоставления жилья переселяемым гражданам, которые занимают жилые помещения на условиях социального найма и на основании зарегистрированного права собственности, различен. </w:t>
      </w:r>
    </w:p>
    <w:p w:rsidR="00E56387" w:rsidRPr="00E56387" w:rsidRDefault="00E56387" w:rsidP="00E56387">
      <w:pPr>
        <w:pStyle w:val="a3"/>
        <w:shd w:val="clear" w:color="auto" w:fill="FFFFFF"/>
        <w:spacing w:before="0" w:beforeAutospacing="0" w:after="225" w:afterAutospacing="0"/>
        <w:ind w:firstLine="708"/>
        <w:jc w:val="both"/>
      </w:pPr>
      <w:r w:rsidRPr="00E56387">
        <w:t>Так, в соответствии со ст. 85 Жилищного кодекса Российской Федерации, одним из случаев предоставления других благоустроенных жилых помещений по договорам социального найма является признание занимаемого жилого помещения непригодным для проживания либо признание дома, в котором находится жилое помещение,</w:t>
      </w:r>
      <w:r w:rsidR="00BE1A57">
        <w:t xml:space="preserve"> аварийным </w:t>
      </w:r>
      <w:r w:rsidR="00B66156">
        <w:t xml:space="preserve">и </w:t>
      </w:r>
      <w:r w:rsidR="00B66156" w:rsidRPr="00E56387">
        <w:t>подлежащим</w:t>
      </w:r>
      <w:r w:rsidRPr="00E56387">
        <w:t xml:space="preserve"> сносу.</w:t>
      </w:r>
    </w:p>
    <w:p w:rsidR="00E56387" w:rsidRPr="00E56387" w:rsidRDefault="00E56387" w:rsidP="00E56387">
      <w:pPr>
        <w:pStyle w:val="a3"/>
        <w:shd w:val="clear" w:color="auto" w:fill="FFFFFF"/>
        <w:spacing w:before="0" w:beforeAutospacing="0" w:after="225" w:afterAutospacing="0"/>
        <w:ind w:firstLine="708"/>
        <w:jc w:val="both"/>
      </w:pPr>
      <w:r w:rsidRPr="00E56387">
        <w:t>Согласно ст. 86 Жилищного кодекса Российской Федерации,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56387" w:rsidRDefault="00E56387" w:rsidP="00E56387">
      <w:pPr>
        <w:pStyle w:val="a3"/>
        <w:shd w:val="clear" w:color="auto" w:fill="FFFFFF"/>
        <w:spacing w:before="0" w:beforeAutospacing="0" w:after="225" w:afterAutospacing="0"/>
        <w:ind w:firstLine="708"/>
        <w:jc w:val="both"/>
      </w:pPr>
      <w:r w:rsidRPr="00E56387">
        <w:t>Требования к жилому помещению, предоставляемому гражданам по договору социального найма содержатся в ст. 89 Жилищного кодекса Российской Федерации. В соответствии с ними другое жилое помещение должно быть благоустроенным применительно к условиям соответствующего </w:t>
      </w:r>
      <w:r>
        <w:t>населенного пункта</w:t>
      </w:r>
      <w:r w:rsidRPr="00E56387">
        <w:t>, равнозначным по общей площади ранее занимаемому ж</w:t>
      </w:r>
      <w:bookmarkStart w:id="0" w:name="_GoBack"/>
      <w:bookmarkEnd w:id="0"/>
      <w:r w:rsidRPr="00E56387">
        <w:t>илому помещению, отвечать установленным требованиям и находиться в границах данного населенного пункта</w:t>
      </w:r>
      <w:r>
        <w:t xml:space="preserve">. </w:t>
      </w:r>
    </w:p>
    <w:p w:rsidR="00E56387" w:rsidRDefault="00E56387" w:rsidP="00E56387">
      <w:pPr>
        <w:pStyle w:val="a3"/>
        <w:shd w:val="clear" w:color="auto" w:fill="FFFFFF"/>
        <w:spacing w:before="0" w:beforeAutospacing="0" w:after="225" w:afterAutospacing="0"/>
        <w:ind w:firstLine="708"/>
        <w:jc w:val="both"/>
      </w:pPr>
      <w:r w:rsidRPr="00E56387">
        <w:t xml:space="preserve">Таким образом, предоставление гражданам в связи со сносом дома другого жилого помещения носит компенсационный характер и гарантирует им условия проживания, которые не должны быть ухудшены по сравнению с прежними, при этом количество человек, зарегистрированных на прежней жилой площади на предоставляемую площадь жилья не влияет. </w:t>
      </w:r>
    </w:p>
    <w:p w:rsidR="00B50107" w:rsidRDefault="00B66156" w:rsidP="00E56387">
      <w:pPr>
        <w:jc w:val="both"/>
      </w:pPr>
    </w:p>
    <w:sectPr w:rsidR="00B50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87"/>
    <w:rsid w:val="00694D0D"/>
    <w:rsid w:val="00B66156"/>
    <w:rsid w:val="00BE1A57"/>
    <w:rsid w:val="00DF30AD"/>
    <w:rsid w:val="00E5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77A0"/>
  <w15:chartTrackingRefBased/>
  <w15:docId w15:val="{C619B1E1-09F3-4C97-B3C8-60C6B960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61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6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 Алексей Анатольевич</dc:creator>
  <cp:keywords/>
  <dc:description/>
  <cp:lastModifiedBy>Орлов Алексей Анатольевич</cp:lastModifiedBy>
  <cp:revision>2</cp:revision>
  <cp:lastPrinted>2019-07-08T02:31:00Z</cp:lastPrinted>
  <dcterms:created xsi:type="dcterms:W3CDTF">2019-07-08T02:42:00Z</dcterms:created>
  <dcterms:modified xsi:type="dcterms:W3CDTF">2019-07-08T02:42:00Z</dcterms:modified>
</cp:coreProperties>
</file>