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E4" w:rsidRPr="00457DC0" w:rsidRDefault="007F4A13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628015" cy="88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E4" w:rsidRPr="00457DC0" w:rsidRDefault="004908E4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4908E4" w:rsidRPr="00457DC0" w:rsidRDefault="00FD2A9A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457DC0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4908E4" w:rsidRPr="00457DC0" w:rsidRDefault="00FD2A9A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457DC0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4908E4" w:rsidRPr="00457DC0" w:rsidRDefault="004908E4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4908E4" w:rsidRPr="00457DC0" w:rsidRDefault="00E56C15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4908E4" w:rsidRPr="00457DC0" w:rsidRDefault="00FD2A9A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 w:rsidRPr="00457DC0"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4908E4" w:rsidRPr="00457DC0" w:rsidRDefault="004908E4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4908E4" w:rsidRPr="00457DC0" w:rsidRDefault="004908E4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4908E4" w:rsidRPr="00457DC0" w:rsidRDefault="004908E4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4908E4" w:rsidRPr="00457DC0" w:rsidRDefault="00FD2A9A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 w:rsidRPr="00457DC0"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4908E4" w:rsidRPr="00457DC0" w:rsidRDefault="004908E4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4908E4" w:rsidRPr="00457DC0" w:rsidRDefault="004908E4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457DC0" w:rsidRPr="00457DC0">
        <w:tc>
          <w:tcPr>
            <w:tcW w:w="4820" w:type="dxa"/>
          </w:tcPr>
          <w:p w:rsidR="004908E4" w:rsidRPr="00457DC0" w:rsidRDefault="00E56C15">
            <w:pPr>
              <w:pStyle w:val="1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7 декабря </w:t>
            </w:r>
            <w:r w:rsidR="00FD2A9A" w:rsidRPr="00457DC0">
              <w:rPr>
                <w:rFonts w:cs="Times New Roman"/>
                <w:kern w:val="0"/>
                <w:lang w:val="ru-RU" w:eastAsia="ar-SA" w:bidi="ar-SA"/>
              </w:rPr>
              <w:t>2022 года</w:t>
            </w:r>
          </w:p>
        </w:tc>
        <w:tc>
          <w:tcPr>
            <w:tcW w:w="5953" w:type="dxa"/>
          </w:tcPr>
          <w:p w:rsidR="004908E4" w:rsidRPr="00457DC0" w:rsidRDefault="00FD2A9A">
            <w:pPr>
              <w:pStyle w:val="1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 w:rsidRPr="00457DC0">
              <w:rPr>
                <w:rFonts w:cs="Times New Roman"/>
                <w:kern w:val="0"/>
                <w:lang w:val="ru-RU" w:eastAsia="ar-SA" w:bidi="ar-SA"/>
              </w:rPr>
              <w:t xml:space="preserve">№ </w:t>
            </w:r>
            <w:r w:rsidR="00E56C15">
              <w:rPr>
                <w:rFonts w:cs="Times New Roman"/>
                <w:kern w:val="0"/>
                <w:lang w:val="ru-RU" w:eastAsia="ar-SA" w:bidi="ar-SA"/>
              </w:rPr>
              <w:t>89</w:t>
            </w:r>
            <w:r w:rsidRPr="00457DC0">
              <w:rPr>
                <w:rFonts w:cs="Times New Roman"/>
                <w:kern w:val="0"/>
                <w:lang w:val="ru-RU" w:eastAsia="ar-SA" w:bidi="ar-SA"/>
              </w:rPr>
              <w:t xml:space="preserve">   </w:t>
            </w:r>
          </w:p>
          <w:p w:rsidR="004908E4" w:rsidRPr="00457DC0" w:rsidRDefault="004908E4">
            <w:pPr>
              <w:pStyle w:val="1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4908E4" w:rsidRPr="00457DC0" w:rsidRDefault="004908E4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4908E4" w:rsidRPr="00457DC0" w:rsidRDefault="00FD2A9A">
      <w:pPr>
        <w:pStyle w:val="ConsPlusTitle"/>
        <w:jc w:val="center"/>
      </w:pPr>
      <w:r w:rsidRPr="00457DC0">
        <w:t>О внесении изменений в приложение к решению Думы Белоярского района от                 4 октября 2021 года № 49</w:t>
      </w:r>
    </w:p>
    <w:p w:rsidR="004908E4" w:rsidRPr="00457DC0" w:rsidRDefault="004908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908E4" w:rsidRPr="00457DC0" w:rsidRDefault="00FD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      № 248-ФЗ «О государственном контроле (надзоре) и муниципальном контроле в Российской Федерации», руководствуясь </w:t>
      </w:r>
      <w:hyperlink r:id="rId9" w:history="1">
        <w:r w:rsidRPr="00457DC0">
          <w:rPr>
            <w:rFonts w:ascii="Times New Roman" w:hAnsi="Times New Roman"/>
            <w:sz w:val="24"/>
            <w:szCs w:val="24"/>
          </w:rPr>
          <w:t>уставом</w:t>
        </w:r>
      </w:hyperlink>
      <w:r w:rsidRPr="00457DC0">
        <w:rPr>
          <w:rFonts w:ascii="Times New Roman" w:hAnsi="Times New Roman"/>
          <w:sz w:val="24"/>
          <w:szCs w:val="24"/>
        </w:rPr>
        <w:t xml:space="preserve"> Белоярского района, </w:t>
      </w:r>
      <w:r w:rsidRPr="00457DC0">
        <w:rPr>
          <w:rFonts w:ascii="Times New Roman" w:hAnsi="Times New Roman"/>
          <w:bCs/>
          <w:sz w:val="24"/>
          <w:szCs w:val="24"/>
        </w:rPr>
        <w:t xml:space="preserve">Дума Белоярского района             </w:t>
      </w:r>
      <w:r w:rsidRPr="00457D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7DC0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457DC0"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4908E4" w:rsidRPr="00457DC0" w:rsidRDefault="00FD2A9A">
      <w:pPr>
        <w:pStyle w:val="ConsPlusNormal"/>
        <w:widowControl w:val="0"/>
        <w:numPr>
          <w:ilvl w:val="0"/>
          <w:numId w:val="1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457DC0">
        <w:rPr>
          <w:sz w:val="24"/>
          <w:szCs w:val="24"/>
        </w:rPr>
        <w:t xml:space="preserve">Внести в </w:t>
      </w:r>
      <w:hyperlink r:id="rId10" w:history="1">
        <w:r w:rsidRPr="00457DC0">
          <w:rPr>
            <w:sz w:val="24"/>
            <w:szCs w:val="24"/>
          </w:rPr>
          <w:t>приложение</w:t>
        </w:r>
      </w:hyperlink>
      <w:r w:rsidRPr="00457DC0">
        <w:rPr>
          <w:sz w:val="24"/>
          <w:szCs w:val="24"/>
        </w:rPr>
        <w:t xml:space="preserve"> «Положение о муниципальном земельном контроле на территории Белоярского района» (далее - Положение) к решению Думы Белоярского района от 4 октября 2021 года № 49 «Об утверждении Положения о муниципальном земельном контроле на территории Белоярского района» следующие изменения:</w:t>
      </w:r>
    </w:p>
    <w:p w:rsidR="004908E4" w:rsidRPr="00457DC0" w:rsidRDefault="007F4A13">
      <w:pPr>
        <w:pStyle w:val="ConsPlusNormal"/>
        <w:widowControl w:val="0"/>
        <w:numPr>
          <w:ilvl w:val="0"/>
          <w:numId w:val="2"/>
        </w:numPr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тексту </w:t>
      </w:r>
      <w:r w:rsidR="00FD2A9A" w:rsidRPr="00457DC0">
        <w:rPr>
          <w:sz w:val="24"/>
          <w:szCs w:val="24"/>
        </w:rPr>
        <w:t xml:space="preserve">слово </w:t>
      </w:r>
      <w:r w:rsidR="00FD2A9A" w:rsidRPr="007F4A13">
        <w:rPr>
          <w:sz w:val="24"/>
          <w:szCs w:val="24"/>
        </w:rPr>
        <w:t>«</w:t>
      </w:r>
      <w:r w:rsidR="00320A7A" w:rsidRPr="007F4A13">
        <w:rPr>
          <w:sz w:val="24"/>
          <w:szCs w:val="24"/>
        </w:rPr>
        <w:t>(</w:t>
      </w:r>
      <w:proofErr w:type="gramStart"/>
      <w:r w:rsidR="00FD2A9A" w:rsidRPr="007F4A13">
        <w:rPr>
          <w:sz w:val="24"/>
          <w:szCs w:val="24"/>
        </w:rPr>
        <w:t>надзорный</w:t>
      </w:r>
      <w:proofErr w:type="gramEnd"/>
      <w:r w:rsidR="00320A7A" w:rsidRPr="007F4A13">
        <w:rPr>
          <w:sz w:val="24"/>
          <w:szCs w:val="24"/>
        </w:rPr>
        <w:t>)</w:t>
      </w:r>
      <w:r w:rsidR="00FD2A9A" w:rsidRPr="007F4A13">
        <w:rPr>
          <w:sz w:val="24"/>
          <w:szCs w:val="24"/>
        </w:rPr>
        <w:t>»</w:t>
      </w:r>
      <w:r w:rsidR="00FD2A9A" w:rsidRPr="00457DC0">
        <w:rPr>
          <w:sz w:val="24"/>
          <w:szCs w:val="24"/>
        </w:rPr>
        <w:t xml:space="preserve"> в соответствующих числах и падежах исключить; </w:t>
      </w:r>
    </w:p>
    <w:p w:rsidR="004908E4" w:rsidRPr="00457DC0" w:rsidRDefault="00FD2A9A">
      <w:pPr>
        <w:pStyle w:val="ConsPlusNormal"/>
        <w:widowControl w:val="0"/>
        <w:numPr>
          <w:ilvl w:val="0"/>
          <w:numId w:val="2"/>
        </w:numPr>
        <w:autoSpaceDN/>
        <w:adjustRightInd/>
        <w:ind w:left="0" w:firstLine="709"/>
        <w:jc w:val="both"/>
        <w:rPr>
          <w:sz w:val="24"/>
          <w:szCs w:val="24"/>
        </w:rPr>
      </w:pPr>
      <w:r w:rsidRPr="00457DC0">
        <w:rPr>
          <w:sz w:val="24"/>
          <w:szCs w:val="24"/>
        </w:rPr>
        <w:t>абзац первый пункта 3 изложить в следующей редакции:</w:t>
      </w:r>
    </w:p>
    <w:p w:rsidR="004908E4" w:rsidRPr="00457DC0" w:rsidRDefault="00FD2A9A">
      <w:pPr>
        <w:widowControl w:val="0"/>
        <w:numPr>
          <w:ilvl w:val="255"/>
          <w:numId w:val="0"/>
        </w:numPr>
        <w:spacing w:after="0" w:line="240" w:lineRule="auto"/>
        <w:ind w:left="9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>«3. Муниципальный земельный контроль на территории Белоярского района осуществляется администрацией Белоярского района (далее - уполномоченный орган, контрольный орган)</w:t>
      </w:r>
      <w:proofErr w:type="gramStart"/>
      <w:r w:rsidRPr="00457DC0">
        <w:rPr>
          <w:rFonts w:ascii="Times New Roman" w:hAnsi="Times New Roman"/>
          <w:sz w:val="24"/>
          <w:szCs w:val="24"/>
        </w:rPr>
        <w:t>.»</w:t>
      </w:r>
      <w:proofErr w:type="gramEnd"/>
      <w:r w:rsidRPr="00457DC0">
        <w:rPr>
          <w:rFonts w:ascii="Times New Roman" w:hAnsi="Times New Roman"/>
          <w:sz w:val="24"/>
          <w:szCs w:val="24"/>
        </w:rPr>
        <w:t xml:space="preserve">; </w:t>
      </w:r>
      <w:r w:rsidRPr="00457DC0">
        <w:rPr>
          <w:rFonts w:ascii="Times New Roman" w:hAnsi="Times New Roman"/>
          <w:sz w:val="24"/>
          <w:szCs w:val="24"/>
        </w:rPr>
        <w:tab/>
      </w:r>
    </w:p>
    <w:p w:rsidR="004908E4" w:rsidRPr="00457DC0" w:rsidRDefault="00FD2A9A">
      <w:pPr>
        <w:widowControl w:val="0"/>
        <w:numPr>
          <w:ilvl w:val="255"/>
          <w:numId w:val="0"/>
        </w:numPr>
        <w:spacing w:after="0" w:line="240" w:lineRule="auto"/>
        <w:ind w:left="9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3) абзац первый пункта 9 изложить в следующей редакции: </w:t>
      </w:r>
    </w:p>
    <w:p w:rsidR="004908E4" w:rsidRPr="00457DC0" w:rsidRDefault="00FD2A9A">
      <w:pPr>
        <w:widowControl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«9. </w:t>
      </w:r>
      <w:proofErr w:type="gramStart"/>
      <w:r w:rsidRPr="00457DC0">
        <w:rPr>
          <w:rFonts w:ascii="Times New Roman" w:hAnsi="Times New Roman"/>
          <w:sz w:val="24"/>
          <w:szCs w:val="24"/>
        </w:rPr>
        <w:t>В случае невозможности информирования контролируемого лица в электронной форме либо по запросу контролируемого лица до 31 декабря 2023 года должностные лица информируют контролируемых лиц о совершаемых должностными лицами уполномоченного органа действиях и принимаемых решениях, обмениваются документами и сведениями с контролируемыми лицами на бумажном носителе с использованием почтовой связи.»;</w:t>
      </w:r>
      <w:proofErr w:type="gramEnd"/>
    </w:p>
    <w:p w:rsidR="004908E4" w:rsidRPr="00457DC0" w:rsidRDefault="00FD2A9A">
      <w:pPr>
        <w:widowControl w:val="0"/>
        <w:spacing w:after="0" w:line="240" w:lineRule="auto"/>
        <w:ind w:firstLineChars="300" w:firstLine="720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>4) абзацы первый, второй пункта 15 изложить в следующей редакции:</w:t>
      </w:r>
    </w:p>
    <w:p w:rsidR="004908E4" w:rsidRPr="00457DC0" w:rsidRDefault="00FD2A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«15.   </w:t>
      </w:r>
      <w:proofErr w:type="gramStart"/>
      <w:r w:rsidRPr="00457DC0">
        <w:rPr>
          <w:rFonts w:ascii="Times New Roman" w:hAnsi="Times New Roman"/>
          <w:sz w:val="24"/>
          <w:szCs w:val="24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457DC0">
        <w:rPr>
          <w:rFonts w:ascii="Times New Roman" w:hAnsi="Times New Roman"/>
          <w:sz w:val="24"/>
          <w:szCs w:val="24"/>
        </w:rPr>
        <w:t xml:space="preserve"> по обеспечению соблюдения обязательных требований. Предостережения объявляются (подписываются) руководителем (заместителем </w:t>
      </w:r>
      <w:r w:rsidRPr="00457DC0">
        <w:rPr>
          <w:rFonts w:ascii="Times New Roman" w:hAnsi="Times New Roman"/>
          <w:sz w:val="24"/>
          <w:szCs w:val="24"/>
        </w:rPr>
        <w:lastRenderedPageBreak/>
        <w:t>руководителя) контрольного органа или должностным лицом, уполномоченным осуществлять контроль,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 в течение трёх рабочих дней с момента объявления.</w:t>
      </w:r>
    </w:p>
    <w:p w:rsidR="004908E4" w:rsidRPr="00457DC0" w:rsidRDefault="00FD2A9A">
      <w:pPr>
        <w:widowControl w:val="0"/>
        <w:spacing w:after="0" w:line="240" w:lineRule="auto"/>
        <w:ind w:left="8" w:firstLineChars="291" w:firstLine="69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Объявляемые предостережения о недопустимости нарушения обязательных требований регистрируются в </w:t>
      </w:r>
      <w:hyperlink r:id="rId11" w:history="1">
        <w:r w:rsidRPr="00457DC0">
          <w:rPr>
            <w:rFonts w:ascii="Times New Roman" w:hAnsi="Times New Roman"/>
            <w:sz w:val="24"/>
            <w:szCs w:val="24"/>
          </w:rPr>
          <w:t>журнале</w:t>
        </w:r>
      </w:hyperlink>
      <w:r w:rsidRPr="00457DC0">
        <w:rPr>
          <w:rFonts w:ascii="Times New Roman" w:hAnsi="Times New Roman"/>
          <w:sz w:val="24"/>
          <w:szCs w:val="24"/>
        </w:rPr>
        <w:t xml:space="preserve"> учёта выдачи предостережений с присвоением регистрационного номера</w:t>
      </w:r>
      <w:proofErr w:type="gramStart"/>
      <w:r w:rsidRPr="00457DC0">
        <w:rPr>
          <w:rFonts w:ascii="Times New Roman" w:hAnsi="Times New Roman"/>
          <w:sz w:val="24"/>
          <w:szCs w:val="24"/>
        </w:rPr>
        <w:t xml:space="preserve">.»; </w:t>
      </w:r>
      <w:proofErr w:type="gramEnd"/>
    </w:p>
    <w:p w:rsidR="004908E4" w:rsidRPr="00457DC0" w:rsidRDefault="00FD2A9A">
      <w:pPr>
        <w:widowControl w:val="0"/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 абзац пятнадцатый пункта 16 изложить в следующей редакции:</w:t>
      </w:r>
    </w:p>
    <w:p w:rsidR="004908E4" w:rsidRPr="00457DC0" w:rsidRDefault="00FD2A9A">
      <w:pPr>
        <w:widowControl w:val="0"/>
        <w:spacing w:after="0" w:line="240" w:lineRule="auto"/>
        <w:ind w:firstLineChars="300" w:firstLine="720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«Уполномоченный орган ведёт </w:t>
      </w:r>
      <w:hyperlink r:id="rId12" w:history="1">
        <w:r w:rsidRPr="00457DC0">
          <w:rPr>
            <w:rFonts w:ascii="Times New Roman" w:hAnsi="Times New Roman"/>
            <w:sz w:val="24"/>
            <w:szCs w:val="24"/>
          </w:rPr>
          <w:t>журнал</w:t>
        </w:r>
      </w:hyperlink>
      <w:r w:rsidRPr="00457DC0">
        <w:rPr>
          <w:rFonts w:ascii="Times New Roman" w:hAnsi="Times New Roman"/>
          <w:sz w:val="24"/>
          <w:szCs w:val="24"/>
        </w:rPr>
        <w:t xml:space="preserve"> учёта консультирований</w:t>
      </w:r>
      <w:proofErr w:type="gramStart"/>
      <w:r w:rsidRPr="00457DC0">
        <w:rPr>
          <w:rFonts w:ascii="Times New Roman" w:hAnsi="Times New Roman"/>
          <w:sz w:val="24"/>
          <w:szCs w:val="24"/>
        </w:rPr>
        <w:t>.»;</w:t>
      </w:r>
      <w:proofErr w:type="gramEnd"/>
    </w:p>
    <w:p w:rsidR="004908E4" w:rsidRPr="00457DC0" w:rsidRDefault="00FD2A9A">
      <w:pPr>
        <w:numPr>
          <w:ilvl w:val="0"/>
          <w:numId w:val="3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пункт 17 изложить в следующей редакции: </w:t>
      </w:r>
    </w:p>
    <w:p w:rsidR="004908E4" w:rsidRPr="00457DC0" w:rsidRDefault="00FD2A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«17.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путём использования видео-конференц-связи. По продолжительности профилактический визит не должен превышать одного рабочего дня. </w:t>
      </w:r>
    </w:p>
    <w:p w:rsidR="004908E4" w:rsidRPr="00457DC0" w:rsidRDefault="00FD2A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В ходе профилактического визита должностным лицом может осуществляться консультирование контролируемого лица в порядке, установленном </w:t>
      </w:r>
      <w:hyperlink r:id="rId13" w:history="1">
        <w:r w:rsidRPr="00457DC0">
          <w:rPr>
            <w:rFonts w:ascii="Times New Roman" w:hAnsi="Times New Roman"/>
            <w:sz w:val="24"/>
            <w:szCs w:val="24"/>
          </w:rPr>
          <w:t>статьей 50</w:t>
        </w:r>
      </w:hyperlink>
      <w:r w:rsidRPr="00457DC0">
        <w:rPr>
          <w:rFonts w:ascii="Times New Roman" w:hAnsi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4908E4" w:rsidRPr="00457DC0" w:rsidRDefault="00FD2A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 О проведении обязательного профилактического визита контролируемое лицо должно быть уведомлено не </w:t>
      </w:r>
      <w:proofErr w:type="gramStart"/>
      <w:r w:rsidRPr="00457DC0">
        <w:rPr>
          <w:rFonts w:ascii="Times New Roman" w:hAnsi="Times New Roman"/>
          <w:sz w:val="24"/>
          <w:szCs w:val="24"/>
        </w:rPr>
        <w:t>позднее</w:t>
      </w:r>
      <w:proofErr w:type="gramEnd"/>
      <w:r w:rsidRPr="00457DC0">
        <w:rPr>
          <w:rFonts w:ascii="Times New Roman" w:hAnsi="Times New Roman"/>
          <w:sz w:val="24"/>
          <w:szCs w:val="24"/>
        </w:rPr>
        <w:t xml:space="preserve"> чем за пять рабочих дней до даты его проведения.</w:t>
      </w:r>
    </w:p>
    <w:p w:rsidR="004908E4" w:rsidRPr="00457DC0" w:rsidRDefault="00FD2A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 Контролируемое лицо вправе отказаться от проведения обязательного профилактического визита, уведомив об этом контрольный орган не </w:t>
      </w:r>
      <w:proofErr w:type="gramStart"/>
      <w:r w:rsidRPr="00457DC0">
        <w:rPr>
          <w:rFonts w:ascii="Times New Roman" w:hAnsi="Times New Roman"/>
          <w:sz w:val="24"/>
          <w:szCs w:val="24"/>
        </w:rPr>
        <w:t>позднее</w:t>
      </w:r>
      <w:proofErr w:type="gramEnd"/>
      <w:r w:rsidRPr="00457DC0">
        <w:rPr>
          <w:rFonts w:ascii="Times New Roman" w:hAnsi="Times New Roman"/>
          <w:sz w:val="24"/>
          <w:szCs w:val="24"/>
        </w:rPr>
        <w:t xml:space="preserve"> чем за три рабочих дня до даты его проведения.</w:t>
      </w:r>
    </w:p>
    <w:p w:rsidR="004908E4" w:rsidRPr="00457DC0" w:rsidRDefault="00FD2A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proofErr w:type="gramStart"/>
      <w:r w:rsidRPr="00457DC0">
        <w:rPr>
          <w:rFonts w:ascii="Times New Roman" w:hAnsi="Times New Roman"/>
          <w:sz w:val="24"/>
          <w:szCs w:val="24"/>
        </w:rPr>
        <w:t>.»;</w:t>
      </w:r>
      <w:proofErr w:type="gramEnd"/>
    </w:p>
    <w:p w:rsidR="004908E4" w:rsidRPr="00457DC0" w:rsidRDefault="00FD2A9A">
      <w:pPr>
        <w:pStyle w:val="ConsPlusNormal"/>
        <w:widowControl w:val="0"/>
        <w:numPr>
          <w:ilvl w:val="255"/>
          <w:numId w:val="0"/>
        </w:numPr>
        <w:autoSpaceDN/>
        <w:adjustRightInd/>
        <w:ind w:left="709"/>
        <w:jc w:val="both"/>
        <w:rPr>
          <w:sz w:val="24"/>
          <w:szCs w:val="24"/>
        </w:rPr>
      </w:pPr>
      <w:r w:rsidRPr="00457DC0">
        <w:rPr>
          <w:sz w:val="24"/>
          <w:szCs w:val="24"/>
        </w:rPr>
        <w:t xml:space="preserve">7) пункт 20  изложить в следующей редакции: </w:t>
      </w:r>
    </w:p>
    <w:p w:rsidR="004908E4" w:rsidRPr="00457DC0" w:rsidRDefault="00FD2A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>«20. Контрольные мероприятия, проводимые при взаимодействии с контролируемым лицом, проводятся на основании распоряжения уполномоченного органа о проведении контрольного мероприятия.</w:t>
      </w:r>
    </w:p>
    <w:p w:rsidR="004908E4" w:rsidRPr="00457DC0" w:rsidRDefault="00FD2A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>На основании изданного распоряжения должностное лицо, уполномоченное осуществлять муниципальный земельный контроль, обеспечивает уведомление контролируемого лица о предстоящей проверке соблюдения земельного законодательства с таким расчетом, чтобы уведомить его не позднее, чем за 24 (двадцать четыре) часа до ее начала.</w:t>
      </w:r>
    </w:p>
    <w:p w:rsidR="004908E4" w:rsidRPr="00457DC0" w:rsidRDefault="00FD2A9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Контролируемое лицо считается проинформированным надлежащим образом в случае, если: </w:t>
      </w:r>
      <w:bookmarkStart w:id="0" w:name="Par12"/>
      <w:bookmarkEnd w:id="0"/>
    </w:p>
    <w:p w:rsidR="004908E4" w:rsidRPr="00457DC0" w:rsidRDefault="00FD2A9A">
      <w:pPr>
        <w:numPr>
          <w:ilvl w:val="0"/>
          <w:numId w:val="4"/>
        </w:num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7DC0">
        <w:rPr>
          <w:rFonts w:ascii="Times New Roman" w:hAnsi="Times New Roman"/>
          <w:sz w:val="24"/>
          <w:szCs w:val="24"/>
        </w:rPr>
        <w:t>уведомление осуществлялось путём размещения сведений о совершаемых должностными лицами контрольного органа и иными уполномоченными лицами действиях  и принятых решениях в едином реестре контрольных (надзорных) мероприятий (далее - ЕРКНМ), а также доведения их до контролируемых лиц посредством инфраструктуры,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</w:t>
      </w:r>
      <w:proofErr w:type="gramEnd"/>
      <w:r w:rsidRPr="00457D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7DC0">
        <w:rPr>
          <w:rFonts w:ascii="Times New Roman" w:hAnsi="Times New Roman"/>
          <w:sz w:val="24"/>
          <w:szCs w:val="24"/>
        </w:rPr>
        <w:t>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услуг, в том числе путем направления электронной почтой по адресу, сведения о котором представлены контрольному  органу контролируемым лицом и внесены в информационные ресурсы, информационные системы при осуществлении  муниципального контроля или оказании государственных</w:t>
      </w:r>
      <w:proofErr w:type="gramEnd"/>
      <w:r w:rsidRPr="00457D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7DC0">
        <w:rPr>
          <w:rFonts w:ascii="Times New Roman" w:hAnsi="Times New Roman"/>
          <w:sz w:val="24"/>
          <w:szCs w:val="24"/>
        </w:rPr>
        <w:t xml:space="preserve">и муниципальных услуг,  за исключением случаев, когда гражданин, не осуществляющий предпринимательской деятельности, являющийся контролируемым лицом, информируется о совершаемых </w:t>
      </w:r>
      <w:r w:rsidRPr="00457DC0">
        <w:rPr>
          <w:rFonts w:ascii="Times New Roman" w:hAnsi="Times New Roman"/>
          <w:sz w:val="24"/>
          <w:szCs w:val="24"/>
        </w:rPr>
        <w:lastRenderedPageBreak/>
        <w:t>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 органа уведомления о необходимости получения документов на бумажном носителе либо отсутствия у контрольного органа сведений об</w:t>
      </w:r>
      <w:proofErr w:type="gramEnd"/>
      <w:r w:rsidRPr="00457D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7DC0">
        <w:rPr>
          <w:rFonts w:ascii="Times New Roman" w:hAnsi="Times New Roman"/>
          <w:sz w:val="24"/>
          <w:szCs w:val="24"/>
        </w:rPr>
        <w:t>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proofErr w:type="gramEnd"/>
      <w:r w:rsidRPr="00457DC0">
        <w:rPr>
          <w:rFonts w:ascii="Times New Roman" w:hAnsi="Times New Roman"/>
          <w:sz w:val="24"/>
          <w:szCs w:val="24"/>
        </w:rPr>
        <w:t xml:space="preserve">  Для целей информирования контролируемого лица контрольным 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 </w:t>
      </w:r>
    </w:p>
    <w:p w:rsidR="004908E4" w:rsidRPr="00457DC0" w:rsidRDefault="00FD2A9A">
      <w:pPr>
        <w:numPr>
          <w:ilvl w:val="0"/>
          <w:numId w:val="4"/>
        </w:num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7DC0">
        <w:rPr>
          <w:rFonts w:ascii="Times New Roman" w:hAnsi="Times New Roman"/>
          <w:sz w:val="24"/>
          <w:szCs w:val="24"/>
        </w:rPr>
        <w:t xml:space="preserve">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сведений.»; </w:t>
      </w:r>
      <w:proofErr w:type="gramEnd"/>
    </w:p>
    <w:p w:rsidR="004908E4" w:rsidRPr="00457DC0" w:rsidRDefault="00FD2A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8) пункт 29 изложить в следующей редакции: </w:t>
      </w:r>
    </w:p>
    <w:p w:rsidR="004908E4" w:rsidRPr="00457DC0" w:rsidRDefault="00FD2A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>«29. По окончании проведения контрольного мероприятия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Документы, иные материалы, являющиеся доказательствами нарушения обязательных требований, должны быть приобщены к акту. Оформление акта производится в день окончания проведения такого мероприятия.</w:t>
      </w:r>
    </w:p>
    <w:p w:rsidR="004908E4" w:rsidRPr="00457DC0" w:rsidRDefault="00FD2A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ЕРКНМ.»;</w:t>
      </w:r>
    </w:p>
    <w:p w:rsidR="004908E4" w:rsidRPr="00457DC0" w:rsidRDefault="00FD2A9A">
      <w:pPr>
        <w:pStyle w:val="ConsPlusNormal"/>
        <w:widowControl w:val="0"/>
        <w:numPr>
          <w:ilvl w:val="0"/>
          <w:numId w:val="5"/>
        </w:numPr>
        <w:autoSpaceDN/>
        <w:adjustRightInd/>
        <w:ind w:firstLineChars="266" w:firstLine="638"/>
        <w:jc w:val="both"/>
        <w:rPr>
          <w:sz w:val="24"/>
          <w:szCs w:val="24"/>
        </w:rPr>
      </w:pPr>
      <w:r w:rsidRPr="00457DC0">
        <w:rPr>
          <w:sz w:val="24"/>
          <w:szCs w:val="24"/>
        </w:rPr>
        <w:t>слова «Единый реестр контрольных (надзорных) мероприятий» в  соответствующих падежах заменить словом «ЕРКНМ»;</w:t>
      </w:r>
    </w:p>
    <w:p w:rsidR="004908E4" w:rsidRPr="00457DC0" w:rsidRDefault="00FD2A9A">
      <w:pPr>
        <w:pStyle w:val="ConsPlusNormal"/>
        <w:widowControl w:val="0"/>
        <w:numPr>
          <w:ilvl w:val="0"/>
          <w:numId w:val="5"/>
        </w:numPr>
        <w:autoSpaceDN/>
        <w:adjustRightInd/>
        <w:ind w:leftChars="291" w:left="640"/>
        <w:jc w:val="both"/>
        <w:rPr>
          <w:sz w:val="24"/>
          <w:szCs w:val="24"/>
        </w:rPr>
      </w:pPr>
      <w:r w:rsidRPr="00457DC0">
        <w:rPr>
          <w:sz w:val="24"/>
          <w:szCs w:val="24"/>
        </w:rPr>
        <w:t>абзац третий пункта 30 признать утратившим силу;</w:t>
      </w:r>
    </w:p>
    <w:p w:rsidR="004908E4" w:rsidRPr="00457DC0" w:rsidRDefault="00FD2A9A">
      <w:pPr>
        <w:pStyle w:val="ConsPlusNormal"/>
        <w:widowControl w:val="0"/>
        <w:numPr>
          <w:ilvl w:val="0"/>
          <w:numId w:val="5"/>
        </w:numPr>
        <w:autoSpaceDN/>
        <w:adjustRightInd/>
        <w:ind w:leftChars="291" w:left="640"/>
        <w:jc w:val="both"/>
        <w:rPr>
          <w:sz w:val="24"/>
          <w:szCs w:val="24"/>
        </w:rPr>
      </w:pPr>
      <w:r w:rsidRPr="00457DC0">
        <w:rPr>
          <w:sz w:val="24"/>
          <w:szCs w:val="24"/>
        </w:rPr>
        <w:t>подпункт «а» пункта 32 изложить в следующей редакции:</w:t>
      </w:r>
    </w:p>
    <w:p w:rsidR="004908E4" w:rsidRPr="00457DC0" w:rsidRDefault="00FD2A9A">
      <w:pPr>
        <w:widowControl w:val="0"/>
        <w:spacing w:after="0" w:line="240" w:lineRule="auto"/>
        <w:ind w:left="19" w:firstLineChars="216" w:firstLine="51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«а) выдать после оформления акта контрольного мероприятия контролируемому лицу </w:t>
      </w:r>
      <w:hyperlink r:id="rId14" w:history="1">
        <w:r w:rsidRPr="00457DC0">
          <w:rPr>
            <w:rFonts w:ascii="Times New Roman" w:hAnsi="Times New Roman"/>
            <w:sz w:val="24"/>
            <w:szCs w:val="24"/>
          </w:rPr>
          <w:t>предписание</w:t>
        </w:r>
      </w:hyperlink>
      <w:r w:rsidRPr="00457DC0">
        <w:rPr>
          <w:rFonts w:ascii="Times New Roman" w:hAnsi="Times New Roman"/>
          <w:sz w:val="24"/>
          <w:szCs w:val="24"/>
        </w:rPr>
        <w:t xml:space="preserve"> об устранении выявленных нарушений,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proofErr w:type="gramStart"/>
      <w:r w:rsidRPr="00457DC0">
        <w:rPr>
          <w:rFonts w:ascii="Times New Roman" w:hAnsi="Times New Roman"/>
          <w:sz w:val="24"/>
          <w:szCs w:val="24"/>
        </w:rPr>
        <w:t>;»</w:t>
      </w:r>
      <w:proofErr w:type="gramEnd"/>
      <w:r w:rsidRPr="00457DC0">
        <w:rPr>
          <w:rFonts w:ascii="Times New Roman" w:hAnsi="Times New Roman"/>
          <w:sz w:val="24"/>
          <w:szCs w:val="24"/>
        </w:rPr>
        <w:t>;</w:t>
      </w:r>
    </w:p>
    <w:p w:rsidR="004908E4" w:rsidRPr="00457DC0" w:rsidRDefault="00FD2A9A">
      <w:pPr>
        <w:widowControl w:val="0"/>
        <w:numPr>
          <w:ilvl w:val="0"/>
          <w:numId w:val="5"/>
        </w:numPr>
        <w:spacing w:after="0" w:line="240" w:lineRule="auto"/>
        <w:ind w:firstLineChars="266" w:firstLine="638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>приложение 4 «Проверочный лист (список контрольных вопросов)» к Положению признать утратившим силу.</w:t>
      </w:r>
    </w:p>
    <w:p w:rsidR="004908E4" w:rsidRPr="00457DC0" w:rsidRDefault="00FD2A9A">
      <w:pPr>
        <w:pStyle w:val="ConsPlusNormal"/>
        <w:widowControl w:val="0"/>
        <w:numPr>
          <w:ilvl w:val="0"/>
          <w:numId w:val="7"/>
        </w:numPr>
        <w:autoSpaceDN/>
        <w:adjustRightInd/>
        <w:ind w:left="9" w:firstLine="708"/>
        <w:jc w:val="both"/>
        <w:rPr>
          <w:sz w:val="24"/>
          <w:szCs w:val="24"/>
        </w:rPr>
      </w:pPr>
      <w:r w:rsidRPr="00457DC0"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4908E4" w:rsidRPr="00457DC0" w:rsidRDefault="00FD2A9A">
      <w:pPr>
        <w:pStyle w:val="ConsPlusNormal"/>
        <w:widowControl w:val="0"/>
        <w:numPr>
          <w:ilvl w:val="255"/>
          <w:numId w:val="0"/>
        </w:numPr>
        <w:autoSpaceDN/>
        <w:adjustRightInd/>
        <w:ind w:firstLine="708"/>
        <w:jc w:val="both"/>
        <w:rPr>
          <w:sz w:val="24"/>
          <w:szCs w:val="24"/>
        </w:rPr>
      </w:pPr>
      <w:r w:rsidRPr="00457DC0"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D34F71" w:rsidRDefault="00D34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C15" w:rsidRDefault="00E5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C15" w:rsidRPr="00457DC0" w:rsidRDefault="00E5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4908E4" w:rsidRPr="00457DC0" w:rsidRDefault="00FD2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</w:t>
      </w:r>
      <w:r w:rsidR="00D34F71">
        <w:rPr>
          <w:rFonts w:ascii="Times New Roman" w:hAnsi="Times New Roman"/>
          <w:sz w:val="24"/>
          <w:szCs w:val="24"/>
        </w:rPr>
        <w:t xml:space="preserve">                          </w:t>
      </w:r>
      <w:r w:rsidRPr="00457DC0">
        <w:rPr>
          <w:rFonts w:ascii="Times New Roman" w:hAnsi="Times New Roman"/>
          <w:sz w:val="24"/>
          <w:szCs w:val="24"/>
        </w:rPr>
        <w:t>А.Г. Берестов</w:t>
      </w:r>
    </w:p>
    <w:p w:rsidR="004908E4" w:rsidRDefault="00490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F71" w:rsidRPr="00457DC0" w:rsidRDefault="00D34F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E4" w:rsidRPr="00457DC0" w:rsidRDefault="00FD2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7DC0">
        <w:rPr>
          <w:rFonts w:ascii="Times New Roman" w:hAnsi="Times New Roman"/>
          <w:sz w:val="24"/>
          <w:szCs w:val="24"/>
        </w:rPr>
        <w:t>Глава Белоярского района</w:t>
      </w:r>
      <w:r w:rsidRPr="00457DC0">
        <w:rPr>
          <w:rFonts w:ascii="Times New Roman" w:hAnsi="Times New Roman"/>
          <w:sz w:val="24"/>
          <w:szCs w:val="24"/>
        </w:rPr>
        <w:tab/>
      </w:r>
      <w:r w:rsidRPr="00457DC0">
        <w:rPr>
          <w:rFonts w:ascii="Times New Roman" w:hAnsi="Times New Roman"/>
          <w:sz w:val="24"/>
          <w:szCs w:val="24"/>
        </w:rPr>
        <w:tab/>
      </w:r>
      <w:r w:rsidRPr="00457DC0">
        <w:rPr>
          <w:rFonts w:ascii="Times New Roman" w:hAnsi="Times New Roman"/>
          <w:sz w:val="24"/>
          <w:szCs w:val="24"/>
        </w:rPr>
        <w:tab/>
      </w:r>
      <w:r w:rsidRPr="00457DC0">
        <w:rPr>
          <w:rFonts w:ascii="Times New Roman" w:hAnsi="Times New Roman"/>
          <w:sz w:val="24"/>
          <w:szCs w:val="24"/>
        </w:rPr>
        <w:tab/>
      </w:r>
      <w:r w:rsidRPr="00457DC0">
        <w:rPr>
          <w:rFonts w:ascii="Times New Roman" w:hAnsi="Times New Roman"/>
          <w:sz w:val="24"/>
          <w:szCs w:val="24"/>
        </w:rPr>
        <w:tab/>
      </w:r>
      <w:r w:rsidRPr="00457DC0">
        <w:rPr>
          <w:rFonts w:ascii="Times New Roman" w:hAnsi="Times New Roman"/>
          <w:sz w:val="24"/>
          <w:szCs w:val="24"/>
        </w:rPr>
        <w:tab/>
        <w:t xml:space="preserve">                           С.П. Маненков</w:t>
      </w:r>
    </w:p>
    <w:sectPr w:rsidR="004908E4" w:rsidRPr="00457DC0" w:rsidSect="007F4A13">
      <w:pgSz w:w="11906" w:h="16838"/>
      <w:pgMar w:top="709" w:right="850" w:bottom="709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15" w:rsidRDefault="005F1F15">
      <w:pPr>
        <w:spacing w:line="240" w:lineRule="auto"/>
      </w:pPr>
      <w:r>
        <w:separator/>
      </w:r>
    </w:p>
  </w:endnote>
  <w:endnote w:type="continuationSeparator" w:id="0">
    <w:p w:rsidR="005F1F15" w:rsidRDefault="005F1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15" w:rsidRDefault="005F1F15">
      <w:pPr>
        <w:spacing w:after="0"/>
      </w:pPr>
      <w:r>
        <w:separator/>
      </w:r>
    </w:p>
  </w:footnote>
  <w:footnote w:type="continuationSeparator" w:id="0">
    <w:p w:rsidR="005F1F15" w:rsidRDefault="005F1F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B113247A"/>
    <w:multiLevelType w:val="singleLevel"/>
    <w:tmpl w:val="B113247A"/>
    <w:lvl w:ilvl="0">
      <w:start w:val="9"/>
      <w:numFmt w:val="decimal"/>
      <w:suff w:val="space"/>
      <w:lvlText w:val="%1)"/>
      <w:lvlJc w:val="left"/>
    </w:lvl>
  </w:abstractNum>
  <w:abstractNum w:abstractNumId="2">
    <w:nsid w:val="DA079BAE"/>
    <w:multiLevelType w:val="singleLevel"/>
    <w:tmpl w:val="DA079BAE"/>
    <w:lvl w:ilvl="0">
      <w:start w:val="5"/>
      <w:numFmt w:val="decimal"/>
      <w:suff w:val="space"/>
      <w:lvlText w:val="%1)"/>
      <w:lvlJc w:val="left"/>
    </w:lvl>
  </w:abstractNum>
  <w:abstractNum w:abstractNumId="3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2A85C80"/>
    <w:multiLevelType w:val="singleLevel"/>
    <w:tmpl w:val="22A85C80"/>
    <w:lvl w:ilvl="0">
      <w:start w:val="1"/>
      <w:numFmt w:val="decimal"/>
      <w:suff w:val="space"/>
      <w:lvlText w:val="%1)"/>
      <w:lvlJc w:val="left"/>
    </w:lvl>
  </w:abstractNum>
  <w:abstractNum w:abstractNumId="5">
    <w:nsid w:val="4357D71A"/>
    <w:multiLevelType w:val="singleLevel"/>
    <w:tmpl w:val="4357D71A"/>
    <w:lvl w:ilvl="0">
      <w:start w:val="5"/>
      <w:numFmt w:val="decimal"/>
      <w:suff w:val="space"/>
      <w:lvlText w:val="%1)"/>
      <w:lvlJc w:val="left"/>
      <w:pPr>
        <w:ind w:left="172"/>
      </w:pPr>
    </w:lvl>
  </w:abstractNum>
  <w:abstractNum w:abstractNumId="6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vtushenkoOS">
    <w15:presenceInfo w15:providerId="None" w15:userId="Evtushenko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0A7A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57DC0"/>
    <w:rsid w:val="0046076D"/>
    <w:rsid w:val="00463A1B"/>
    <w:rsid w:val="00467D0F"/>
    <w:rsid w:val="004716D3"/>
    <w:rsid w:val="00472733"/>
    <w:rsid w:val="00473D9D"/>
    <w:rsid w:val="004866F0"/>
    <w:rsid w:val="004908E4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1F15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B49B9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4A13"/>
    <w:rsid w:val="007F5A62"/>
    <w:rsid w:val="007F711E"/>
    <w:rsid w:val="00804A2F"/>
    <w:rsid w:val="0080620D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D0288"/>
    <w:rsid w:val="008E322A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1E70"/>
    <w:rsid w:val="009C3438"/>
    <w:rsid w:val="009C4763"/>
    <w:rsid w:val="009D3357"/>
    <w:rsid w:val="009D372B"/>
    <w:rsid w:val="009F0197"/>
    <w:rsid w:val="009F40B0"/>
    <w:rsid w:val="00A06AC1"/>
    <w:rsid w:val="00A11AE5"/>
    <w:rsid w:val="00A20529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4F71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6C15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EF6873"/>
    <w:rsid w:val="00F0424C"/>
    <w:rsid w:val="00F04AF9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2A9A"/>
    <w:rsid w:val="00FD6A91"/>
    <w:rsid w:val="00FE5877"/>
    <w:rsid w:val="121912E3"/>
    <w:rsid w:val="42580136"/>
    <w:rsid w:val="4D1C5623"/>
    <w:rsid w:val="50634DFF"/>
    <w:rsid w:val="5A665885"/>
    <w:rsid w:val="62357352"/>
    <w:rsid w:val="6CD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991D9F6B710C58CE35D8B35E2A8184EF5BB269144C4613A46A8F5E6C256288A06DADC49827988152F695274B665A815ED3AEC6E187F7896uEw8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2863C46502EF0BD29EEF4DD7D24769A56DE6B4103E183018BC9B7EDB26AAFDAD9CA7D49480F84DB351EEBA4E26C8CCB8DB45229E6427E59AECB2BCnAr8J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7243AE54F3BAEE470B5AAD6CF8D0BC6DAFD26275E0E1CEAF99A6D043FBC4C9044FEF1C5482E677B75F48591B26DF486689D7B0EE13CEDECEFCB068I1hF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7EC5BC0FA5AD131F33D7E17BB325112E4053AAC70A08D8EFF59273413B6EB7283CB41CA78D969ADC5C3DD60A19CD22F06738B5D0CCC048D31C72BAP2nC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Relationship Id="rId14" Type="http://schemas.openxmlformats.org/officeDocument/2006/relationships/hyperlink" Target="consultantplus://offline/ref=1ADFB5AC16D7402AF0AADD0FAFCFDB18C2E8EEC7D2A2C18534428DE50DDEF05A6BDB9D466331CA5BA5A89ECAB3AE3090387B4DC3A3926753C03582A36Cc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Алексей Андреевич</cp:lastModifiedBy>
  <cp:revision>3</cp:revision>
  <cp:lastPrinted>2022-12-06T07:49:00Z</cp:lastPrinted>
  <dcterms:created xsi:type="dcterms:W3CDTF">2022-12-06T07:48:00Z</dcterms:created>
  <dcterms:modified xsi:type="dcterms:W3CDTF">2022-12-07T10:15:00Z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98E83EF8FCAB44DFA8834C4AED083A3F</vt:lpwstr>
  </property>
</Properties>
</file>