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FB" w:rsidRPr="003542FD" w:rsidRDefault="007D00FB" w:rsidP="007D00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FD">
        <w:rPr>
          <w:rFonts w:ascii="Times New Roman" w:hAnsi="Times New Roman" w:cs="Times New Roman"/>
          <w:b/>
          <w:sz w:val="24"/>
          <w:szCs w:val="24"/>
        </w:rPr>
        <w:t>Информационная таблица для участников Конкурса</w:t>
      </w:r>
    </w:p>
    <w:p w:rsidR="007D00FB" w:rsidRPr="003542FD" w:rsidRDefault="007D00FB" w:rsidP="007D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0FB" w:rsidRPr="003542FD" w:rsidRDefault="007D00FB" w:rsidP="007D0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42FD">
        <w:rPr>
          <w:rFonts w:ascii="Times New Roman" w:hAnsi="Times New Roman" w:cs="Times New Roman"/>
          <w:b/>
          <w:bCs/>
          <w:sz w:val="24"/>
          <w:szCs w:val="24"/>
        </w:rPr>
        <w:t>Резерв управленческих кадров для замещения должностей муниципальной службы Белоярского района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39"/>
        <w:gridCol w:w="7947"/>
      </w:tblGrid>
      <w:tr w:rsidR="007D00FB" w:rsidRPr="003542FD" w:rsidTr="0033185E">
        <w:trPr>
          <w:jc w:val="center"/>
        </w:trPr>
        <w:tc>
          <w:tcPr>
            <w:tcW w:w="7083" w:type="dxa"/>
            <w:vAlign w:val="center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259" w:type="dxa"/>
            <w:vAlign w:val="center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7D00FB" w:rsidRPr="003542FD" w:rsidTr="0033185E">
        <w:trPr>
          <w:trHeight w:val="449"/>
          <w:jc w:val="center"/>
        </w:trPr>
        <w:tc>
          <w:tcPr>
            <w:tcW w:w="7083" w:type="dxa"/>
          </w:tcPr>
          <w:p w:rsidR="007D00FB" w:rsidRPr="003542FD" w:rsidRDefault="007D00FB" w:rsidP="0033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8259" w:type="dxa"/>
            <w:vMerge w:val="restart"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не менее четырех лет стажа муниципальной службы или стажа работы по специальности, направлению подготовки.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FB" w:rsidRPr="003542FD" w:rsidTr="0033185E">
        <w:trPr>
          <w:trHeight w:val="453"/>
          <w:jc w:val="center"/>
        </w:trPr>
        <w:tc>
          <w:tcPr>
            <w:tcW w:w="7083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  <w:tc>
          <w:tcPr>
            <w:tcW w:w="8259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D00FB" w:rsidRPr="003542FD" w:rsidRDefault="007D00FB" w:rsidP="007D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00FB" w:rsidRPr="003542FD" w:rsidRDefault="007D00FB" w:rsidP="007D0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резерв для замещения вакантных должностей муниципальной службы Белоярского района</w:t>
      </w:r>
    </w:p>
    <w:tbl>
      <w:tblPr>
        <w:tblStyle w:val="a3"/>
        <w:tblW w:w="15384" w:type="dxa"/>
        <w:jc w:val="center"/>
        <w:tblInd w:w="117" w:type="dxa"/>
        <w:tblLook w:val="04A0" w:firstRow="1" w:lastRow="0" w:firstColumn="1" w:lastColumn="0" w:noHBand="0" w:noVBand="1"/>
      </w:tblPr>
      <w:tblGrid>
        <w:gridCol w:w="7118"/>
        <w:gridCol w:w="8266"/>
      </w:tblGrid>
      <w:tr w:rsidR="007D00FB" w:rsidRPr="003542FD" w:rsidTr="0033185E">
        <w:trPr>
          <w:jc w:val="center"/>
        </w:trPr>
        <w:tc>
          <w:tcPr>
            <w:tcW w:w="7118" w:type="dxa"/>
            <w:vAlign w:val="center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8266" w:type="dxa"/>
            <w:vAlign w:val="center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кадровый резерв</w:t>
            </w:r>
          </w:p>
        </w:tc>
      </w:tr>
      <w:tr w:rsidR="007D00FB" w:rsidRPr="003542FD" w:rsidTr="0033185E">
        <w:trPr>
          <w:jc w:val="center"/>
        </w:trPr>
        <w:tc>
          <w:tcPr>
            <w:tcW w:w="15384" w:type="dxa"/>
            <w:gridSpan w:val="2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главной группы, учреждаемые для выполнения функции «руководитель»</w:t>
            </w:r>
          </w:p>
        </w:tc>
      </w:tr>
      <w:tr w:rsidR="007D00FB" w:rsidRPr="003542FD" w:rsidTr="0033185E">
        <w:trPr>
          <w:trHeight w:val="705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начальник административного отдела Комитета по образованию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не менее двух лет стажа муниципальной службы или стажа работы по специальности, направлению подготовки.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FB" w:rsidRPr="003542FD" w:rsidTr="0033185E">
        <w:trPr>
          <w:trHeight w:val="705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капитального строительства администрации Белоярского района</w:t>
            </w:r>
            <w:proofErr w:type="gramEnd"/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trHeight w:val="705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trHeight w:val="705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trHeight w:val="705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организации профилактики правонарушений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trHeight w:val="727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архитектуре и градостроительству, заместитель главного архитектора 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trHeight w:val="403"/>
          <w:jc w:val="center"/>
        </w:trPr>
        <w:tc>
          <w:tcPr>
            <w:tcW w:w="15384" w:type="dxa"/>
            <w:gridSpan w:val="2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Должности муниципальной службы главной группы, учреждаемые для выполнения функции «специалист»</w:t>
            </w:r>
          </w:p>
        </w:tc>
      </w:tr>
      <w:tr w:rsidR="007D00FB" w:rsidRPr="003542FD" w:rsidTr="0033185E">
        <w:trPr>
          <w:trHeight w:val="727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администрации Белоярского района</w:t>
            </w:r>
          </w:p>
        </w:tc>
        <w:tc>
          <w:tcPr>
            <w:tcW w:w="8266" w:type="dxa"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: не менее двух лет стажа муниципальной службы или стажа работы по 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специальности, направлению подготовки.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      </w:r>
          </w:p>
        </w:tc>
      </w:tr>
      <w:tr w:rsidR="007D00FB" w:rsidRPr="003542FD" w:rsidTr="0033185E">
        <w:trPr>
          <w:jc w:val="center"/>
        </w:trPr>
        <w:tc>
          <w:tcPr>
            <w:tcW w:w="15384" w:type="dxa"/>
            <w:gridSpan w:val="2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Должности муниципальной службы ведущей группы, учреждаемые для выполнения функции «руководитель»</w:t>
            </w:r>
          </w:p>
        </w:tc>
      </w:tr>
      <w:tr w:rsidR="007D00FB" w:rsidRPr="003542FD" w:rsidTr="0033185E">
        <w:trPr>
          <w:trHeight w:val="583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прогнозирования доходов и финансов Комитета по финансам и налоговой политике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trHeight w:val="451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Начальник отдела  охраны здоровья и обеспечения безопасности Комитета по образованию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15384" w:type="dxa"/>
            <w:gridSpan w:val="2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ведущей группы, учреждаемые для выполнения функции «специалист»</w:t>
            </w: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муниципального заказа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высшее образование.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муниципальной службы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Специалист-эксперт  управления  по транспорту и связи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Специалист-эксперт управления по архитектуре и градостроительству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Специалист-эксперт управления жилищно-коммунального хозяйства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15384" w:type="dxa"/>
            <w:gridSpan w:val="2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старшей группы, учреждаемые для выполнения функций «специалист», «обеспечивающий специалист»</w:t>
            </w:r>
          </w:p>
        </w:tc>
      </w:tr>
      <w:tr w:rsidR="007D00FB" w:rsidRPr="003542FD" w:rsidTr="0033185E">
        <w:trPr>
          <w:trHeight w:val="274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проектного управления и инвестиций управления экономики, реформ и программ администрации Белоярского района</w:t>
            </w:r>
          </w:p>
        </w:tc>
        <w:tc>
          <w:tcPr>
            <w:tcW w:w="8266" w:type="dxa"/>
            <w:vMerge w:val="restart"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trHeight w:val="274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капитального строительства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trHeight w:val="342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капитального строительства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tabs>
                <w:tab w:val="left" w:pos="456"/>
                <w:tab w:val="left" w:pos="593"/>
                <w:tab w:val="left" w:pos="1134"/>
              </w:tabs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юридическо-правового управления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общего отдела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общего отдела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муниципальной службы управления делами администрации Белоярского района</w:t>
            </w:r>
          </w:p>
        </w:tc>
        <w:tc>
          <w:tcPr>
            <w:tcW w:w="8266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0FB" w:rsidRPr="003542FD" w:rsidTr="0033185E">
        <w:trPr>
          <w:jc w:val="center"/>
        </w:trPr>
        <w:tc>
          <w:tcPr>
            <w:tcW w:w="15384" w:type="dxa"/>
            <w:gridSpan w:val="2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2F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муниципальной службы младшей группы, учреждаемые для выполнения функций «обеспечивающий специалист»</w:t>
            </w:r>
          </w:p>
        </w:tc>
      </w:tr>
      <w:tr w:rsidR="007D00FB" w:rsidRPr="003542FD" w:rsidTr="0033185E">
        <w:trPr>
          <w:trHeight w:val="265"/>
          <w:jc w:val="center"/>
        </w:trPr>
        <w:tc>
          <w:tcPr>
            <w:tcW w:w="7118" w:type="dxa"/>
          </w:tcPr>
          <w:p w:rsidR="007D00FB" w:rsidRPr="003542FD" w:rsidRDefault="007D00FB" w:rsidP="0033185E">
            <w:pPr>
              <w:pStyle w:val="ConsPlusNormal"/>
              <w:widowControl/>
              <w:tabs>
                <w:tab w:val="left" w:pos="456"/>
                <w:tab w:val="left" w:pos="593"/>
                <w:tab w:val="left" w:pos="1134"/>
              </w:tabs>
              <w:ind w:left="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354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общего отдела управления делами администрации Белоярского района</w:t>
            </w:r>
          </w:p>
        </w:tc>
        <w:tc>
          <w:tcPr>
            <w:tcW w:w="8266" w:type="dxa"/>
          </w:tcPr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профессиональное образование.</w:t>
            </w:r>
          </w:p>
          <w:p w:rsidR="007D00FB" w:rsidRPr="003542FD" w:rsidRDefault="007D00FB" w:rsidP="00331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: без предъявления требования к стажу.</w:t>
            </w:r>
          </w:p>
        </w:tc>
      </w:tr>
    </w:tbl>
    <w:p w:rsidR="007D00FB" w:rsidRPr="003542FD" w:rsidRDefault="007D00FB" w:rsidP="007D00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FB" w:rsidRPr="003542FD" w:rsidRDefault="007D00FB" w:rsidP="007D00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2FD">
        <w:rPr>
          <w:rFonts w:ascii="Times New Roman" w:hAnsi="Times New Roman" w:cs="Times New Roman"/>
          <w:b/>
          <w:sz w:val="24"/>
          <w:szCs w:val="24"/>
        </w:rPr>
        <w:t>Резерв управленческих кадров для замещения должностей руководителей муниципальных учреждений и муниципальных предприятий Белоярского района</w:t>
      </w:r>
    </w:p>
    <w:tbl>
      <w:tblPr>
        <w:tblStyle w:val="a3"/>
        <w:tblW w:w="15329" w:type="dxa"/>
        <w:jc w:val="center"/>
        <w:tblInd w:w="169" w:type="dxa"/>
        <w:tblLook w:val="04A0" w:firstRow="1" w:lastRow="0" w:firstColumn="1" w:lastColumn="0" w:noHBand="0" w:noVBand="1"/>
      </w:tblPr>
      <w:tblGrid>
        <w:gridCol w:w="7031"/>
        <w:gridCol w:w="8298"/>
      </w:tblGrid>
      <w:tr w:rsidR="007D00FB" w:rsidRPr="003542FD" w:rsidTr="0033185E">
        <w:trPr>
          <w:jc w:val="center"/>
        </w:trPr>
        <w:tc>
          <w:tcPr>
            <w:tcW w:w="7031" w:type="dxa"/>
            <w:vAlign w:val="center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8298" w:type="dxa"/>
            <w:vAlign w:val="center"/>
          </w:tcPr>
          <w:p w:rsidR="007D00FB" w:rsidRPr="003542FD" w:rsidRDefault="007D00FB" w:rsidP="00331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кандидату для включения в резерв</w:t>
            </w:r>
          </w:p>
        </w:tc>
      </w:tr>
      <w:tr w:rsidR="007D00FB" w:rsidRPr="003542FD" w:rsidTr="0033185E">
        <w:trPr>
          <w:trHeight w:val="280"/>
          <w:jc w:val="center"/>
        </w:trPr>
        <w:tc>
          <w:tcPr>
            <w:tcW w:w="7031" w:type="dxa"/>
          </w:tcPr>
          <w:p w:rsidR="007D00FB" w:rsidRPr="003542FD" w:rsidRDefault="007D00FB" w:rsidP="0033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</w:t>
            </w:r>
            <w:proofErr w:type="spell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8" w:type="dxa"/>
            <w:vMerge w:val="restart"/>
          </w:tcPr>
          <w:p w:rsidR="007D00FB" w:rsidRPr="003542FD" w:rsidRDefault="007D00FB" w:rsidP="0033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образование: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 высшее образование по направлениям подготовки «Государственное и муниципальное управление», «Менеджмент», «Управление персоналом».</w:t>
            </w:r>
          </w:p>
          <w:p w:rsidR="007D00FB" w:rsidRPr="003542FD" w:rsidRDefault="007D00FB" w:rsidP="0033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 работы</w:t>
            </w: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педагогических должностях не менее 5 лет или высшее 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7D00FB" w:rsidRPr="003542FD" w:rsidTr="0033185E">
        <w:trPr>
          <w:trHeight w:val="790"/>
          <w:jc w:val="center"/>
        </w:trPr>
        <w:tc>
          <w:tcPr>
            <w:tcW w:w="7031" w:type="dxa"/>
          </w:tcPr>
          <w:p w:rsidR="007D00FB" w:rsidRPr="003542FD" w:rsidRDefault="007D00FB" w:rsidP="0033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</w:t>
            </w:r>
            <w:proofErr w:type="spell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8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trHeight w:val="848"/>
          <w:jc w:val="center"/>
        </w:trPr>
        <w:tc>
          <w:tcPr>
            <w:tcW w:w="7031" w:type="dxa"/>
          </w:tcPr>
          <w:p w:rsidR="007D00FB" w:rsidRPr="003542FD" w:rsidRDefault="007D00FB" w:rsidP="0033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</w:t>
            </w:r>
            <w:proofErr w:type="spell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proofErr w:type="spell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8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D00FB" w:rsidRPr="003542FD" w:rsidTr="0033185E">
        <w:trPr>
          <w:trHeight w:val="792"/>
          <w:jc w:val="center"/>
        </w:trPr>
        <w:tc>
          <w:tcPr>
            <w:tcW w:w="7031" w:type="dxa"/>
          </w:tcPr>
          <w:p w:rsidR="007D00FB" w:rsidRPr="003542FD" w:rsidRDefault="007D00FB" w:rsidP="00331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2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 Белоярского района «Центр развития ребенка - детский сад «Сказка» </w:t>
            </w:r>
            <w:proofErr w:type="spell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354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98" w:type="dxa"/>
            <w:vMerge/>
          </w:tcPr>
          <w:p w:rsidR="007D00FB" w:rsidRPr="003542FD" w:rsidRDefault="007D00FB" w:rsidP="0033185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D00FB" w:rsidRPr="003542FD" w:rsidRDefault="007D00FB" w:rsidP="007D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EC2" w:rsidRDefault="00837EC2">
      <w:bookmarkStart w:id="0" w:name="_GoBack"/>
      <w:bookmarkEnd w:id="0"/>
    </w:p>
    <w:sectPr w:rsidR="00837EC2" w:rsidSect="007D0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FB"/>
    <w:rsid w:val="007D00FB"/>
    <w:rsid w:val="008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0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Company>*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2019-10-25T11:41:00Z</dcterms:created>
  <dcterms:modified xsi:type="dcterms:W3CDTF">2019-10-25T11:42:00Z</dcterms:modified>
</cp:coreProperties>
</file>