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7C" w:rsidRPr="00A85C35" w:rsidRDefault="0077617C" w:rsidP="0077617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617C" w:rsidRPr="00A85C35" w:rsidRDefault="0077617C" w:rsidP="0077617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</w:t>
      </w:r>
    </w:p>
    <w:p w:rsidR="0077617C" w:rsidRPr="00A85C35" w:rsidRDefault="0077617C" w:rsidP="0077617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118" w:type="dxa"/>
        <w:tblInd w:w="-106" w:type="dxa"/>
        <w:tblLook w:val="00A0"/>
      </w:tblPr>
      <w:tblGrid>
        <w:gridCol w:w="2988"/>
        <w:gridCol w:w="6582"/>
        <w:gridCol w:w="3548"/>
      </w:tblGrid>
      <w:tr w:rsidR="0077617C" w:rsidRPr="00A85C35" w:rsidTr="0077617C">
        <w:tc>
          <w:tcPr>
            <w:tcW w:w="2988" w:type="dxa"/>
          </w:tcPr>
          <w:p w:rsidR="0077617C" w:rsidRPr="00A85C35" w:rsidRDefault="0077617C" w:rsidP="00EA4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5">
              <w:rPr>
                <w:rFonts w:ascii="Times New Roman" w:hAnsi="Times New Roman" w:cs="Times New Roman"/>
                <w:sz w:val="24"/>
                <w:szCs w:val="24"/>
              </w:rPr>
              <w:t>11 февраля 2020 года</w:t>
            </w:r>
          </w:p>
        </w:tc>
        <w:tc>
          <w:tcPr>
            <w:tcW w:w="6582" w:type="dxa"/>
          </w:tcPr>
          <w:p w:rsidR="0077617C" w:rsidRPr="00A85C35" w:rsidRDefault="0077617C" w:rsidP="00776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C35"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</w:p>
        </w:tc>
        <w:tc>
          <w:tcPr>
            <w:tcW w:w="3548" w:type="dxa"/>
          </w:tcPr>
          <w:p w:rsidR="0077617C" w:rsidRPr="00A85C35" w:rsidRDefault="0077617C" w:rsidP="0077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17C" w:rsidRDefault="0077617C" w:rsidP="0077617C">
      <w:pPr>
        <w:spacing w:after="0" w:line="240" w:lineRule="auto"/>
        <w:ind w:right="-83" w:hanging="142"/>
        <w:rPr>
          <w:rFonts w:ascii="Times New Roman" w:hAnsi="Times New Roman" w:cs="Times New Roman"/>
          <w:sz w:val="24"/>
          <w:szCs w:val="24"/>
        </w:rPr>
      </w:pPr>
    </w:p>
    <w:p w:rsidR="0077617C" w:rsidRPr="00A85C35" w:rsidRDefault="0077617C" w:rsidP="0077617C">
      <w:pPr>
        <w:spacing w:after="0" w:line="240" w:lineRule="auto"/>
        <w:ind w:right="-83" w:hanging="142"/>
        <w:rPr>
          <w:rFonts w:ascii="Times New Roman" w:hAnsi="Times New Roman" w:cs="Times New Roman"/>
          <w:sz w:val="24"/>
          <w:szCs w:val="24"/>
        </w:rPr>
      </w:pPr>
      <w:r w:rsidRPr="00A85C35">
        <w:rPr>
          <w:rFonts w:ascii="Times New Roman" w:hAnsi="Times New Roman" w:cs="Times New Roman"/>
          <w:sz w:val="24"/>
          <w:szCs w:val="24"/>
        </w:rPr>
        <w:t>Место проведения: зал совещаний администрации Белоярского района (4 этаж)</w:t>
      </w:r>
    </w:p>
    <w:p w:rsidR="0077617C" w:rsidRPr="00A85C35" w:rsidRDefault="0077617C" w:rsidP="0077617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77617C" w:rsidRPr="00A85C35" w:rsidRDefault="0077617C" w:rsidP="0077617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85C35">
        <w:rPr>
          <w:rFonts w:ascii="Times New Roman" w:hAnsi="Times New Roman" w:cs="Times New Roman"/>
          <w:sz w:val="24"/>
          <w:szCs w:val="24"/>
        </w:rPr>
        <w:t xml:space="preserve">Время проведения: 17.00 часов </w:t>
      </w:r>
    </w:p>
    <w:p w:rsidR="0077617C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617C" w:rsidRPr="002C148A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48A">
        <w:rPr>
          <w:rFonts w:ascii="Times New Roman" w:hAnsi="Times New Roman" w:cs="Times New Roman"/>
          <w:sz w:val="24"/>
          <w:szCs w:val="24"/>
        </w:rPr>
        <w:t xml:space="preserve">1. Вступительное слово председателя Общественного совета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148A">
        <w:rPr>
          <w:rFonts w:ascii="Times New Roman" w:hAnsi="Times New Roman" w:cs="Times New Roman"/>
          <w:sz w:val="24"/>
          <w:szCs w:val="24"/>
        </w:rPr>
        <w:t>Е.Е. Доценко.</w:t>
      </w:r>
    </w:p>
    <w:p w:rsidR="0077617C" w:rsidRPr="002C148A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617C" w:rsidRPr="002C148A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48A">
        <w:rPr>
          <w:rFonts w:ascii="Times New Roman" w:hAnsi="Times New Roman" w:cs="Times New Roman"/>
          <w:sz w:val="24"/>
          <w:szCs w:val="24"/>
        </w:rPr>
        <w:t xml:space="preserve">2. Вступительное слово главы Белоярского района  С.П. </w:t>
      </w:r>
      <w:proofErr w:type="spellStart"/>
      <w:r w:rsidRPr="002C148A">
        <w:rPr>
          <w:rFonts w:ascii="Times New Roman" w:hAnsi="Times New Roman" w:cs="Times New Roman"/>
          <w:sz w:val="24"/>
          <w:szCs w:val="24"/>
        </w:rPr>
        <w:t>Маненкова</w:t>
      </w:r>
      <w:proofErr w:type="spellEnd"/>
      <w:r w:rsidRPr="002C148A">
        <w:rPr>
          <w:rFonts w:ascii="Times New Roman" w:hAnsi="Times New Roman" w:cs="Times New Roman"/>
          <w:sz w:val="24"/>
          <w:szCs w:val="24"/>
        </w:rPr>
        <w:t xml:space="preserve"> о текущем моменте.</w:t>
      </w:r>
    </w:p>
    <w:p w:rsidR="0077617C" w:rsidRPr="002C148A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617C" w:rsidRPr="00A85C35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5C35">
        <w:rPr>
          <w:rFonts w:ascii="Times New Roman" w:hAnsi="Times New Roman" w:cs="Times New Roman"/>
          <w:sz w:val="24"/>
          <w:szCs w:val="24"/>
        </w:rPr>
        <w:t>. Об итогах деятельности Общественного совета Белоярского района  за 2019 год.</w:t>
      </w:r>
    </w:p>
    <w:p w:rsidR="0077617C" w:rsidRPr="00A85C35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C35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Общественного совета Белоярского района</w:t>
      </w:r>
    </w:p>
    <w:p w:rsidR="0077617C" w:rsidRPr="002C148A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617C" w:rsidRPr="00A85C35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C35">
        <w:rPr>
          <w:rFonts w:ascii="Times New Roman" w:hAnsi="Times New Roman" w:cs="Times New Roman"/>
          <w:sz w:val="24"/>
          <w:szCs w:val="24"/>
        </w:rPr>
        <w:t xml:space="preserve">4. О формировании нового состава Общественного совета Белоярского района.   </w:t>
      </w:r>
    </w:p>
    <w:p w:rsidR="0077617C" w:rsidRPr="00A85C35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C35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Общественного совета Белоярского района</w:t>
      </w:r>
    </w:p>
    <w:p w:rsidR="0077617C" w:rsidRPr="002C148A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617C" w:rsidRPr="00A85C35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C35">
        <w:rPr>
          <w:rFonts w:ascii="Times New Roman" w:hAnsi="Times New Roman" w:cs="Times New Roman"/>
          <w:sz w:val="24"/>
          <w:szCs w:val="24"/>
        </w:rPr>
        <w:t xml:space="preserve">5. Об избрании председателя и заместителя председателя нового состава Общественного совета Белоярского района. </w:t>
      </w:r>
    </w:p>
    <w:p w:rsidR="0077617C" w:rsidRPr="00A85C35" w:rsidRDefault="0077617C" w:rsidP="0077617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C35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Общественного совета Белоярского района</w:t>
      </w:r>
    </w:p>
    <w:p w:rsidR="0077617C" w:rsidRPr="00A85C35" w:rsidRDefault="0077617C" w:rsidP="0077617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CF2440" w:rsidRDefault="0077617C" w:rsidP="0077617C">
      <w:pPr>
        <w:jc w:val="center"/>
      </w:pPr>
      <w:r>
        <w:t>______________</w:t>
      </w:r>
    </w:p>
    <w:sectPr w:rsidR="00CF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617C"/>
    <w:rsid w:val="0077617C"/>
    <w:rsid w:val="00C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2</cp:revision>
  <dcterms:created xsi:type="dcterms:W3CDTF">2020-02-02T06:15:00Z</dcterms:created>
  <dcterms:modified xsi:type="dcterms:W3CDTF">2020-02-02T06:17:00Z</dcterms:modified>
</cp:coreProperties>
</file>