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0C" w:rsidRDefault="000A5F63" w:rsidP="000B4B0C">
      <w:pPr>
        <w:ind w:left="5664"/>
        <w:jc w:val="right"/>
      </w:pPr>
      <w:r>
        <w:t>ПРИЛОЖЕНИЕ</w:t>
      </w:r>
      <w:r w:rsidR="000B4B0C">
        <w:t xml:space="preserve"> 3</w:t>
      </w:r>
    </w:p>
    <w:p w:rsidR="000B4B0C" w:rsidRDefault="000B4B0C" w:rsidP="000B4B0C">
      <w:pPr>
        <w:ind w:left="5664"/>
        <w:jc w:val="right"/>
      </w:pPr>
      <w:r>
        <w:t>к постановлению администрации</w:t>
      </w:r>
    </w:p>
    <w:p w:rsidR="000B4B0C" w:rsidRDefault="000B4B0C" w:rsidP="000B4B0C">
      <w:pPr>
        <w:ind w:left="5664"/>
        <w:jc w:val="right"/>
      </w:pPr>
      <w:r>
        <w:t>Белоярского района</w:t>
      </w:r>
    </w:p>
    <w:p w:rsidR="000B4B0C" w:rsidRDefault="00C22BF8" w:rsidP="000B4B0C">
      <w:pPr>
        <w:ind w:left="5664"/>
        <w:jc w:val="right"/>
      </w:pPr>
      <w:r>
        <w:t>о</w:t>
      </w:r>
      <w:r w:rsidR="000B4B0C">
        <w:t>т</w:t>
      </w:r>
      <w:r>
        <w:t xml:space="preserve"> 14 мая</w:t>
      </w:r>
      <w:r w:rsidR="000B4B0C">
        <w:t xml:space="preserve"> 2018 года №</w:t>
      </w:r>
      <w:r>
        <w:t xml:space="preserve"> 399</w:t>
      </w:r>
      <w:bookmarkStart w:id="0" w:name="_GoBack"/>
      <w:bookmarkEnd w:id="0"/>
    </w:p>
    <w:p w:rsidR="000B4B0C" w:rsidRPr="000B4B0C" w:rsidRDefault="000B4B0C" w:rsidP="000B4B0C">
      <w:pPr>
        <w:autoSpaceDE w:val="0"/>
        <w:autoSpaceDN w:val="0"/>
        <w:adjustRightInd w:val="0"/>
        <w:ind w:left="180"/>
        <w:jc w:val="right"/>
        <w:rPr>
          <w:b/>
          <w:noProof/>
          <w:color w:val="000000"/>
        </w:rPr>
      </w:pPr>
    </w:p>
    <w:p w:rsidR="000B4B0C" w:rsidRDefault="000B4B0C" w:rsidP="000B4B0C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</w:p>
    <w:p w:rsidR="000B4B0C" w:rsidRDefault="000B4B0C" w:rsidP="000B4B0C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</w:p>
    <w:p w:rsidR="000B4B0C" w:rsidRPr="000B4B0C" w:rsidRDefault="000B4B0C" w:rsidP="000B4B0C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 w:rsidRPr="000B4B0C">
        <w:rPr>
          <w:b/>
          <w:noProof/>
          <w:color w:val="000000"/>
        </w:rPr>
        <w:t>С О С Т А В</w:t>
      </w:r>
    </w:p>
    <w:p w:rsidR="000B4B0C" w:rsidRPr="000B4B0C" w:rsidRDefault="000B4B0C" w:rsidP="000B4B0C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 w:rsidRPr="000B4B0C">
        <w:rPr>
          <w:b/>
          <w:noProof/>
          <w:color w:val="000000"/>
        </w:rPr>
        <w:t>комиссии по проведению конкурса субъектов малого и среднего предпринимательства Белоярского района «Предприниматель года – 2018»</w:t>
      </w:r>
    </w:p>
    <w:p w:rsidR="000B4B0C" w:rsidRPr="000B4B0C" w:rsidRDefault="000B4B0C" w:rsidP="000B4B0C">
      <w:pPr>
        <w:autoSpaceDE w:val="0"/>
        <w:autoSpaceDN w:val="0"/>
        <w:adjustRightInd w:val="0"/>
        <w:ind w:left="180"/>
        <w:jc w:val="center"/>
        <w:rPr>
          <w:noProof/>
          <w:color w:val="000000"/>
        </w:rPr>
      </w:pPr>
    </w:p>
    <w:p w:rsidR="000B4B0C" w:rsidRPr="000B4B0C" w:rsidRDefault="000B4B0C" w:rsidP="000B4B0C">
      <w:pPr>
        <w:autoSpaceDE w:val="0"/>
        <w:autoSpaceDN w:val="0"/>
        <w:adjustRightInd w:val="0"/>
        <w:ind w:left="180"/>
        <w:rPr>
          <w:noProof/>
          <w:color w:val="000000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2156"/>
        <w:gridCol w:w="7019"/>
      </w:tblGrid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Маненков С.П.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глава Белоярского района, председатель комиссии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Ващук В.А.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заместитель главы Белоярского района, заместитель председателя комиссии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Корягина Е.А.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начальник отдела развития предпринимательства и потребительского рынка администрации Белоярского района, секретарь комиссии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9390" w:type="dxa"/>
            <w:gridSpan w:val="2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b/>
                <w:noProof/>
                <w:color w:val="000000"/>
              </w:rPr>
            </w:pPr>
            <w:r w:rsidRPr="000B4B0C">
              <w:rPr>
                <w:b/>
                <w:noProof/>
                <w:color w:val="000000"/>
              </w:rPr>
              <w:t>Члены комиссии: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b/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Дуданова М.А.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директор Белоярского филиала публичного акционерного общества «Западно-Сибирский коммерческий банк»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(по согласованию)</w:t>
            </w: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Булычев С.И.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начальник Белоярского управления технологического транспорта и специальной техники общества с ограниченной ответственностью «ГазпромТрансгазЮгорск», председатель Думы Белоярского района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b/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(по согласованию)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Гончаров И.А.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начальник управления по сельскому хозяйству, природопользованию и вопросам малочисленных народов Севера администрации Белоярского района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Гисс И.Ю.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color w:val="000000"/>
              </w:rPr>
            </w:pPr>
          </w:p>
        </w:tc>
      </w:tr>
      <w:tr w:rsidR="000B4B0C" w:rsidRPr="000B4B0C" w:rsidTr="00911986">
        <w:tc>
          <w:tcPr>
            <w:tcW w:w="2196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Полякова Г.А.</w:t>
            </w:r>
          </w:p>
        </w:tc>
        <w:tc>
          <w:tcPr>
            <w:tcW w:w="7194" w:type="dxa"/>
            <w:shd w:val="clear" w:color="auto" w:fill="auto"/>
          </w:tcPr>
          <w:p w:rsidR="000B4B0C" w:rsidRPr="000B4B0C" w:rsidRDefault="000B4B0C" w:rsidP="000B4B0C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hd w:val="clear" w:color="auto" w:fill="FFFFFF"/>
              </w:rPr>
            </w:pPr>
            <w:r w:rsidRPr="000B4B0C">
              <w:rPr>
                <w:noProof/>
                <w:color w:val="000000"/>
              </w:rPr>
              <w:t>- управляющая операционным офисом в</w:t>
            </w:r>
            <w:r w:rsidRPr="000B4B0C">
              <w:t xml:space="preserve"> </w:t>
            </w:r>
            <w:r w:rsidRPr="000B4B0C">
              <w:rPr>
                <w:noProof/>
                <w:color w:val="000000"/>
              </w:rPr>
              <w:t xml:space="preserve">г.Белоярский </w:t>
            </w:r>
            <w:r>
              <w:rPr>
                <w:bCs/>
                <w:shd w:val="clear" w:color="auto" w:fill="FFFFFF"/>
              </w:rPr>
              <w:t>филиал</w:t>
            </w:r>
            <w:r w:rsidRPr="000B4B0C">
              <w:rPr>
                <w:bCs/>
                <w:shd w:val="clear" w:color="auto" w:fill="FFFFFF"/>
              </w:rPr>
              <w:t xml:space="preserve"> </w:t>
            </w:r>
            <w:proofErr w:type="gramStart"/>
            <w:r w:rsidRPr="000B4B0C">
              <w:rPr>
                <w:bCs/>
                <w:shd w:val="clear" w:color="auto" w:fill="FFFFFF"/>
              </w:rPr>
              <w:t>Западно-Сибирский</w:t>
            </w:r>
            <w:proofErr w:type="gramEnd"/>
            <w:r w:rsidRPr="000B4B0C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Публичного акционерного общества Банка «Финансовая Корпорация Открытие»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(по согласованию)</w:t>
            </w:r>
          </w:p>
          <w:p w:rsidR="000B4B0C" w:rsidRPr="000B4B0C" w:rsidRDefault="000B4B0C" w:rsidP="000B4B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0B4B0C">
              <w:rPr>
                <w:noProof/>
                <w:color w:val="000000"/>
              </w:rPr>
              <w:t>_______________</w:t>
            </w:r>
          </w:p>
        </w:tc>
      </w:tr>
    </w:tbl>
    <w:p w:rsidR="000B4B0C" w:rsidRPr="000B4B0C" w:rsidRDefault="000B4B0C" w:rsidP="000B4B0C">
      <w:pPr>
        <w:autoSpaceDE w:val="0"/>
        <w:autoSpaceDN w:val="0"/>
        <w:adjustRightInd w:val="0"/>
        <w:ind w:left="180"/>
        <w:jc w:val="both"/>
        <w:rPr>
          <w:noProof/>
          <w:color w:val="000000"/>
        </w:rPr>
      </w:pPr>
    </w:p>
    <w:p w:rsidR="000A55C7" w:rsidRDefault="000A55C7"/>
    <w:sectPr w:rsidR="000A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A"/>
    <w:rsid w:val="000A55C7"/>
    <w:rsid w:val="000A5F63"/>
    <w:rsid w:val="000B4B0C"/>
    <w:rsid w:val="00C22BF8"/>
    <w:rsid w:val="00E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B84D"/>
  <w15:chartTrackingRefBased/>
  <w15:docId w15:val="{0F931D97-41F0-4BD7-9CD9-01D3F07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F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F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4</cp:revision>
  <cp:lastPrinted>2018-04-27T10:06:00Z</cp:lastPrinted>
  <dcterms:created xsi:type="dcterms:W3CDTF">2018-04-27T09:47:00Z</dcterms:created>
  <dcterms:modified xsi:type="dcterms:W3CDTF">2018-05-14T06:34:00Z</dcterms:modified>
</cp:coreProperties>
</file>