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18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октября 2018 года N 344-п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РАСЧЕТА И ПРЕДОСТАВЛЕНИЯ СУБСИДИИ НА ПОВЫШЕНИЕ ЭФФЕКТИВНОСТИ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ИСПОЛЬЗОВАНИЯ И РАЗВИТИЕ РЕСУРСНОГО ПОТЕНЦИАЛА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РЫБОХОЗЯЙСТВЕННОГО КОМПЛЕКСА (ДАЛЕЕ - ПОРЯДОК)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70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81" w:rsidRDefault="0057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81" w:rsidRDefault="0057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F81" w:rsidRDefault="00570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70F81" w:rsidRDefault="00570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ХМАО - Югры от 19.12.2019 N 509-п)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81" w:rsidRDefault="00570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Условия предоставления и размер субсидии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Порядок определяет правила расчета и предоставления субсидии для реализации мероприятия 3.1 "Государственная поддержка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комплекса, рыболовства и производства рыбной продукции", мероприятия 3.2 "Стимулирование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"Поддержка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комплекса" с целью возмещения затрат на производство и реализацию продукции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и (или) пищевой рыбной продукции (далее - субсидии) из бюджетов муниципальных образований за счет субвенций из бюджета Ханты-Мансийского автономного округа - Югры (далее - автономный округ).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  <w:r>
        <w:rPr>
          <w:rFonts w:ascii="Times New Roman" w:hAnsi="Times New Roman" w:cs="Times New Roman"/>
          <w:sz w:val="24"/>
          <w:szCs w:val="24"/>
        </w:rPr>
        <w:t>1.2. Субсидию предоставляют органы местного самоуправления муниципальных образований автономного округа (далее - Уполномоченный орган) с целью возмещения затрат за объемы реализованной продукции собственного производства в текущем финансовом году и в декабре отчетного финансового года. 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февраль текущего финансового года. 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при осуществлении следующих видов деятельности: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искусственно выращенной пищевой рыбы собственного производства;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пищевой рыбной продукции собственного производства.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>
        <w:rPr>
          <w:rFonts w:ascii="Times New Roman" w:hAnsi="Times New Roman" w:cs="Times New Roman"/>
          <w:sz w:val="24"/>
          <w:szCs w:val="24"/>
        </w:rPr>
        <w:t>1.3. 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автономного округа (далее - Получатели).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на реализацию пищевой рыбной продукции собственного производства предоставляется в соответствии с перечнем товаропроизводителей, занимающихся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производством пищевой рыбной продукции (далее - Перечень), утверждаемым приказом Департамента промышленности автономного округа (далее - Департамент).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Предоставление субсидии осуществляется по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ставкам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3 к постановлению Правительства автономного округа от 5 октября 2018 года N 344-п "О государственной программе Ханты-Мансийского автономного округа - Югры "Развитие агропромышленного комплекса" (далее - Постановление).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субсидии, предоставляемой Уполномоченным органом в текущем финансовом году каждому Получателю и по каждому виду деятельности, рассчитывается по формуле: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0078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субсидии в текущем финансовом году для отдельного Получателя по отдельному виду деятельности;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валовой объем производства (реализации) продукции отдельным Получателем по отдельному виду деятельности в текущем финансовом году;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валовой объем производства (реализации) продукции отдельного муниципального образования по отдельному виду деятельности в текущем финансовом году;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 процент по отношению к отчетному финансовому году объемов собственного производства продукции (пищевой рыбы, искусственно выращенной пищевой рыбы, пищевой рыбной продукции) по направлениям производственной деятельности, осуществляемым Получателем (далее - показатели). Для Получателей, не осуществляющих производственную деятельность в отчетном финансовом году, доводятся показатели с учетом средних показателей Получателей с аналогичными производственными мощностями (по соответствующему виду деятельности), осуществляющих деятельность в муниципальном образовании (далее - показатели). Сведения о показателях устанавливаются в соответствии с отчетными данными, представляемыми в Уполномоченный орган Получателями, осуществляющими деятельность на территории муниципального образования.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>
        <w:rPr>
          <w:rFonts w:ascii="Times New Roman" w:hAnsi="Times New Roman" w:cs="Times New Roman"/>
          <w:sz w:val="24"/>
          <w:szCs w:val="24"/>
        </w:rPr>
        <w:t>1.5. Субсидии не предоставляются: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мелочь рыбы III группы, рыбную продукцию, не прошедшую сертификацию (декларирование);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реализованные виды рыб: осетровые (осетр сибирский, стерлядь), сиговые (муксун, пелядь (сырок), сиг (пыжьян),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щокур</w:t>
      </w:r>
      <w:proofErr w:type="spellEnd"/>
      <w:r>
        <w:rPr>
          <w:rFonts w:ascii="Times New Roman" w:hAnsi="Times New Roman" w:cs="Times New Roman"/>
          <w:sz w:val="24"/>
          <w:szCs w:val="24"/>
        </w:rPr>
        <w:t>), тугун, нельма), за исключением искусственно выращенных;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 искусственно выращенные и реализованные виды рыб, за исключением осетровых и сиговых;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рыбную продукцию, произведенную из закупленного сырья без подтверждения оплаты;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рыбную продукцию, произведенную организацией, выпускающей менее 3 видов рыбной продукции из следующего списка: рыба разделанная, филе рыбы, рыба соленая, рыба сушено-вяленая, рыба копченая, консервы рыбные в жестяной банке, изделия кулинарные рыбные, рыба мороженая.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Для включения (исключения) в Перечень: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Получатели представляют в Департамент следующие документы: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включении в Перечень по форме, установленной Департаментом;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сертификатов или деклараций соответствия на производимую рыбную продукцию.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1.6.2. Департамент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следующие документы: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Федеральную налоговую службу Российской Федерации);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Федеральную службу государственной регистрации, кадастра и картографии);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заключения о проведении санитарно-эпидемиологической экспертизы объекта по производству рыбной продукции о соответствии требованиям санитарных норм и правил (в соответствующее территориальное подразделение Федерального бюджетного учреждения здравоохранения "Центр гигиены и эпидемиологии в Ханты-Мансийском автономном округе - Югре").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 Правила включения (исключения) в Перечень утверждает Департамент.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>
        <w:rPr>
          <w:rFonts w:ascii="Times New Roman" w:hAnsi="Times New Roman" w:cs="Times New Roman"/>
          <w:sz w:val="24"/>
          <w:szCs w:val="24"/>
        </w:rPr>
        <w:t>1.7. Требования, которым должны соответствовать Получатели на 15-е число месяца, предшествующего месяцу регистрации заявления о предоставлении субсидии: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деятельности в автономном округе;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ar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 (на основании информации, содержащейся в Едином федеральном реестре сведений о банкротстве, размещенной в открытом доступе в сети интернет по адресу "https://bankrot.fedresurs.ru/").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>
        <w:rPr>
          <w:rFonts w:ascii="Times New Roman" w:hAnsi="Times New Roman" w:cs="Times New Roman"/>
          <w:sz w:val="24"/>
          <w:szCs w:val="24"/>
        </w:rPr>
        <w:t>1.8. Критерии отбора Получателей: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собственности или аренды на объекты по производству (переработке) рыбной продукции для Получателей, осуществляющих производство и реализацию пищевой рыбной продукции;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объектов по производству рыбной продукции требованиям санитарных норм и правил по направлению, установленному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Par72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подпунктом 2.1.2 пункта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Правила предоставления субсидии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0"/>
      <w:bookmarkEnd w:id="5"/>
      <w:r>
        <w:rPr>
          <w:rFonts w:ascii="Times New Roman" w:hAnsi="Times New Roman" w:cs="Times New Roman"/>
          <w:sz w:val="24"/>
          <w:szCs w:val="24"/>
        </w:rPr>
        <w:t>2.1. Уполномоченный орган размещает информацию о порядке, сроках предоставления, наличии лимитов субсидии на своем официальном сайте (далее - Сайт) не позднее 31 января текущего финансового года.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также размещает информацию о размерах субсидии, формах и перечне документов, необходимых для представления в Уполномоченный орган, форму Соглашения.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Получатели представляют до 5 рабочего дня соответствующего месяца в Уполномоченный орган: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На реализацию искусственно выращенной пищевой рыбы собственного производства: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4"/>
      <w:bookmarkEnd w:id="6"/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справку-расчет по форме, установленной Департаментом;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6"/>
      <w:bookmarkEnd w:id="7"/>
      <w:r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актов выпуска молоди рыб в водоемы для искусственного выращивания, составленные с участием представителя Уполномоченного органа;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"/>
      <w:bookmarkEnd w:id="8"/>
      <w:r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2"/>
      <w:bookmarkEnd w:id="9"/>
      <w:r>
        <w:rPr>
          <w:rFonts w:ascii="Times New Roman" w:hAnsi="Times New Roman" w:cs="Times New Roman"/>
          <w:sz w:val="24"/>
          <w:szCs w:val="24"/>
        </w:rPr>
        <w:t>2.1.2. На реализацию пищевой рыбной продукции собственного производства: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3"/>
      <w:bookmarkEnd w:id="10"/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справку-расчет по форме, установленной Департаментом;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5"/>
      <w:bookmarkEnd w:id="11"/>
      <w:r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9"/>
      <w:bookmarkEnd w:id="12"/>
      <w:r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Par60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пункте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 (далее - документы).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недостаточности лимитов субсидии на ее выплату в полном объеме она в приоритетном порядке выплачивается Получателям, заявления которых зарегистрированы ранее по времени и дате.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прием документов, в течение 1 рабочего дня с даты поступления (доставленных непосредственно, через многофункциональный центр предоставления государственных и муниципальных услуг, или почтовой связью) регистрирует их и передает должностному лицу Уполномоченного органа, ответственному за рассмотрение документов, в течение 1 рабочего дня с даты их регистрации.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поступлении документов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автономного округа - Югры", в том числе посредством автоматизированной информационно-аналитической системы агропромышленного комплекса автономного округа (далее - Портал), прием и регистрация документов обеспечивается без необходимости их дополнительной подачи в какой-либо иной форме.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документов, поданных Получателем посредством Портала, должностное лицо Уполномоченного органа, ответственное за предоставление государственной услуги, статус документов в личном кабинете Получателя обновляет до статуса "принято".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Требовать от Получателя представления документов, не предусмотренных Порядком, не допускается.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Документы, предусмотренные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Par60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пункте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представляются в Уполномоченный орган одним из следующих способов: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сформированными в 1 прошнурованный и пронумерованный комплект непосредственно, почтовым отправлением или через многофункциональный центр предоставления государственных и муниципальных услуг.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электронной форме - с использованием Портала.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consultantplus://offline/ref=4020F3335D5386E90AD3FFAF3A2F7208F132848C5A6ADB333DC5EE034D81CCA407B76F110D5FFE1013B6E7B3A1eCV8K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следующие документы (сведения):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отсутствии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(в органе местного самоуправления муниципального образования автономного округа);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Par16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пункте 1.2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 (в органе местного самоуправления муниципального образования автономного округа);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реализацию пищевой рыбной продукции собственного производства;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разрешения на вылов (добычу) водных биологических ресурсов (в отделе государственного контроля, надзора, охраны водных биологических ресурсов и среды их обитания по Ханты-Мансийскому автономному округу - Югре) - для Получателей, осуществляющих реализацию пищевой рыбной продукции собственного производства и (или) реализацию пищевой рыбы собственного вылова (добычи).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Уполномоченный орган в течение 10 рабочих дней с даты регистрации документов, указанных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Par60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пункте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осуществляет их проверку на предмет достоверности, а также проверку Получателя на соответствие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Par20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пунктами 1.3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Par47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Par54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Уполномоченный орган в течение 3 рабочих дней с момента ее завершения принимает решение о предоставлении субсидии или об отказе в ее предоставлении.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предоставлении субсидии или об отказе в ее предоставлении оформляет правовым актом Уполномоченный орган.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перечисления субсидии является соглашение о предоставлении субсидии (далее - Соглашение), заключенное между Уполномоченным органом и Получателем.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05"/>
      <w:bookmarkEnd w:id="13"/>
      <w:r>
        <w:rPr>
          <w:rFonts w:ascii="Times New Roman" w:hAnsi="Times New Roman" w:cs="Times New Roman"/>
          <w:sz w:val="24"/>
          <w:szCs w:val="24"/>
        </w:rPr>
        <w:t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Соглашение заключается по форме, установленной финансовым органом муниципального образования автономного округа.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Соглашение должно содержать следующие положения: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показателей результативности;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затрат, на возмещение которых предоставляется субсидия;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Получателя на осуществление Уполномоченным органом и (или)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контроля соблюдения Получателем условий Соглашения;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сроки и состав отчетности Получателя об использовании субсидии;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контрольных мероприятий;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возврата средств субсидии в случае выявления ее нецелевого использования, представления недостоверных сведений, ненадлежащего исполнения Соглашения;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размера штрафных санкций.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уведомление, подписанное руководителем Уполномоченного органа или лицом, его замещающим, с указанием причин отказа почтовым отправлением или вручает лично.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17"/>
      <w:bookmarkEnd w:id="14"/>
      <w:r>
        <w:rPr>
          <w:rFonts w:ascii="Times New Roman" w:hAnsi="Times New Roman" w:cs="Times New Roman"/>
          <w:sz w:val="24"/>
          <w:szCs w:val="24"/>
        </w:rPr>
        <w:t>2.11. Основаниями для отказа в предоставлении субсидии являются: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Соглашения ненадлежащим лицом (не являющимся руководителем Получателя и не имеющим доверенность на право подписи финансовых документов (договоров) от имени Получателя);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добровольный письменный отказ Получателя от субсидии;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лимитов, предусмотренных для предоставления субсидии в бюджете муниципального образования;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срока представления документов, установленного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Par60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Par105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абзацем вторым пункта 2.7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Получателем документов (предоставление не в полном объеме), указанных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Par60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пункте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документов, установленных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Par60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с нарушением требований к их оформлению, указанных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Par64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абзацами вторым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Par66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четвертым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Par71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девятым подпункта 2.1.1 пункта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Par73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абзацами вторым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Par75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четвертым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Par79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восьмым подпункта 2.1.2 пункта 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информации;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несоответствие Получателя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Par20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пунктами 1.3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Par47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Par54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 и (или) целей предоставления субсидии направлениям, установленным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Par16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 1.2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Соглашения с нарушением установленной формы;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объемов продукции искусственно выращенной, произведенной и переработанной (реализованной) за пределами автономного округа;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Получателем объемов и видов реализованной продукции, указанных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Par32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пункте 1.5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предъявление объемов выловленной пищевой рыбы, выловленной пищевой рыбы, пищевой рыбной продукции, не оформленных в соответствии с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consultantplus://offline/ref=4020F3335D5386E90AD3FFAF3A2F7208F037868A596FDB333DC5EE034D81CCA407B76F110D5FFE1013B6E7B3A1eCV8K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носителях";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аренды в отношении берегового производственного объекта менее 5 лет, а в отношении объектов муниципальной собственности - менее 3 лет.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В случае отсутствия оснований, предусмотренных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Par117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пункте 2.11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Уполномоченный орган перечисляет субсидию Получателю в пределах утвержденных бюджетных ассигнований в порядке и на счет, установленные Соглашением. Перечисление субсидии осуществляется в срок не более 10 рабочих дней с даты подписания сторонами Соглашения на расчетный счет Получателя, открытый в кредитной российской организации.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Уполномоченный орган самостоятельно и (или) совместно с органами государственного финансового контроля осуществляет обязательную проверку соблюдения Получателем целей, условий и порядка предоставления субсидии.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вправе устанавливать сроки и формы предоставления Получателем отчетности о достижении показателей результативности субсидии, а также об исполнении Получателем взятых на себя обязательств, установленных Соглашением.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ежемесячно не позднее 5 рабочего дня месяца, следующего за отчетным, представляет в Уполномоченный орган отчет об использовании субсидии по форме, установленной правовым актом Уполномоченного органа.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Уполномоченный орган не позднее 20-го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Правила возврата субсидии в случае нарушения условий,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установленных при ее предоставлении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0"/>
      <w:bookmarkEnd w:id="15"/>
      <w:r>
        <w:rPr>
          <w:rFonts w:ascii="Times New Roman" w:hAnsi="Times New Roman" w:cs="Times New Roman"/>
          <w:sz w:val="24"/>
          <w:szCs w:val="24"/>
        </w:rPr>
        <w:t>3.1. В случае выявления нарушения условий,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3.1.1. Уполномоченный орган в течение 5 рабочих дней с даты выявления нарушения, указанного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Par140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пункте 3.1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направляет Получателю письменное уведомление о необходимости возврата субсидии (далее - уведомление).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Получатель в течение 30 рабочих дней со дня получения уведомления обязан выполнить требования, указанные в нем.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 случае выявления факта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использования субсидии, установленных Соглашением: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Уполномоченный орган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суммы штрафа осуществляется по форме, установленной Соглашением.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При неоплате Получателем начисленного штрафа в установленный требованием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обращается в суд в соответствии с законодательством Российской Федерации.</w:t>
      </w:r>
    </w:p>
    <w:p w:rsidR="00570F81" w:rsidRDefault="00570F81" w:rsidP="00570F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Ответственность за достоверность фактических показателей, сведений в представленных документах несет Получатель.</w:t>
      </w: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57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266" w:rsidRDefault="00570F81">
      <w:bookmarkStart w:id="16" w:name="_GoBack"/>
      <w:bookmarkEnd w:id="16"/>
    </w:p>
    <w:sectPr w:rsidR="00DC4266" w:rsidSect="00B222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81"/>
    <w:rsid w:val="004468D4"/>
    <w:rsid w:val="00570F81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3D3E1-9210-4996-B186-EE3809E8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0F3335D5386E90AD3FFAF3A2F7208F132848C5A6ADB333DC5EE034D81CCA407B76F110D5FFE1013B6E7B3A1eCV8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20F3335D5386E90AD3E1A22C432507F43DD8815B6ED0666392E85412D1CAF155F731484E1AED1011AEEDB5ABC1E7FE7BFFC0FF64A3A9AAD563E479eDV5K" TargetMode="External"/><Relationship Id="rId5" Type="http://schemas.openxmlformats.org/officeDocument/2006/relationships/hyperlink" Target="consultantplus://offline/ref=4020F3335D5386E90AD3E1A22C432507F43DD8815B6ED0666392E85412D1CAF155F731484E1AED1412ADEEE7F28EE6A23FABD3FE67A3AAA8C9e6V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020F3335D5386E90AD3E1A22C432507F43DD8815B6ED2626392E85412D1CAF155F731484E1AED1011A8E7B7A6C1E7FE7BFFC0FF64A3A9AAD563E479eDV5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4480</Words>
  <Characters>25540</Characters>
  <Application>Microsoft Office Word</Application>
  <DocSecurity>0</DocSecurity>
  <Lines>212</Lines>
  <Paragraphs>59</Paragraphs>
  <ScaleCrop>false</ScaleCrop>
  <Company>diakov.net</Company>
  <LinksUpToDate>false</LinksUpToDate>
  <CharactersWithSpaces>29961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2022-12-01T10:21:00Z</dcterms:created>
  <dcterms:modified xsi:type="dcterms:W3CDTF">2022-12-01T10:22:00Z</dcterms:modified>
</cp:coreProperties>
</file>