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2D1301" w:rsidP="002D1301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C26BC">
        <w:rPr>
          <w:rFonts w:ascii="Times New Roman" w:hAnsi="Times New Roman" w:cs="Times New Roman"/>
          <w:sz w:val="24"/>
          <w:szCs w:val="24"/>
        </w:rPr>
        <w:t>2</w:t>
      </w:r>
      <w:r w:rsidR="00307C11">
        <w:rPr>
          <w:rFonts w:ascii="Times New Roman" w:hAnsi="Times New Roman" w:cs="Times New Roman"/>
          <w:sz w:val="24"/>
          <w:szCs w:val="24"/>
        </w:rPr>
        <w:t>3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</w:p>
    <w:p w:rsidR="000F6AF9" w:rsidRPr="002A35E9" w:rsidRDefault="000F6AF9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745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Pr="00210321" w:rsidRDefault="000F6AF9" w:rsidP="000F6AF9">
      <w:pPr>
        <w:pStyle w:val="ConsPlusTitle"/>
        <w:jc w:val="center"/>
        <w:rPr>
          <w:rFonts w:ascii="Times New Roman" w:hAnsi="Times New Roman" w:cs="Times New Roman"/>
          <w:b w:val="0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4F4F5D">
        <w:rPr>
          <w:rFonts w:ascii="Times New Roman" w:hAnsi="Times New Roman" w:cs="Times New Roman"/>
          <w:sz w:val="24"/>
          <w:szCs w:val="24"/>
        </w:rPr>
        <w:t>5 мая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6C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4F5D">
        <w:rPr>
          <w:rFonts w:ascii="Times New Roman" w:hAnsi="Times New Roman" w:cs="Times New Roman"/>
          <w:sz w:val="24"/>
          <w:szCs w:val="24"/>
        </w:rPr>
        <w:t>389</w:t>
      </w:r>
      <w:bookmarkEnd w:id="0"/>
    </w:p>
    <w:p w:rsidR="000F6AF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2A35E9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П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4F4F5D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6C26BC">
        <w:rPr>
          <w:rFonts w:ascii="Times New Roman" w:hAnsi="Times New Roman" w:cs="Times New Roman"/>
          <w:b w:val="0"/>
          <w:sz w:val="24"/>
          <w:szCs w:val="24"/>
        </w:rPr>
        <w:t>1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Комплекс мер («дорожная карта»)</w:t>
      </w:r>
      <w:r w:rsidR="004F4F5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по снижению задолженности потребителей за предоставленные жилищно-коммунальные услуги на территории Белоярского района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2CBE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 Белоярского района от 5 мая 2017 года № 389 «</w:t>
      </w:r>
      <w:r w:rsidR="001F2CBE" w:rsidRPr="001F2CBE">
        <w:rPr>
          <w:rFonts w:ascii="Times New Roman" w:hAnsi="Times New Roman" w:cs="Times New Roman"/>
          <w:b w:val="0"/>
          <w:sz w:val="24"/>
          <w:szCs w:val="24"/>
        </w:rPr>
        <w:t>Об утверждении Комплекса мер («дорожная карта») по снижению задолженности потребителей за предоставленные жилищно-коммунальные услуги на территории Белоярского района</w:t>
      </w:r>
      <w:r w:rsidR="001F2CBE">
        <w:rPr>
          <w:rFonts w:ascii="Times New Roman" w:hAnsi="Times New Roman" w:cs="Times New Roman"/>
          <w:sz w:val="24"/>
          <w:szCs w:val="24"/>
        </w:rPr>
        <w:t xml:space="preserve">»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 xml:space="preserve">изменение, изложив его в </w:t>
      </w:r>
      <w:r w:rsidR="004F4F5D">
        <w:rPr>
          <w:rFonts w:ascii="Times New Roman" w:hAnsi="Times New Roman" w:cs="Times New Roman"/>
          <w:b w:val="0"/>
          <w:sz w:val="24"/>
          <w:szCs w:val="24"/>
        </w:rPr>
        <w:t xml:space="preserve">новой </w:t>
      </w:r>
      <w:r w:rsidR="004F4F5D" w:rsidRPr="004F4F5D">
        <w:rPr>
          <w:rFonts w:ascii="Times New Roman" w:hAnsi="Times New Roman" w:cs="Times New Roman"/>
          <w:b w:val="0"/>
          <w:sz w:val="24"/>
          <w:szCs w:val="24"/>
        </w:rPr>
        <w:t>редакции согласно приложению к настоящему постановлению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F6AF9" w:rsidRPr="008A60AA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2. </w:t>
      </w:r>
      <w:r w:rsidR="001F2CBE">
        <w:rPr>
          <w:rFonts w:ascii="Times New Roman" w:hAnsi="Times New Roman" w:cs="Times New Roman"/>
          <w:sz w:val="24"/>
          <w:szCs w:val="24"/>
        </w:rPr>
        <w:t>Разместить</w:t>
      </w:r>
      <w:r w:rsidRPr="008A60AA">
        <w:rPr>
          <w:rFonts w:ascii="Times New Roman" w:hAnsi="Times New Roman" w:cs="Times New Roman"/>
          <w:sz w:val="24"/>
          <w:szCs w:val="24"/>
        </w:rPr>
        <w:t xml:space="preserve"> настоящее постановление </w:t>
      </w:r>
      <w:r w:rsidR="001F2CBE" w:rsidRPr="001F2CBE">
        <w:rPr>
          <w:rFonts w:ascii="Times New Roman" w:hAnsi="Times New Roman" w:cs="Times New Roman"/>
          <w:sz w:val="24"/>
          <w:szCs w:val="24"/>
        </w:rPr>
        <w:t>на официальном сайте орган</w:t>
      </w:r>
      <w:r w:rsidR="00E45ABA">
        <w:rPr>
          <w:rFonts w:ascii="Times New Roman" w:hAnsi="Times New Roman" w:cs="Times New Roman"/>
          <w:sz w:val="24"/>
          <w:szCs w:val="24"/>
        </w:rPr>
        <w:t>а</w:t>
      </w:r>
      <w:r w:rsidR="001F2CBE" w:rsidRPr="001F2CBE">
        <w:rPr>
          <w:rFonts w:ascii="Times New Roman" w:hAnsi="Times New Roman" w:cs="Times New Roman"/>
          <w:sz w:val="24"/>
          <w:szCs w:val="24"/>
        </w:rPr>
        <w:t xml:space="preserve"> местного самоуправления Белоярского района в информационно-телекоммуникационной сети «Интернет»</w:t>
      </w:r>
      <w:r w:rsidRPr="008A60AA">
        <w:rPr>
          <w:rFonts w:ascii="Times New Roman" w:hAnsi="Times New Roman" w:cs="Times New Roman"/>
          <w:sz w:val="24"/>
          <w:szCs w:val="24"/>
        </w:rPr>
        <w:t>.</w:t>
      </w:r>
    </w:p>
    <w:p w:rsidR="000F6AF9" w:rsidRPr="008A60AA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после его </w:t>
      </w:r>
      <w:r w:rsidR="001F2CBE">
        <w:rPr>
          <w:rFonts w:ascii="Times New Roman" w:hAnsi="Times New Roman" w:cs="Times New Roman"/>
          <w:sz w:val="24"/>
          <w:szCs w:val="24"/>
        </w:rPr>
        <w:t>подписания</w:t>
      </w:r>
      <w:r w:rsidRPr="008A60AA">
        <w:rPr>
          <w:rFonts w:ascii="Times New Roman" w:hAnsi="Times New Roman" w:cs="Times New Roman"/>
          <w:sz w:val="24"/>
          <w:szCs w:val="24"/>
        </w:rPr>
        <w:t>.</w:t>
      </w:r>
    </w:p>
    <w:p w:rsidR="000F6AF9" w:rsidRDefault="000F6AF9" w:rsidP="00B74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</w:t>
      </w:r>
      <w:r w:rsidR="007B0485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A60AA">
        <w:rPr>
          <w:rFonts w:ascii="Times New Roman" w:hAnsi="Times New Roman" w:cs="Times New Roman"/>
          <w:sz w:val="24"/>
          <w:szCs w:val="24"/>
        </w:rPr>
        <w:t>.</w:t>
      </w:r>
    </w:p>
    <w:p w:rsidR="006C26BC" w:rsidRPr="008A60AA" w:rsidRDefault="006C26BC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307C11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6AF9" w:rsidRPr="008A60A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Белоярского района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B04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</w:p>
    <w:p w:rsidR="00894EED" w:rsidRPr="008A60AA" w:rsidRDefault="00C723F6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Default="0075107C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20</w:t>
      </w:r>
      <w:r w:rsidR="006C26BC">
        <w:rPr>
          <w:rFonts w:ascii="Times New Roman" w:hAnsi="Times New Roman" w:cs="Times New Roman"/>
          <w:sz w:val="24"/>
          <w:szCs w:val="24"/>
        </w:rPr>
        <w:t>2</w:t>
      </w:r>
      <w:r w:rsidR="00307C11">
        <w:rPr>
          <w:rFonts w:ascii="Times New Roman" w:hAnsi="Times New Roman" w:cs="Times New Roman"/>
          <w:sz w:val="24"/>
          <w:szCs w:val="24"/>
        </w:rPr>
        <w:t>3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6C26BC">
        <w:rPr>
          <w:rFonts w:ascii="Times New Roman" w:hAnsi="Times New Roman" w:cs="Times New Roman"/>
          <w:sz w:val="24"/>
          <w:szCs w:val="24"/>
        </w:rPr>
        <w:t>1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4F4F5D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F4F5D">
        <w:rPr>
          <w:rFonts w:ascii="Times New Roman" w:hAnsi="Times New Roman" w:cs="Times New Roman"/>
          <w:sz w:val="24"/>
          <w:szCs w:val="24"/>
        </w:rPr>
        <w:t>5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C26B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F4F5D">
        <w:rPr>
          <w:rFonts w:ascii="Times New Roman" w:hAnsi="Times New Roman" w:cs="Times New Roman"/>
          <w:sz w:val="24"/>
          <w:szCs w:val="24"/>
        </w:rPr>
        <w:t>389</w:t>
      </w:r>
    </w:p>
    <w:p w:rsidR="004F4F5D" w:rsidRDefault="004F4F5D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B3930" w:rsidRPr="008B3930" w:rsidRDefault="008B3930" w:rsidP="008B3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3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Комплекс мер («дорожная карта») по </w:t>
      </w:r>
      <w:r w:rsidR="00307C11">
        <w:rPr>
          <w:rFonts w:ascii="Times New Roman" w:eastAsia="Calibri" w:hAnsi="Times New Roman" w:cs="Times New Roman"/>
          <w:b/>
          <w:bCs/>
          <w:sz w:val="24"/>
          <w:szCs w:val="24"/>
        </w:rPr>
        <w:t>снижению</w:t>
      </w:r>
      <w:r w:rsidRPr="008B39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задолженности потребителей за предоставленные коммунальные услуги </w:t>
      </w:r>
      <w:r w:rsidRPr="008B3930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на территории Белоярского района</w:t>
      </w:r>
    </w:p>
    <w:p w:rsidR="008B3930" w:rsidRPr="008B3930" w:rsidRDefault="008B3930" w:rsidP="008B39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260"/>
        <w:gridCol w:w="3082"/>
        <w:gridCol w:w="2487"/>
      </w:tblGrid>
      <w:tr w:rsidR="008B3930" w:rsidRPr="008B3930" w:rsidTr="00EC3EC1">
        <w:trPr>
          <w:trHeight w:val="569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447" w:type="dxa"/>
            <w:shd w:val="clear" w:color="auto" w:fill="auto"/>
          </w:tcPr>
          <w:p w:rsidR="008B3930" w:rsidRPr="008B3930" w:rsidRDefault="008B3930" w:rsidP="008B393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Ответственные исполнители</w:t>
            </w:r>
          </w:p>
        </w:tc>
        <w:tc>
          <w:tcPr>
            <w:tcW w:w="2585" w:type="dxa"/>
            <w:shd w:val="clear" w:color="auto" w:fill="auto"/>
          </w:tcPr>
          <w:p w:rsidR="008B3930" w:rsidRPr="008B3930" w:rsidRDefault="008B3930" w:rsidP="008B393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Срок</w:t>
            </w:r>
          </w:p>
        </w:tc>
      </w:tr>
      <w:tr w:rsidR="008B3930" w:rsidRPr="008B3930" w:rsidTr="00EC3EC1">
        <w:trPr>
          <w:trHeight w:val="306"/>
        </w:trPr>
        <w:tc>
          <w:tcPr>
            <w:tcW w:w="9770" w:type="dxa"/>
            <w:gridSpan w:val="4"/>
            <w:shd w:val="clear" w:color="auto" w:fill="auto"/>
          </w:tcPr>
          <w:p w:rsidR="008B3930" w:rsidRPr="008B3930" w:rsidRDefault="008B3930" w:rsidP="008B393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  <w:b/>
              </w:rPr>
              <w:t>1.</w:t>
            </w:r>
            <w:r w:rsidRPr="008B3930">
              <w:rPr>
                <w:rFonts w:ascii="Times New Roman" w:eastAsia="Calibri" w:hAnsi="Times New Roman" w:cs="Times New Roman"/>
              </w:rPr>
              <w:t xml:space="preserve"> </w:t>
            </w:r>
            <w:r w:rsidRPr="008B3930">
              <w:rPr>
                <w:rFonts w:ascii="Times New Roman" w:eastAsia="Calibri" w:hAnsi="Times New Roman" w:cs="Times New Roman"/>
                <w:b/>
              </w:rPr>
              <w:t xml:space="preserve">Управление </w:t>
            </w:r>
            <w:proofErr w:type="spellStart"/>
            <w:r w:rsidRPr="008B3930">
              <w:rPr>
                <w:rFonts w:ascii="Times New Roman" w:eastAsia="Calibri" w:hAnsi="Times New Roman" w:cs="Times New Roman"/>
                <w:b/>
              </w:rPr>
              <w:t>жилищно</w:t>
            </w:r>
            <w:proofErr w:type="spellEnd"/>
            <w:r w:rsidRPr="008B3930">
              <w:rPr>
                <w:rFonts w:ascii="Times New Roman" w:eastAsia="Calibri" w:hAnsi="Times New Roman" w:cs="Times New Roman"/>
                <w:b/>
              </w:rPr>
              <w:t xml:space="preserve"> - коммунального хозяйства администрации Белоярского района</w:t>
            </w:r>
          </w:p>
        </w:tc>
      </w:tr>
      <w:tr w:rsidR="008B3930" w:rsidRPr="008B3930" w:rsidTr="00EC3EC1">
        <w:trPr>
          <w:trHeight w:val="134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Актуализация комплекса мер («дорожная карта») по погашению задолженности потребителей за предоставленные </w:t>
            </w:r>
            <w:r w:rsidRPr="008B3930">
              <w:rPr>
                <w:rFonts w:ascii="Times New Roman" w:eastAsia="Calibri" w:hAnsi="Times New Roman" w:cs="Times New Roman"/>
                <w:bCs/>
              </w:rPr>
              <w:t>коммунальные услуги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B3930">
              <w:rPr>
                <w:rFonts w:ascii="Times New Roman" w:eastAsia="Calibri" w:hAnsi="Times New Roman" w:cs="Times New Roman"/>
                <w:bCs/>
              </w:rPr>
              <w:t xml:space="preserve">на территории Белоярского района (далее-комплекс мер) 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Управление жилищно- коммунального хозяйства администрации Белоярского района (далее - УЖКХ),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Организации коммунального комплекса (далее - ОКК)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Общественный совет при администрации Белоярского района по вопросам ЖКХ (далее - Общественный совет) 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  <w:r w:rsidRPr="008B3930">
              <w:rPr>
                <w:rFonts w:ascii="Times New Roman" w:eastAsia="Calibri" w:hAnsi="Times New Roman" w:cs="Times New Roman"/>
                <w:highlight w:val="white"/>
              </w:rPr>
              <w:t>2 раза в год: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  <w:highlight w:val="white"/>
              </w:rPr>
              <w:t>до</w:t>
            </w:r>
            <w:proofErr w:type="gramEnd"/>
            <w:r w:rsidRPr="008B3930">
              <w:rPr>
                <w:rFonts w:ascii="Times New Roman" w:eastAsia="Calibri" w:hAnsi="Times New Roman" w:cs="Times New Roman"/>
                <w:highlight w:val="white"/>
              </w:rPr>
              <w:t xml:space="preserve"> 15 января;</w:t>
            </w:r>
          </w:p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  <w:highlight w:val="white"/>
              </w:rPr>
              <w:t>до</w:t>
            </w:r>
            <w:proofErr w:type="gramEnd"/>
            <w:r w:rsidRPr="008B3930">
              <w:rPr>
                <w:rFonts w:ascii="Times New Roman" w:eastAsia="Calibri" w:hAnsi="Times New Roman" w:cs="Times New Roman"/>
                <w:highlight w:val="white"/>
              </w:rPr>
              <w:t xml:space="preserve"> 15 июля</w:t>
            </w:r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Проведение совместных совещаний с представителями ОКК, Управление Федеральной службы судебных приставов по Ханты-Мансийскому автономному округу-Югре, отделение судебных приставов по г. Белоярский (далее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3930">
              <w:rPr>
                <w:rFonts w:ascii="Times New Roman" w:eastAsia="Calibri" w:hAnsi="Times New Roman" w:cs="Times New Roman"/>
              </w:rPr>
              <w:t>УФССП), Общественного совета по реализации комплекса мер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УЖКХ,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УФССП</w:t>
            </w:r>
            <w:r w:rsidRPr="008B3930">
              <w:rPr>
                <w:rFonts w:ascii="Times New Roman" w:eastAsia="Calibri" w:hAnsi="Times New Roman" w:cs="Times New Roman"/>
              </w:rPr>
              <w:br/>
              <w:t>(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 xml:space="preserve">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ОКК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Общественный совет 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ежемесячно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Привлечение СМИ, использование </w:t>
            </w:r>
            <w:proofErr w:type="gramStart"/>
            <w:r w:rsidRPr="008B3930">
              <w:rPr>
                <w:rFonts w:ascii="Times New Roman" w:eastAsia="Calibri" w:hAnsi="Times New Roman" w:cs="Times New Roman"/>
              </w:rPr>
              <w:t>веб-сайтов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 xml:space="preserve">, информационных стендов, листовок для информирования населения (прочих потребителей) о порядке начисления и оплаты платежей за </w:t>
            </w:r>
            <w:r w:rsidRPr="008B3930">
              <w:rPr>
                <w:rFonts w:ascii="Times New Roman" w:eastAsia="Calibri" w:hAnsi="Times New Roman" w:cs="Times New Roman"/>
                <w:bCs/>
              </w:rPr>
              <w:t xml:space="preserve">коммунальные услуги </w:t>
            </w:r>
            <w:r>
              <w:rPr>
                <w:rFonts w:ascii="Times New Roman" w:eastAsia="Calibri" w:hAnsi="Times New Roman" w:cs="Times New Roman"/>
                <w:bCs/>
              </w:rPr>
              <w:t xml:space="preserve">(далее – </w:t>
            </w:r>
            <w:r w:rsidRPr="008B3930">
              <w:rPr>
                <w:rFonts w:ascii="Times New Roman" w:eastAsia="Calibri" w:hAnsi="Times New Roman" w:cs="Times New Roman"/>
              </w:rPr>
              <w:t>КУ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B3930">
              <w:rPr>
                <w:rFonts w:ascii="Times New Roman" w:eastAsia="Calibri" w:hAnsi="Times New Roman" w:cs="Times New Roman"/>
              </w:rPr>
              <w:t>, необходимости своевременной оплаты, а также последствиях не оплаты</w:t>
            </w:r>
          </w:p>
        </w:tc>
        <w:tc>
          <w:tcPr>
            <w:tcW w:w="322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66"/>
            </w:tblGrid>
            <w:tr w:rsidR="008B3930" w:rsidRPr="008B3930" w:rsidTr="00EC3EC1">
              <w:trPr>
                <w:trHeight w:val="1251"/>
              </w:trPr>
              <w:tc>
                <w:tcPr>
                  <w:tcW w:w="0" w:type="auto"/>
                </w:tcPr>
                <w:p w:rsidR="008B3930" w:rsidRPr="008B3930" w:rsidRDefault="008B3930" w:rsidP="008B393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B3930">
                    <w:rPr>
                      <w:rFonts w:ascii="Times New Roman" w:eastAsia="Calibri" w:hAnsi="Times New Roman" w:cs="Times New Roman"/>
                    </w:rPr>
                    <w:t xml:space="preserve">УЖКХ, </w:t>
                  </w:r>
                </w:p>
                <w:p w:rsidR="008B3930" w:rsidRPr="008B3930" w:rsidRDefault="008B3930" w:rsidP="008B393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B3930">
                    <w:rPr>
                      <w:rFonts w:ascii="Times New Roman" w:eastAsia="Calibri" w:hAnsi="Times New Roman" w:cs="Times New Roman"/>
                    </w:rPr>
                    <w:t>ОКК (по согласованию),</w:t>
                  </w:r>
                </w:p>
                <w:p w:rsidR="008B3930" w:rsidRPr="008B3930" w:rsidRDefault="008B3930" w:rsidP="008B393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B3930">
                    <w:rPr>
                      <w:rFonts w:ascii="Times New Roman" w:eastAsia="Calibri" w:hAnsi="Times New Roman" w:cs="Times New Roman"/>
                    </w:rPr>
                    <w:t>Общество с ограниченной ответственностью «Расчетно-Информационный Центр» (далее - ООО «РИЦ») (по согласованию),</w:t>
                  </w:r>
                </w:p>
                <w:p w:rsidR="008B3930" w:rsidRPr="008B3930" w:rsidRDefault="008B3930" w:rsidP="008B3930">
                  <w:pPr>
                    <w:spacing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B3930">
                    <w:rPr>
                      <w:rFonts w:ascii="Times New Roman" w:eastAsia="Calibri" w:hAnsi="Times New Roman" w:cs="Times New Roman"/>
                    </w:rPr>
                    <w:t xml:space="preserve">Общественный совет </w:t>
                  </w:r>
                </w:p>
              </w:tc>
            </w:tr>
          </w:tbl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Подготовка обращений к руководителям организаций и предприятий всех форм собственности об объеме задолженности в муниципальном образовании и влиянии роста задолженности на работу коммунального комплекса и оказание услуг, с просьбой довести эту информацию до сотрудников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УЖКХ,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ООО «РИЦ»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Общественный совет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207E9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Активизация деятельности по информированию населения (прочих потребителей) по вопросам жилищно-коммунального законодательства, порядка начисления и оплаты за КУ, прав и обязанностей нанимателей и собственников жилого помещения, о необходимости своевременной оплаты за КУ и последствиях неисполнения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B3930">
              <w:rPr>
                <w:rFonts w:ascii="Times New Roman" w:eastAsia="Calibri" w:hAnsi="Times New Roman" w:cs="Times New Roman"/>
              </w:rPr>
              <w:t>Размещение информации осуществлять на официальн</w:t>
            </w:r>
            <w:r w:rsidR="008207E9">
              <w:rPr>
                <w:rFonts w:ascii="Times New Roman" w:eastAsia="Calibri" w:hAnsi="Times New Roman" w:cs="Times New Roman"/>
              </w:rPr>
              <w:t>ом</w:t>
            </w:r>
            <w:r w:rsidRPr="008B3930">
              <w:rPr>
                <w:rFonts w:ascii="Times New Roman" w:eastAsia="Calibri" w:hAnsi="Times New Roman" w:cs="Times New Roman"/>
              </w:rPr>
              <w:t xml:space="preserve"> сайт</w:t>
            </w:r>
            <w:r w:rsidR="008207E9">
              <w:rPr>
                <w:rFonts w:ascii="Times New Roman" w:eastAsia="Calibri" w:hAnsi="Times New Roman" w:cs="Times New Roman"/>
              </w:rPr>
              <w:t>е органа местного самоуправления Белоярского района</w:t>
            </w:r>
            <w:r w:rsidRPr="008B3930">
              <w:rPr>
                <w:rFonts w:ascii="Times New Roman" w:eastAsia="Calibri" w:hAnsi="Times New Roman" w:cs="Times New Roman"/>
              </w:rPr>
              <w:t>, ОКК, Общественного совета, в СМИ. Рассмотреть возможность направления обезличенных списков должников по месту работы, особенно бюджетные и градообразующие организации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УЖКХ,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ООО «РИЦ»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Общественный совет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Осуществление оплаты за потребленные КУ органами местного самоуправления </w:t>
            </w:r>
            <w:r w:rsidR="008207E9">
              <w:rPr>
                <w:rFonts w:ascii="Times New Roman" w:eastAsia="Calibri" w:hAnsi="Times New Roman" w:cs="Times New Roman"/>
              </w:rPr>
              <w:t xml:space="preserve">Белоярского района </w:t>
            </w:r>
            <w:r w:rsidRPr="008B3930">
              <w:rPr>
                <w:rFonts w:ascii="Times New Roman" w:eastAsia="Calibri" w:hAnsi="Times New Roman" w:cs="Times New Roman"/>
              </w:rPr>
              <w:t>по незаселенным жилым помещениям муниципального жилищного фонда (пустующие жилые помещения)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447" w:type="dxa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Мониторинг состояния дел и принимаемых мер по исполнению судебных актов о взыскании задолженностей за КУ в установленные законом сроки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  <w:color w:val="000000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9770" w:type="dxa"/>
            <w:gridSpan w:val="4"/>
            <w:shd w:val="clear" w:color="auto" w:fill="auto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  <w:b/>
              </w:rPr>
              <w:t>2. ОКК, ООО «РИЦ»</w:t>
            </w:r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Представление в адрес органов местного самоуправления информацию об объеме задолженности по услугам КУ, </w:t>
            </w:r>
            <w:r w:rsidRPr="008B3930">
              <w:rPr>
                <w:rFonts w:ascii="Times New Roman" w:eastAsia="Calibri" w:hAnsi="Times New Roman" w:cs="Times New Roman"/>
              </w:rPr>
              <w:lastRenderedPageBreak/>
              <w:t>а именно: собственников помещений в МКД, нанимателей, проживающих по договорам социального найма, юридических лиц, управляющих организаций перед ОКК, ОКК перед гарантирующими поставщиками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ОКК (по согласованию),</w:t>
            </w:r>
            <w:r w:rsidRPr="008B3930">
              <w:rPr>
                <w:rFonts w:ascii="Times New Roman" w:eastAsia="Calibri" w:hAnsi="Times New Roman" w:cs="Times New Roman"/>
              </w:rPr>
              <w:br/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ООО «РИЦ» (по согласованию)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lastRenderedPageBreak/>
              <w:t>ежемесячно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При передаче исполнительного документа в отделы УФССП ходатайствовать о применении к гражданам, в отношении которых имеются вступившие в законную силу решения суда по взысканию задолженности за КУ меры принудительного исполнения в виде временного ограничении выезда за пределы Российской Федерации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при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 xml:space="preserve"> поступление исполнительного документа</w:t>
            </w:r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Проведение профилактической работы с населением (прочие потребители) по своевременной оплате КУ и капитальный ремонт:</w:t>
            </w:r>
          </w:p>
          <w:p w:rsidR="008B3930" w:rsidRPr="008B3930" w:rsidRDefault="008B3930" w:rsidP="008B3930">
            <w:pPr>
              <w:spacing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- направление счетов-квитанций с информацией по начислениям и задолженности;</w:t>
            </w:r>
          </w:p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- оказание консультационной помощи должнику: в получении субсидии на оплату КУ и капитальный ремонт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ООО «РИЦ» (по согласованию)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Заключение соглашений по реструктуризации задолженности за КУ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ООО «РИЦ» (по согласованию)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Автоматическое уведомление о задолженности за потребленные КУ (автодозвон, смс-информирование)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 ООО «РИЦ» (по согласованию)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spellStart"/>
            <w:r w:rsidRPr="008B3930">
              <w:rPr>
                <w:rFonts w:ascii="Times New Roman" w:eastAsia="Calibri" w:hAnsi="Times New Roman" w:cs="Times New Roman"/>
              </w:rPr>
              <w:t>претензионно</w:t>
            </w:r>
            <w:proofErr w:type="spellEnd"/>
            <w:r w:rsidRPr="008B3930">
              <w:rPr>
                <w:rFonts w:ascii="Times New Roman" w:eastAsia="Calibri" w:hAnsi="Times New Roman" w:cs="Times New Roman"/>
              </w:rPr>
              <w:t>-исковой работы по взысканию задолженности за КУ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ООО «РИЦ» (по согласованию)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Проведение акций по списанию пени физическим лицам при </w:t>
            </w:r>
            <w:r w:rsidRPr="008B3930">
              <w:rPr>
                <w:rFonts w:ascii="Times New Roman" w:eastAsia="Calibri" w:hAnsi="Times New Roman" w:cs="Times New Roman"/>
              </w:rPr>
              <w:lastRenderedPageBreak/>
              <w:t>оплате задолженности за КУ в полном объеме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 xml:space="preserve">ООО «РИЦ» (по согласованию)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lastRenderedPageBreak/>
              <w:t>не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 xml:space="preserve"> менее 2 раз в год</w:t>
            </w:r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lastRenderedPageBreak/>
              <w:t>8.</w:t>
            </w:r>
          </w:p>
        </w:tc>
        <w:tc>
          <w:tcPr>
            <w:tcW w:w="3447" w:type="dxa"/>
            <w:vAlign w:val="center"/>
          </w:tcPr>
          <w:p w:rsidR="008B3930" w:rsidRPr="008B3930" w:rsidRDefault="008B3930" w:rsidP="008B3930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Проводить работу по списанию дебиторской задолженности за КУ, по которым истёк срок исковой давности или признанной нереальной для взыскания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ООО «РИЦ» (по согласованию)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 xml:space="preserve"> мере необходимости</w:t>
            </w:r>
          </w:p>
        </w:tc>
      </w:tr>
      <w:tr w:rsidR="008B3930" w:rsidRPr="008B3930" w:rsidTr="00EC3EC1">
        <w:trPr>
          <w:trHeight w:val="340"/>
        </w:trPr>
        <w:tc>
          <w:tcPr>
            <w:tcW w:w="9770" w:type="dxa"/>
            <w:gridSpan w:val="4"/>
            <w:shd w:val="clear" w:color="auto" w:fill="auto"/>
          </w:tcPr>
          <w:p w:rsidR="008B3930" w:rsidRPr="008B3930" w:rsidRDefault="008B3930" w:rsidP="008B3930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  <w:b/>
              </w:rPr>
              <w:t xml:space="preserve">3. Общественный совет </w:t>
            </w:r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B3930" w:rsidRPr="008B3930" w:rsidRDefault="008B3930" w:rsidP="008B3930">
            <w:pPr>
              <w:spacing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Проведение заседаний Общественного совета по принятию и выработке мер работы с задолженностью, с приглашением злостных неплательщиков КУ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ООО «РИЦ»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Общественный совет 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ежемесячно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B3930" w:rsidRPr="008B3930" w:rsidRDefault="008B3930" w:rsidP="008B3930">
            <w:pPr>
              <w:spacing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Работа со СМИ, использование </w:t>
            </w:r>
            <w:proofErr w:type="gramStart"/>
            <w:r w:rsidRPr="008B3930">
              <w:rPr>
                <w:rFonts w:ascii="Times New Roman" w:eastAsia="Calibri" w:hAnsi="Times New Roman" w:cs="Times New Roman"/>
              </w:rPr>
              <w:t>веб-сайтов</w:t>
            </w:r>
            <w:proofErr w:type="gramEnd"/>
            <w:r w:rsidRPr="008B3930">
              <w:rPr>
                <w:rFonts w:ascii="Times New Roman" w:eastAsia="Calibri" w:hAnsi="Times New Roman" w:cs="Times New Roman"/>
              </w:rPr>
              <w:t>, информационных стендов, листков, о порядке начисления и оплаты платежей за КУ, необходимости своевременной их оплаты, а также о последствиях неуплаты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ООО «РИЦ»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Общественный совет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  <w:tr w:rsidR="008B3930" w:rsidRPr="008B3930" w:rsidTr="00EC3EC1">
        <w:trPr>
          <w:trHeight w:val="340"/>
        </w:trPr>
        <w:tc>
          <w:tcPr>
            <w:tcW w:w="517" w:type="dxa"/>
            <w:shd w:val="clear" w:color="auto" w:fill="auto"/>
          </w:tcPr>
          <w:p w:rsidR="008B3930" w:rsidRPr="008B3930" w:rsidRDefault="008B3930" w:rsidP="008B3930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447" w:type="dxa"/>
            <w:shd w:val="clear" w:color="auto" w:fill="auto"/>
            <w:vAlign w:val="center"/>
          </w:tcPr>
          <w:p w:rsidR="008B3930" w:rsidRPr="008B3930" w:rsidRDefault="008B3930" w:rsidP="008B3930">
            <w:pPr>
              <w:spacing w:line="240" w:lineRule="auto"/>
              <w:ind w:left="-108"/>
              <w:jc w:val="both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Проведение личных приемов граждан, в том числе по задолженности, руководителями ОКК совместно с Общественными советами</w:t>
            </w:r>
          </w:p>
        </w:tc>
        <w:tc>
          <w:tcPr>
            <w:tcW w:w="3221" w:type="dxa"/>
            <w:shd w:val="clear" w:color="auto" w:fill="auto"/>
          </w:tcPr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УЖКХ,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ОКК (по согласованию),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 xml:space="preserve">ООО «РИЦ» (по согласованию), </w:t>
            </w:r>
          </w:p>
          <w:p w:rsidR="008B3930" w:rsidRPr="008B3930" w:rsidRDefault="008B3930" w:rsidP="008B3930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B3930">
              <w:rPr>
                <w:rFonts w:ascii="Times New Roman" w:eastAsia="Calibri" w:hAnsi="Times New Roman" w:cs="Times New Roman"/>
              </w:rPr>
              <w:t>Общественный совет</w:t>
            </w:r>
          </w:p>
        </w:tc>
        <w:tc>
          <w:tcPr>
            <w:tcW w:w="2585" w:type="dxa"/>
            <w:vAlign w:val="center"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8B3930">
              <w:rPr>
                <w:rFonts w:ascii="Times New Roman" w:eastAsia="Calibri" w:hAnsi="Times New Roman" w:cs="Times New Roman"/>
              </w:rPr>
              <w:t>постоянно</w:t>
            </w:r>
            <w:proofErr w:type="gramEnd"/>
          </w:p>
        </w:tc>
      </w:tr>
    </w:tbl>
    <w:p w:rsidR="008B3930" w:rsidRPr="008B3930" w:rsidRDefault="008B3930" w:rsidP="008B3930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B3930" w:rsidRPr="008B3930" w:rsidRDefault="008B3930" w:rsidP="008B393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A3C96" w:rsidRDefault="004A3C96" w:rsidP="004A3C96">
      <w:pPr>
        <w:jc w:val="center"/>
      </w:pPr>
      <w:r>
        <w:t>________________________</w:t>
      </w:r>
    </w:p>
    <w:sectPr w:rsidR="004A3C96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0D2"/>
    <w:multiLevelType w:val="hybridMultilevel"/>
    <w:tmpl w:val="DFDA7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815D6"/>
    <w:rsid w:val="000C0982"/>
    <w:rsid w:val="000D0400"/>
    <w:rsid w:val="000F6AF9"/>
    <w:rsid w:val="00110439"/>
    <w:rsid w:val="00135512"/>
    <w:rsid w:val="00155640"/>
    <w:rsid w:val="00190430"/>
    <w:rsid w:val="001934C4"/>
    <w:rsid w:val="001D4CC0"/>
    <w:rsid w:val="001F2CBE"/>
    <w:rsid w:val="002D1301"/>
    <w:rsid w:val="002E795D"/>
    <w:rsid w:val="00307C11"/>
    <w:rsid w:val="003C63C5"/>
    <w:rsid w:val="00407FEE"/>
    <w:rsid w:val="00483507"/>
    <w:rsid w:val="004A3C96"/>
    <w:rsid w:val="004F4F5D"/>
    <w:rsid w:val="005007CE"/>
    <w:rsid w:val="005600DA"/>
    <w:rsid w:val="005F701F"/>
    <w:rsid w:val="005F7722"/>
    <w:rsid w:val="00652FDC"/>
    <w:rsid w:val="00686D4E"/>
    <w:rsid w:val="006C26BC"/>
    <w:rsid w:val="006D644D"/>
    <w:rsid w:val="00715D2E"/>
    <w:rsid w:val="0075107C"/>
    <w:rsid w:val="00764D5D"/>
    <w:rsid w:val="00796CCE"/>
    <w:rsid w:val="007B0485"/>
    <w:rsid w:val="007D4D20"/>
    <w:rsid w:val="007F1DFA"/>
    <w:rsid w:val="008207E9"/>
    <w:rsid w:val="00827B73"/>
    <w:rsid w:val="00835E34"/>
    <w:rsid w:val="008375A9"/>
    <w:rsid w:val="00860013"/>
    <w:rsid w:val="008A60AA"/>
    <w:rsid w:val="008B3930"/>
    <w:rsid w:val="008C4D90"/>
    <w:rsid w:val="00913DA2"/>
    <w:rsid w:val="00914ED4"/>
    <w:rsid w:val="00A31B6F"/>
    <w:rsid w:val="00A70EC9"/>
    <w:rsid w:val="00A7230A"/>
    <w:rsid w:val="00A9599E"/>
    <w:rsid w:val="00AE7282"/>
    <w:rsid w:val="00B74534"/>
    <w:rsid w:val="00BB153D"/>
    <w:rsid w:val="00C21D06"/>
    <w:rsid w:val="00C35295"/>
    <w:rsid w:val="00C723F6"/>
    <w:rsid w:val="00CC7E14"/>
    <w:rsid w:val="00D402BF"/>
    <w:rsid w:val="00DB027C"/>
    <w:rsid w:val="00E1510B"/>
    <w:rsid w:val="00E45ABA"/>
    <w:rsid w:val="00E5070B"/>
    <w:rsid w:val="00E7437D"/>
    <w:rsid w:val="00E83EA0"/>
    <w:rsid w:val="00FD0316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D55AB-0692-4E93-A4C8-594CEA9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D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A7E0C-2042-450C-8BC7-25ADA1C8A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2</cp:revision>
  <cp:lastPrinted>2023-10-02T10:37:00Z</cp:lastPrinted>
  <dcterms:created xsi:type="dcterms:W3CDTF">2023-10-02T11:15:00Z</dcterms:created>
  <dcterms:modified xsi:type="dcterms:W3CDTF">2023-10-02T11:15:00Z</dcterms:modified>
</cp:coreProperties>
</file>