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2B1" w:rsidRDefault="007572B1" w:rsidP="006C1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="006C132F" w:rsidRPr="002D2811">
        <w:rPr>
          <w:rFonts w:ascii="Times New Roman" w:eastAsia="Times New Roman" w:hAnsi="Times New Roman" w:cs="Times New Roman"/>
          <w:b/>
          <w:sz w:val="24"/>
          <w:szCs w:val="24"/>
        </w:rPr>
        <w:t>просн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ый</w:t>
      </w:r>
      <w:r w:rsidR="006C132F" w:rsidRPr="002D2811">
        <w:rPr>
          <w:rFonts w:ascii="Times New Roman" w:eastAsia="Times New Roman" w:hAnsi="Times New Roman" w:cs="Times New Roman"/>
          <w:b/>
          <w:sz w:val="24"/>
          <w:szCs w:val="24"/>
        </w:rPr>
        <w:t xml:space="preserve"> лист</w:t>
      </w:r>
    </w:p>
    <w:p w:rsidR="006C132F" w:rsidRPr="002D2811" w:rsidRDefault="006C132F" w:rsidP="006C1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</w:rPr>
        <w:t>при проведении публичных консультаций в рамках оценки регулирующего воздействия проекта нормативного правового акта Белоярского района</w:t>
      </w:r>
    </w:p>
    <w:p w:rsidR="006C132F" w:rsidRPr="002D2811" w:rsidRDefault="006C132F" w:rsidP="006C1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6C132F" w:rsidRPr="002D2811" w:rsidTr="00E50339">
        <w:tc>
          <w:tcPr>
            <w:tcW w:w="9782" w:type="dxa"/>
            <w:tcBorders>
              <w:bottom w:val="single" w:sz="4" w:space="0" w:color="auto"/>
            </w:tcBorders>
            <w:shd w:val="clear" w:color="auto" w:fill="auto"/>
          </w:tcPr>
          <w:p w:rsidR="006C132F" w:rsidRPr="002D2811" w:rsidRDefault="006C132F" w:rsidP="00E5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Перечень вопросов в рамках проведения публичного обсуждения</w:t>
            </w:r>
          </w:p>
          <w:p w:rsidR="006C132F" w:rsidRPr="00540CF7" w:rsidRDefault="00540CF7" w:rsidP="00B93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proofErr w:type="gramStart"/>
            <w:r w:rsidRPr="00540CF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Проект постановления администрации Белоярского района </w:t>
            </w:r>
            <w:r w:rsidR="000535D4" w:rsidRPr="000535D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«</w:t>
            </w:r>
            <w:r w:rsidR="00B93DDB" w:rsidRPr="00B93DD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 Порядке предоставления за счет средств бюджета Белоярского района субсидий на  возмещение недополученных доходов организациям, осуществляющим реализацию электрической энергии предприятиям жилищно-коммунального и агропромышленного комплексов, субъектам малого и среднего предпринимательства,</w:t>
            </w:r>
            <w:r w:rsidR="00B93DD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B93DDB" w:rsidRPr="00B93DD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организациям бюджетной сферы в зоне децентрализованного электроснабжения Белоярского района по цене электрической энергии зоны централизованного электроснабжения, в 2018 году</w:t>
            </w:r>
            <w:r w:rsidR="000535D4" w:rsidRPr="000535D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»</w:t>
            </w:r>
            <w:proofErr w:type="gramEnd"/>
          </w:p>
          <w:p w:rsidR="006C132F" w:rsidRPr="002D2811" w:rsidRDefault="006C132F" w:rsidP="00E5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(наименование проекта нормативного правового акта Белоярского района)</w:t>
            </w:r>
          </w:p>
          <w:p w:rsidR="006C132F" w:rsidRPr="002D2811" w:rsidRDefault="006C132F" w:rsidP="00E503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Пожалуйста, заполните и направьте данную форму по электронной почте на адрес_</w:t>
            </w:r>
            <w:r w:rsidR="00540CF7" w:rsidRPr="00F111F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  <w:t>TatarinovaNA</w:t>
            </w:r>
            <w:r w:rsidR="00540CF7" w:rsidRPr="00F111F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@</w:t>
            </w:r>
            <w:proofErr w:type="spellStart"/>
            <w:r w:rsidR="00540CF7" w:rsidRPr="00F111F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  <w:t>admbel</w:t>
            </w:r>
            <w:proofErr w:type="spellEnd"/>
            <w:r w:rsidR="00540CF7" w:rsidRPr="00F111F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.</w:t>
            </w:r>
            <w:r w:rsidR="00540CF7" w:rsidRPr="00F111F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  <w:t>ru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6C132F" w:rsidRPr="002D2811" w:rsidRDefault="006C132F" w:rsidP="00E5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(указание адреса электронной почты ответственного сотрудника регулирующего органа)</w:t>
            </w:r>
          </w:p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позднее</w:t>
            </w:r>
            <w:r w:rsidR="00B07854" w:rsidRPr="00C953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316A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</w:t>
            </w:r>
            <w:r w:rsidR="00B93DD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</w:t>
            </w:r>
            <w:r w:rsidR="009316A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/</w:t>
            </w:r>
            <w:r w:rsidR="00B93DD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12</w:t>
            </w:r>
            <w:bookmarkStart w:id="0" w:name="_GoBack"/>
            <w:bookmarkEnd w:id="0"/>
            <w:r w:rsidR="009316A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/2017</w:t>
            </w:r>
            <w:r w:rsidR="00B07854" w:rsidRPr="00C9537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Регулирующий орган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      </w:r>
          </w:p>
        </w:tc>
      </w:tr>
    </w:tbl>
    <w:p w:rsidR="006C132F" w:rsidRPr="002D2811" w:rsidRDefault="006C132F" w:rsidP="006C13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</w:rPr>
        <w:t>Контактная информация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По Вашему желанию укажите: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Наименование организации ___________________________________________________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Сфера деятельности организации 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Ф.И.О. контактного лица ______________________________________________________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Номер контактного телефона ___________________________________________________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Адрес электронной почты _____________________________________________________</w:t>
      </w:r>
    </w:p>
    <w:p w:rsidR="006C132F" w:rsidRPr="002D2811" w:rsidRDefault="006C132F" w:rsidP="006C13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6C132F" w:rsidRPr="002D2811" w:rsidTr="00E50339">
        <w:trPr>
          <w:trHeight w:val="397"/>
        </w:trPr>
        <w:tc>
          <w:tcPr>
            <w:tcW w:w="978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C132F" w:rsidRPr="002D2811" w:rsidRDefault="006C132F" w:rsidP="00C51605">
            <w:pPr>
              <w:numPr>
                <w:ilvl w:val="0"/>
                <w:numId w:val="1"/>
              </w:numPr>
              <w:tabs>
                <w:tab w:val="clear" w:pos="1080"/>
                <w:tab w:val="num" w:pos="176"/>
              </w:tabs>
              <w:spacing w:after="0" w:line="240" w:lineRule="auto"/>
              <w:ind w:left="176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Является ли актуальной в настоящее время проблема, на решение которой направлен проект нормативного правового акта? Укажите </w:t>
            </w:r>
            <w:proofErr w:type="gramStart"/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обоснования</w:t>
            </w:r>
            <w:proofErr w:type="gramEnd"/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высказанного Вами мнения.</w:t>
            </w:r>
          </w:p>
        </w:tc>
      </w:tr>
      <w:tr w:rsidR="006C132F" w:rsidRPr="002D2811" w:rsidTr="00E50339">
        <w:trPr>
          <w:trHeight w:val="261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tabs>
                <w:tab w:val="num" w:pos="176"/>
              </w:tabs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numPr>
                <w:ilvl w:val="0"/>
                <w:numId w:val="1"/>
              </w:numPr>
              <w:tabs>
                <w:tab w:val="clear" w:pos="1080"/>
                <w:tab w:val="num" w:pos="176"/>
              </w:tabs>
              <w:spacing w:after="0" w:line="240" w:lineRule="auto"/>
              <w:ind w:left="176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Существуют ли иные варианты достижения заявленных целей регулирования? Если да, выделите из них те, которые, по Вашему мнению, были бы </w:t>
            </w:r>
            <w:proofErr w:type="gramStart"/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более оптимальными</w:t>
            </w:r>
            <w:proofErr w:type="gramEnd"/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и менее затратными и (или) более эффективными?</w:t>
            </w:r>
          </w:p>
        </w:tc>
      </w:tr>
      <w:tr w:rsidR="006C132F" w:rsidRPr="002D2811" w:rsidTr="00E50339">
        <w:trPr>
          <w:trHeight w:val="86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tabs>
                <w:tab w:val="num" w:pos="176"/>
              </w:tabs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numPr>
                <w:ilvl w:val="0"/>
                <w:numId w:val="1"/>
              </w:numPr>
              <w:tabs>
                <w:tab w:val="clear" w:pos="1080"/>
                <w:tab w:val="num" w:pos="176"/>
              </w:tabs>
              <w:spacing w:after="0" w:line="240" w:lineRule="auto"/>
              <w:ind w:left="176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Какие, по Вашему мнению, субъекты предпринимательской и инвестиционной деятельности будут затронуты предлагаемым регулированием (по видам субъектов, по отраслям, количеству?)</w:t>
            </w:r>
          </w:p>
        </w:tc>
      </w:tr>
      <w:tr w:rsidR="006C132F" w:rsidRPr="002D2811" w:rsidTr="00E50339">
        <w:trPr>
          <w:trHeight w:val="218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tabs>
                <w:tab w:val="num" w:pos="176"/>
              </w:tabs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numPr>
                <w:ilvl w:val="0"/>
                <w:numId w:val="1"/>
              </w:numPr>
              <w:tabs>
                <w:tab w:val="clear" w:pos="1080"/>
                <w:tab w:val="num" w:pos="176"/>
              </w:tabs>
              <w:spacing w:after="0" w:line="240" w:lineRule="auto"/>
              <w:ind w:left="176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6C132F" w:rsidRPr="002D2811" w:rsidTr="00E50339">
        <w:trPr>
          <w:trHeight w:val="1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tabs>
                <w:tab w:val="num" w:pos="176"/>
              </w:tabs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numPr>
                <w:ilvl w:val="0"/>
                <w:numId w:val="1"/>
              </w:numPr>
              <w:tabs>
                <w:tab w:val="clear" w:pos="1080"/>
                <w:tab w:val="num" w:pos="176"/>
              </w:tabs>
              <w:spacing w:after="0" w:line="240" w:lineRule="auto"/>
              <w:ind w:left="176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ответственным органом администрации Белоярского района, насколько точно и недвусмысленно прописаны властные функции и полномочия?</w:t>
            </w:r>
          </w:p>
        </w:tc>
      </w:tr>
      <w:tr w:rsidR="006C132F" w:rsidRPr="002D2811" w:rsidTr="00E50339">
        <w:trPr>
          <w:trHeight w:val="292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tabs>
                <w:tab w:val="num" w:pos="176"/>
              </w:tabs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numPr>
                <w:ilvl w:val="0"/>
                <w:numId w:val="1"/>
              </w:numPr>
              <w:tabs>
                <w:tab w:val="clear" w:pos="1080"/>
                <w:tab w:val="num" w:pos="176"/>
              </w:tabs>
              <w:spacing w:after="0" w:line="240" w:lineRule="auto"/>
              <w:ind w:left="176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Считаете ли Вы, что предлагаемые нормы не соответствуют или противоречат иным действующим нормативным правовым актам Белоярского района? Если да, 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укажите такие нормы и нормативные правовые акты Белоярского района.</w:t>
            </w:r>
          </w:p>
        </w:tc>
      </w:tr>
      <w:tr w:rsidR="006C132F" w:rsidRPr="002D2811" w:rsidTr="00E50339">
        <w:trPr>
          <w:trHeight w:val="213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tabs>
                <w:tab w:val="num" w:pos="176"/>
              </w:tabs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numPr>
                <w:ilvl w:val="0"/>
                <w:numId w:val="1"/>
              </w:numPr>
              <w:tabs>
                <w:tab w:val="clear" w:pos="1080"/>
                <w:tab w:val="num" w:pos="176"/>
              </w:tabs>
              <w:spacing w:after="0" w:line="240" w:lineRule="auto"/>
              <w:ind w:left="176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Существуют ли в предлагаемом проекте нормативного правового акта положения, которые изменяют содержание прав и обязанностей субъектов предпринимательской и инвестиционной деятельности, вводят избыточные обязанности, запреты и ограничения, а также способствуют возникновению необоснованных расходов субъектов предпринимательской и инвестиционной деятельности? Приведите обоснования по каждому указанному положению.</w:t>
            </w:r>
          </w:p>
        </w:tc>
      </w:tr>
      <w:tr w:rsidR="006C132F" w:rsidRPr="002D2811" w:rsidTr="00E50339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tabs>
                <w:tab w:val="num" w:pos="176"/>
              </w:tabs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numPr>
                <w:ilvl w:val="0"/>
                <w:numId w:val="1"/>
              </w:numPr>
              <w:tabs>
                <w:tab w:val="clear" w:pos="1080"/>
                <w:tab w:val="num" w:pos="176"/>
              </w:tabs>
              <w:spacing w:after="0" w:line="240" w:lineRule="auto"/>
              <w:ind w:left="176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К каким последствиям может привести принятие нового регулирования в части невозможности исполнения субъектами предпринимательской и инвестиционной деятельности обязанностей, возникновения избыточных административных и иных расходов?</w:t>
            </w: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Приведите конкретные примеры.</w:t>
            </w: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tabs>
                <w:tab w:val="num" w:pos="176"/>
              </w:tabs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numPr>
                <w:ilvl w:val="0"/>
                <w:numId w:val="1"/>
              </w:numPr>
              <w:tabs>
                <w:tab w:val="clear" w:pos="1080"/>
                <w:tab w:val="num" w:pos="176"/>
              </w:tabs>
              <w:spacing w:after="0" w:line="240" w:lineRule="auto"/>
              <w:ind w:left="176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Оцените издержки субъектов предпринимательской и инвестиционной деятельности, возникающие при введении предлагаемого регулировании, а при возможности и местного бюджета, и укажите их.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</w:t>
            </w:r>
          </w:p>
        </w:tc>
      </w:tr>
      <w:tr w:rsidR="006C132F" w:rsidRPr="002D2811" w:rsidTr="00E50339">
        <w:trPr>
          <w:trHeight w:val="124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tabs>
                <w:tab w:val="num" w:pos="176"/>
              </w:tabs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</w:tcPr>
          <w:p w:rsidR="006C132F" w:rsidRPr="002D2811" w:rsidRDefault="006C132F" w:rsidP="00C51605">
            <w:pPr>
              <w:numPr>
                <w:ilvl w:val="0"/>
                <w:numId w:val="1"/>
              </w:numPr>
              <w:tabs>
                <w:tab w:val="clear" w:pos="1080"/>
                <w:tab w:val="num" w:pos="176"/>
              </w:tabs>
              <w:spacing w:after="0" w:line="240" w:lineRule="auto"/>
              <w:ind w:left="176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Какие, на Ваш взгляд, могут возникнуть проблемы и трудности с контролем соблюдения требований и норм, вводимых проектом нормативного правового акта?</w:t>
            </w:r>
          </w:p>
        </w:tc>
      </w:tr>
      <w:tr w:rsidR="006C132F" w:rsidRPr="002D2811" w:rsidTr="00E50339">
        <w:trPr>
          <w:trHeight w:val="155"/>
        </w:trPr>
        <w:tc>
          <w:tcPr>
            <w:tcW w:w="9782" w:type="dxa"/>
            <w:shd w:val="clear" w:color="auto" w:fill="auto"/>
          </w:tcPr>
          <w:p w:rsidR="006C132F" w:rsidRPr="002D2811" w:rsidRDefault="006C132F" w:rsidP="00C51605">
            <w:pPr>
              <w:tabs>
                <w:tab w:val="num" w:pos="176"/>
              </w:tabs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numPr>
                <w:ilvl w:val="0"/>
                <w:numId w:val="1"/>
              </w:numPr>
              <w:tabs>
                <w:tab w:val="clear" w:pos="1080"/>
                <w:tab w:val="num" w:pos="176"/>
              </w:tabs>
              <w:autoSpaceDE w:val="0"/>
              <w:autoSpaceDN w:val="0"/>
              <w:adjustRightInd w:val="0"/>
              <w:spacing w:after="0" w:line="240" w:lineRule="auto"/>
              <w:ind w:left="176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 w:rsidR="006C132F" w:rsidRPr="002D2811" w:rsidTr="00E50339">
        <w:trPr>
          <w:trHeight w:val="221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tabs>
                <w:tab w:val="num" w:pos="176"/>
              </w:tabs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numPr>
                <w:ilvl w:val="0"/>
                <w:numId w:val="1"/>
              </w:numPr>
              <w:tabs>
                <w:tab w:val="clear" w:pos="1080"/>
                <w:tab w:val="num" w:pos="176"/>
              </w:tabs>
              <w:autoSpaceDE w:val="0"/>
              <w:autoSpaceDN w:val="0"/>
              <w:adjustRightInd w:val="0"/>
              <w:spacing w:after="0" w:line="240" w:lineRule="auto"/>
              <w:ind w:left="176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      </w:r>
          </w:p>
        </w:tc>
      </w:tr>
      <w:tr w:rsidR="006C132F" w:rsidRPr="002D2811" w:rsidTr="00E50339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13. Иные предложения и замечания, которые, по Вашему мнению, целесообразно учесть в рамках оценки регулирующего воздействия проекта  нормативного правового акта.</w:t>
            </w:r>
          </w:p>
        </w:tc>
      </w:tr>
    </w:tbl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bCs/>
          <w:sz w:val="24"/>
          <w:szCs w:val="24"/>
        </w:rPr>
        <w:t>_______________</w:t>
      </w:r>
    </w:p>
    <w:p w:rsidR="006C132F" w:rsidRPr="002D2811" w:rsidRDefault="006C132F" w:rsidP="006C13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6614D" w:rsidRDefault="00B6614D"/>
    <w:sectPr w:rsidR="00B6614D" w:rsidSect="00B661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32F"/>
    <w:rsid w:val="000535D4"/>
    <w:rsid w:val="00113CEB"/>
    <w:rsid w:val="002979D2"/>
    <w:rsid w:val="00540CF7"/>
    <w:rsid w:val="006C132F"/>
    <w:rsid w:val="007572B1"/>
    <w:rsid w:val="009316A7"/>
    <w:rsid w:val="00B07854"/>
    <w:rsid w:val="00B6614D"/>
    <w:rsid w:val="00B75C89"/>
    <w:rsid w:val="00B93DDB"/>
    <w:rsid w:val="00C51605"/>
    <w:rsid w:val="00C95374"/>
    <w:rsid w:val="00F11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711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Бордун</dc:creator>
  <cp:lastModifiedBy>Татаринова Наталья Александровна</cp:lastModifiedBy>
  <cp:revision>9</cp:revision>
  <dcterms:created xsi:type="dcterms:W3CDTF">2016-03-21T06:50:00Z</dcterms:created>
  <dcterms:modified xsi:type="dcterms:W3CDTF">2017-11-29T09:04:00Z</dcterms:modified>
</cp:coreProperties>
</file>