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63CF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40CA035F" w14:textId="5F630A79" w:rsidR="00982B61" w:rsidRPr="00534F8F" w:rsidRDefault="00982B61" w:rsidP="00F14CD3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D3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  <w:r w:rsidR="006146F0"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6146F0">
        <w:rPr>
          <w:rFonts w:ascii="Times New Roman" w:eastAsia="Times New Roman" w:hAnsi="Times New Roman" w:cs="Times New Roman"/>
          <w:sz w:val="28"/>
          <w:szCs w:val="28"/>
        </w:rPr>
        <w:t xml:space="preserve">сбытового </w:t>
      </w:r>
      <w:r w:rsidR="006146F0"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 w:rsidR="00614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6F0"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46F0">
        <w:rPr>
          <w:rFonts w:ascii="Times New Roman" w:eastAsia="Times New Roman" w:hAnsi="Times New Roman" w:cs="Times New Roman"/>
          <w:sz w:val="28"/>
          <w:szCs w:val="28"/>
        </w:rPr>
        <w:t>Сбыт овощей закрытого грунта</w:t>
      </w:r>
      <w:r w:rsidR="006146F0"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«Кооператив»)</w:t>
      </w:r>
    </w:p>
    <w:p w14:paraId="20F02111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D6E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D6E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6B3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7313C94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309C4A5D" w14:textId="76EDC477" w:rsidR="00E534BB" w:rsidRPr="00982B61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76DDB1D7" w14:textId="77777777" w:rsidR="00E534BB" w:rsidRPr="00244FB8" w:rsidRDefault="00E534BB" w:rsidP="00E5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1FC8010" w14:textId="7AA87A7F" w:rsidR="00E534BB" w:rsidRPr="00244FB8" w:rsidRDefault="00E534BB" w:rsidP="00E5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>О неделим</w:t>
      </w:r>
      <w:r w:rsidR="00B90282">
        <w:rPr>
          <w:rFonts w:ascii="Times New Roman" w:hAnsi="Times New Roman" w:cs="Times New Roman"/>
          <w:b/>
          <w:sz w:val="28"/>
          <w:szCs w:val="28"/>
        </w:rPr>
        <w:t>ом</w:t>
      </w:r>
      <w:r w:rsidRPr="00244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b/>
          <w:sz w:val="28"/>
          <w:szCs w:val="28"/>
        </w:rPr>
        <w:t>Ф</w:t>
      </w:r>
      <w:r w:rsidRPr="00244FB8">
        <w:rPr>
          <w:rFonts w:ascii="Times New Roman" w:hAnsi="Times New Roman" w:cs="Times New Roman"/>
          <w:b/>
          <w:sz w:val="28"/>
          <w:szCs w:val="28"/>
        </w:rPr>
        <w:t>онд</w:t>
      </w:r>
      <w:r w:rsidR="00B90282">
        <w:rPr>
          <w:rFonts w:ascii="Times New Roman" w:hAnsi="Times New Roman" w:cs="Times New Roman"/>
          <w:b/>
          <w:sz w:val="28"/>
          <w:szCs w:val="28"/>
        </w:rPr>
        <w:t>е</w:t>
      </w:r>
      <w:r w:rsidR="00982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3F2">
        <w:rPr>
          <w:rFonts w:ascii="Times New Roman" w:hAnsi="Times New Roman" w:cs="Times New Roman"/>
          <w:b/>
          <w:sz w:val="28"/>
          <w:szCs w:val="28"/>
        </w:rPr>
        <w:t>создания материальной базы</w:t>
      </w:r>
    </w:p>
    <w:p w14:paraId="3EC9C280" w14:textId="2BA08465" w:rsidR="00E534BB" w:rsidRPr="00FA3344" w:rsidRDefault="00E534BB" w:rsidP="00FA3344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34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D37766D" w14:textId="07F30B5D" w:rsidR="00E534BB" w:rsidRPr="00B45CFC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FC">
        <w:rPr>
          <w:rFonts w:ascii="Times New Roman" w:hAnsi="Times New Roman" w:cs="Times New Roman"/>
          <w:sz w:val="28"/>
          <w:szCs w:val="28"/>
        </w:rPr>
        <w:t>Положение о неделим</w:t>
      </w:r>
      <w:r w:rsidR="00B90282">
        <w:rPr>
          <w:rFonts w:ascii="Times New Roman" w:hAnsi="Times New Roman" w:cs="Times New Roman"/>
          <w:sz w:val="28"/>
          <w:szCs w:val="28"/>
        </w:rPr>
        <w:t>ом</w:t>
      </w:r>
      <w:r w:rsidRPr="00B45CFC">
        <w:rPr>
          <w:rFonts w:ascii="Times New Roman" w:hAnsi="Times New Roman" w:cs="Times New Roman"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sz w:val="28"/>
          <w:szCs w:val="28"/>
        </w:rPr>
        <w:t>Ф</w:t>
      </w:r>
      <w:r w:rsidRPr="00B45CFC">
        <w:rPr>
          <w:rFonts w:ascii="Times New Roman" w:hAnsi="Times New Roman" w:cs="Times New Roman"/>
          <w:sz w:val="28"/>
          <w:szCs w:val="28"/>
        </w:rPr>
        <w:t>онд</w:t>
      </w:r>
      <w:r w:rsidR="00B90282">
        <w:rPr>
          <w:rFonts w:ascii="Times New Roman" w:hAnsi="Times New Roman" w:cs="Times New Roman"/>
          <w:sz w:val="28"/>
          <w:szCs w:val="28"/>
        </w:rPr>
        <w:t>е</w:t>
      </w:r>
      <w:r w:rsidR="00982B61">
        <w:rPr>
          <w:rFonts w:ascii="Times New Roman" w:hAnsi="Times New Roman" w:cs="Times New Roman"/>
          <w:sz w:val="28"/>
          <w:szCs w:val="28"/>
        </w:rPr>
        <w:t xml:space="preserve"> </w:t>
      </w:r>
      <w:r w:rsidR="001A63F2">
        <w:rPr>
          <w:rFonts w:ascii="Times New Roman" w:hAnsi="Times New Roman" w:cs="Times New Roman"/>
          <w:sz w:val="28"/>
          <w:szCs w:val="28"/>
        </w:rPr>
        <w:t>создания материальной базы</w:t>
      </w:r>
      <w:r w:rsidRPr="00B45CF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82B61">
        <w:rPr>
          <w:rFonts w:ascii="Times New Roman" w:hAnsi="Times New Roman" w:cs="Times New Roman"/>
          <w:sz w:val="28"/>
          <w:szCs w:val="28"/>
        </w:rPr>
        <w:t>, соответственно</w:t>
      </w:r>
      <w:r w:rsidRPr="00B45CFC">
        <w:rPr>
          <w:rFonts w:ascii="Times New Roman" w:hAnsi="Times New Roman" w:cs="Times New Roman"/>
          <w:sz w:val="28"/>
          <w:szCs w:val="28"/>
        </w:rPr>
        <w:t xml:space="preserve"> «Положение»</w:t>
      </w:r>
      <w:r w:rsidR="00982B61">
        <w:rPr>
          <w:rFonts w:ascii="Times New Roman" w:hAnsi="Times New Roman" w:cs="Times New Roman"/>
          <w:sz w:val="28"/>
          <w:szCs w:val="28"/>
        </w:rPr>
        <w:t>, «Фонд»</w:t>
      </w:r>
      <w:r w:rsidRPr="00B45CFC">
        <w:rPr>
          <w:rFonts w:ascii="Times New Roman" w:hAnsi="Times New Roman" w:cs="Times New Roman"/>
          <w:sz w:val="28"/>
          <w:szCs w:val="28"/>
        </w:rPr>
        <w:t xml:space="preserve">) </w:t>
      </w:r>
      <w:r w:rsidR="00F14CD3" w:rsidRPr="00F14CD3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  <w:r w:rsidR="006146F0"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6146F0">
        <w:rPr>
          <w:rFonts w:ascii="Times New Roman" w:eastAsia="Times New Roman" w:hAnsi="Times New Roman" w:cs="Times New Roman"/>
          <w:sz w:val="28"/>
          <w:szCs w:val="28"/>
        </w:rPr>
        <w:t xml:space="preserve">сбытового </w:t>
      </w:r>
      <w:r w:rsidR="006146F0"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 w:rsidR="00614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6F0"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46F0">
        <w:rPr>
          <w:rFonts w:ascii="Times New Roman" w:eastAsia="Times New Roman" w:hAnsi="Times New Roman" w:cs="Times New Roman"/>
          <w:sz w:val="28"/>
          <w:szCs w:val="28"/>
        </w:rPr>
        <w:t>Сбыт овощей закрытого грунта</w:t>
      </w:r>
      <w:r w:rsidR="006146F0"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45CFC">
        <w:rPr>
          <w:rFonts w:ascii="Times New Roman" w:hAnsi="Times New Roman" w:cs="Times New Roman"/>
          <w:sz w:val="28"/>
          <w:szCs w:val="28"/>
        </w:rPr>
        <w:t xml:space="preserve"> (далее также – «Кооператив») является внутренним нормативным документом, разработанным на основании и в соответствии с Федеральным законом от 08.12.1995 г. № 193-ФЗ «О сельскохозяйственной кооперации» (далее также – «Закон») и Уставом Кооператива.</w:t>
      </w:r>
    </w:p>
    <w:p w14:paraId="33C709D7" w14:textId="77777777" w:rsidR="00E534BB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обязательно для ознакомления для всех членов и ассоциированных членов (далее также – «Участников») Кооператива, согласие с нормами Положения и их практическое исполнение является необходимым условием участия в Кооперативе.</w:t>
      </w:r>
    </w:p>
    <w:p w14:paraId="75D15990" w14:textId="77777777" w:rsidR="00E534BB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нормы Положения противоречат Уставу или Закону, приоритет имеют нормы Устава или Закона соответственно.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нормы Положения противоречат решениям органов управления и контроля Кооператива, приоритет имеют нормы Положения.</w:t>
      </w:r>
    </w:p>
    <w:p w14:paraId="23CAAC79" w14:textId="77777777" w:rsidR="00FA3344" w:rsidRDefault="00FA3344" w:rsidP="00FA334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65EF0E" w14:textId="0B24E291" w:rsidR="00E534BB" w:rsidRPr="00244FB8" w:rsidRDefault="00E534BB" w:rsidP="00FA3344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 xml:space="preserve">Понятие и состав </w:t>
      </w:r>
      <w:r w:rsidR="00982B61">
        <w:rPr>
          <w:rFonts w:ascii="Times New Roman" w:hAnsi="Times New Roman" w:cs="Times New Roman"/>
          <w:b/>
          <w:sz w:val="28"/>
          <w:szCs w:val="28"/>
        </w:rPr>
        <w:t>Фонда</w:t>
      </w:r>
    </w:p>
    <w:p w14:paraId="2418D55F" w14:textId="03ACA905" w:rsidR="00E534BB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</w:t>
      </w:r>
      <w:r w:rsidR="00E534BB">
        <w:rPr>
          <w:rFonts w:ascii="Times New Roman" w:hAnsi="Times New Roman" w:cs="Times New Roman"/>
          <w:sz w:val="28"/>
          <w:szCs w:val="28"/>
        </w:rPr>
        <w:t xml:space="preserve"> под неделимыми фондами понимается часть собственных средств Кооператива, не 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подлежащая в период существования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ооператива разделу на паи членов кооператива и ассоциированных членов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ооператива или выплате при прекращении ими членства в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ооперативе и используемая на цели, определенные уставом </w:t>
      </w:r>
      <w:r w:rsidR="00E534B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>ооператива</w:t>
      </w:r>
      <w:r w:rsidR="00E534BB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E534BB">
        <w:rPr>
          <w:rFonts w:ascii="Times New Roman" w:hAnsi="Times New Roman" w:cs="Times New Roman"/>
          <w:sz w:val="28"/>
          <w:szCs w:val="28"/>
        </w:rPr>
        <w:t xml:space="preserve"> Кооператива не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4BB">
        <w:rPr>
          <w:rFonts w:ascii="Times New Roman" w:hAnsi="Times New Roman" w:cs="Times New Roman"/>
          <w:sz w:val="28"/>
          <w:szCs w:val="28"/>
        </w:rPr>
        <w:t>т собственного материально-вещественного воплощения,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4BB">
        <w:rPr>
          <w:rFonts w:ascii="Times New Roman" w:hAnsi="Times New Roman" w:cs="Times New Roman"/>
          <w:sz w:val="28"/>
          <w:szCs w:val="28"/>
        </w:rPr>
        <w:t>тся частью пассивов (источников средств) Кооператива и в бухгалтерской (</w:t>
      </w:r>
      <w:proofErr w:type="gramStart"/>
      <w:r w:rsidR="00E534BB">
        <w:rPr>
          <w:rFonts w:ascii="Times New Roman" w:hAnsi="Times New Roman" w:cs="Times New Roman"/>
          <w:sz w:val="28"/>
          <w:szCs w:val="28"/>
        </w:rPr>
        <w:t xml:space="preserve">финансовой) </w:t>
      </w:r>
      <w:proofErr w:type="gramEnd"/>
      <w:r w:rsidR="00E534BB">
        <w:rPr>
          <w:rFonts w:ascii="Times New Roman" w:hAnsi="Times New Roman" w:cs="Times New Roman"/>
          <w:sz w:val="28"/>
          <w:szCs w:val="28"/>
        </w:rPr>
        <w:t xml:space="preserve">отчётности отражаются в Разделе </w:t>
      </w:r>
      <w:r w:rsidR="00E534BB" w:rsidRPr="00B45CFC">
        <w:rPr>
          <w:rFonts w:ascii="Times New Roman" w:hAnsi="Times New Roman" w:cs="Times New Roman"/>
          <w:sz w:val="28"/>
          <w:szCs w:val="28"/>
        </w:rPr>
        <w:t>III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 </w:t>
      </w:r>
      <w:r w:rsidR="00E534BB">
        <w:rPr>
          <w:rFonts w:ascii="Times New Roman" w:hAnsi="Times New Roman" w:cs="Times New Roman"/>
          <w:sz w:val="28"/>
          <w:szCs w:val="28"/>
        </w:rPr>
        <w:t>бухгалтерского баланса.</w:t>
      </w:r>
    </w:p>
    <w:p w14:paraId="67BE63F1" w14:textId="50B0C71A" w:rsidR="00E534BB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4BB">
        <w:rPr>
          <w:rFonts w:ascii="Times New Roman" w:hAnsi="Times New Roman" w:cs="Times New Roman"/>
          <w:sz w:val="28"/>
          <w:szCs w:val="28"/>
        </w:rPr>
        <w:t>бъекты неделимых фондов в том смысле, который вкладывается в это понятие частью 5.1. стати 34 Закона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4BB"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E534BB">
        <w:rPr>
          <w:rFonts w:ascii="Times New Roman" w:hAnsi="Times New Roman" w:cs="Times New Roman"/>
          <w:sz w:val="28"/>
          <w:szCs w:val="28"/>
        </w:rPr>
        <w:t xml:space="preserve"> собственное материально-вещественное воплощение и в бухгалтерской (финансовой) </w:t>
      </w:r>
      <w:proofErr w:type="gramStart"/>
      <w:r w:rsidR="00E534BB">
        <w:rPr>
          <w:rFonts w:ascii="Times New Roman" w:hAnsi="Times New Roman" w:cs="Times New Roman"/>
          <w:sz w:val="28"/>
          <w:szCs w:val="28"/>
        </w:rPr>
        <w:t>отчётности</w:t>
      </w:r>
      <w:proofErr w:type="gramEnd"/>
      <w:r w:rsidR="00E534BB">
        <w:rPr>
          <w:rFonts w:ascii="Times New Roman" w:hAnsi="Times New Roman" w:cs="Times New Roman"/>
          <w:sz w:val="28"/>
          <w:szCs w:val="28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</w:rPr>
        <w:t>емые</w:t>
      </w:r>
      <w:r w:rsidR="00E534BB">
        <w:rPr>
          <w:rFonts w:ascii="Times New Roman" w:hAnsi="Times New Roman" w:cs="Times New Roman"/>
          <w:sz w:val="28"/>
          <w:szCs w:val="28"/>
        </w:rPr>
        <w:t xml:space="preserve"> в составе активов бухгалтерского баланса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Положением не регулируются</w:t>
      </w:r>
      <w:r w:rsidR="00E534BB">
        <w:rPr>
          <w:rFonts w:ascii="Times New Roman" w:hAnsi="Times New Roman" w:cs="Times New Roman"/>
          <w:sz w:val="28"/>
          <w:szCs w:val="28"/>
        </w:rPr>
        <w:t>.</w:t>
      </w:r>
    </w:p>
    <w:p w14:paraId="314775C6" w14:textId="77777777" w:rsidR="00FA3344" w:rsidRDefault="00FA3344" w:rsidP="00FA334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5F109B" w14:textId="77777777" w:rsidR="0023000E" w:rsidRPr="00B77554" w:rsidRDefault="00B90282" w:rsidP="00FA3344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54">
        <w:rPr>
          <w:rFonts w:ascii="Times New Roman" w:hAnsi="Times New Roman" w:cs="Times New Roman"/>
          <w:b/>
          <w:sz w:val="28"/>
          <w:szCs w:val="28"/>
        </w:rPr>
        <w:t>Источники формирования Фонда</w:t>
      </w:r>
      <w:r w:rsidR="0023000E" w:rsidRPr="00B77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CDA90" w14:textId="5263E313" w:rsidR="00FA4F13" w:rsidRPr="00D26724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образован в соответствии с правилами, установленными Законом, для целей, в размере и за счёт источников, установленных Уставом Кооператива.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решения об изменении величины Фонда влечёт за собой внесение изменений в Устав Кооператива.</w:t>
      </w:r>
    </w:p>
    <w:p w14:paraId="1B432E79" w14:textId="77777777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накопления формируется за счёт:</w:t>
      </w:r>
    </w:p>
    <w:p w14:paraId="7B5A96BE" w14:textId="00E231C3" w:rsidR="00D26724" w:rsidRDefault="00D26724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распределения чистой прибыли Кооператива,</w:t>
      </w:r>
    </w:p>
    <w:p w14:paraId="009BC59C" w14:textId="3D1FC861" w:rsidR="00CC4C6A" w:rsidRDefault="00CC4C6A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части паевого фонда к Фонду с пропорциональным уменьшением паёв членов и ассоциированных членов,</w:t>
      </w:r>
    </w:p>
    <w:p w14:paraId="07570FA7" w14:textId="2F1154C8" w:rsidR="00F14CD3" w:rsidRDefault="00F14CD3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взносов членов Кооператива.</w:t>
      </w:r>
    </w:p>
    <w:p w14:paraId="47366F97" w14:textId="1857F1C1" w:rsidR="00D26724" w:rsidRPr="00D26724" w:rsidRDefault="00CC4C6A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</w:t>
      </w:r>
      <w:r w:rsidR="00D26724" w:rsidRPr="00D26724">
        <w:rPr>
          <w:rFonts w:ascii="Times New Roman" w:hAnsi="Times New Roman" w:cs="Times New Roman"/>
          <w:sz w:val="28"/>
          <w:szCs w:val="28"/>
        </w:rPr>
        <w:t>ения средств государственной поддержки.</w:t>
      </w:r>
    </w:p>
    <w:p w14:paraId="0E63DB43" w14:textId="46EE3A9F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Фонда за счёт распределения чистой прибыли</w:t>
      </w:r>
      <w:r w:rsidR="00CC4C6A">
        <w:rPr>
          <w:rFonts w:ascii="Times New Roman" w:hAnsi="Times New Roman" w:cs="Times New Roman"/>
          <w:sz w:val="28"/>
          <w:szCs w:val="28"/>
        </w:rPr>
        <w:t xml:space="preserve"> и за счёт отнесения части паевого фонда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решению Общего собрания членов и ассоциированных членов Кооператива.</w:t>
      </w:r>
    </w:p>
    <w:p w14:paraId="09347132" w14:textId="451A0B0A" w:rsidR="00F14CD3" w:rsidRPr="00F14CD3" w:rsidRDefault="00F14CD3" w:rsidP="00F14C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D3">
        <w:rPr>
          <w:rFonts w:ascii="Times New Roman" w:hAnsi="Times New Roman" w:cs="Times New Roman"/>
          <w:sz w:val="28"/>
          <w:szCs w:val="28"/>
        </w:rPr>
        <w:t xml:space="preserve">При пополнении Фонда за счёт целевых взносов членов Кооператива устанавливается норматив целевого взноса </w:t>
      </w:r>
      <w:r w:rsidR="006146F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1 000 (</w:t>
      </w:r>
      <w:r w:rsidR="006146F0">
        <w:rPr>
          <w:rFonts w:ascii="Times New Roman" w:eastAsia="Times New Roman" w:hAnsi="Times New Roman" w:cs="Times New Roman"/>
          <w:color w:val="FF0000"/>
          <w:sz w:val="28"/>
          <w:szCs w:val="28"/>
        </w:rPr>
        <w:t>одна</w:t>
      </w:r>
      <w:r w:rsidR="006146F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тысяч</w:t>
      </w:r>
      <w:r w:rsidR="006146F0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="006146F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)</w:t>
      </w:r>
      <w:r w:rsidR="006146F0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квадратного метра теплиц в хозяйстве</w:t>
      </w:r>
      <w:r w:rsidRPr="00F14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CD3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F14CD3">
        <w:rPr>
          <w:rFonts w:ascii="Times New Roman" w:hAnsi="Times New Roman" w:cs="Times New Roman"/>
          <w:sz w:val="28"/>
          <w:szCs w:val="28"/>
        </w:rPr>
        <w:t xml:space="preserve"> члена Кооператива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4CD3">
        <w:rPr>
          <w:rFonts w:ascii="Times New Roman" w:hAnsi="Times New Roman" w:cs="Times New Roman"/>
          <w:sz w:val="28"/>
          <w:szCs w:val="28"/>
        </w:rPr>
        <w:t>«Основание взноса»).</w:t>
      </w:r>
    </w:p>
    <w:p w14:paraId="3BE72F6E" w14:textId="0F8DD220" w:rsidR="00F14CD3" w:rsidRPr="00F14CD3" w:rsidRDefault="00F14CD3" w:rsidP="00F14C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CD3">
        <w:rPr>
          <w:rFonts w:ascii="Times New Roman" w:hAnsi="Times New Roman" w:cs="Times New Roman"/>
          <w:sz w:val="28"/>
          <w:szCs w:val="28"/>
        </w:rPr>
        <w:t>Правило о нормативе целевого взноса является общим для всех членов Кооператива. Не допускается 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14CD3">
        <w:rPr>
          <w:rFonts w:ascii="Times New Roman" w:hAnsi="Times New Roman" w:cs="Times New Roman"/>
          <w:sz w:val="28"/>
          <w:szCs w:val="28"/>
        </w:rPr>
        <w:t xml:space="preserve"> различных нормативов внесения целевого взноса на формирование Фонда, в частности, величина целевого взноса на формирование Фонда не может быть обусловлена получением или неполучением тем или иным членом Кооператива гранта «</w:t>
      </w:r>
      <w:proofErr w:type="spellStart"/>
      <w:r w:rsidRPr="00F14CD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F14CD3">
        <w:rPr>
          <w:rFonts w:ascii="Times New Roman" w:hAnsi="Times New Roman" w:cs="Times New Roman"/>
          <w:sz w:val="28"/>
          <w:szCs w:val="28"/>
        </w:rPr>
        <w:t>».</w:t>
      </w:r>
    </w:p>
    <w:p w14:paraId="3C4BC7EB" w14:textId="2F136581" w:rsidR="00F14CD3" w:rsidRDefault="00F14CD3" w:rsidP="00F14CD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взнос не подлежит возврату при прекращении членства в Кооперативе, уменьшении основания взноса и иных обстоятельствах. </w:t>
      </w:r>
      <w:r w:rsidRPr="00554635">
        <w:rPr>
          <w:rFonts w:ascii="Times New Roman" w:hAnsi="Times New Roman" w:cs="Times New Roman"/>
          <w:sz w:val="28"/>
          <w:szCs w:val="28"/>
        </w:rPr>
        <w:t xml:space="preserve">Целевой взнос подлежит доплате при увеличении </w:t>
      </w:r>
      <w:r>
        <w:rPr>
          <w:rFonts w:ascii="Times New Roman" w:hAnsi="Times New Roman" w:cs="Times New Roman"/>
          <w:sz w:val="28"/>
          <w:szCs w:val="28"/>
        </w:rPr>
        <w:t>Основания взноса у члена</w:t>
      </w:r>
      <w:r w:rsidRPr="00554635">
        <w:rPr>
          <w:rFonts w:ascii="Times New Roman" w:hAnsi="Times New Roman" w:cs="Times New Roman"/>
          <w:sz w:val="28"/>
          <w:szCs w:val="28"/>
        </w:rPr>
        <w:t xml:space="preserve"> Кооператива.</w:t>
      </w:r>
    </w:p>
    <w:p w14:paraId="1D7E0247" w14:textId="77777777" w:rsidR="00FA3344" w:rsidRDefault="00FA3344" w:rsidP="00FA3344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A8E032" w14:textId="7C812BA9" w:rsidR="00CC4C6A" w:rsidRPr="00CC4C6A" w:rsidRDefault="00CC4C6A" w:rsidP="00FA3344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Использование средств Фонда, учёт и отчётность</w:t>
      </w:r>
    </w:p>
    <w:bookmarkEnd w:id="0"/>
    <w:p w14:paraId="2E5E6AC0" w14:textId="57DE56F5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финансировании за счёт средств Фонда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Кооператива осуществляется уполномоченным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руководящим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 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со ст. 38 Закона) в соответствии с </w:t>
      </w:r>
      <w:r w:rsidR="00E844E4">
        <w:rPr>
          <w:rFonts w:ascii="Times New Roman" w:eastAsia="Times New Roman" w:hAnsi="Times New Roman" w:cs="Times New Roman"/>
          <w:sz w:val="28"/>
          <w:szCs w:val="28"/>
        </w:rPr>
        <w:t>проектно-сметной документацией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утверждённой Общим собранием членов Кооператива.</w:t>
      </w:r>
    </w:p>
    <w:p w14:paraId="77322170" w14:textId="77777777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Председатель Кооператива представляет отчёт годовому общему собранию членов Кооператива, а также, по требованию уполномоченных Законом лиц, внеочередному общему собранию членов Кооператива, о расходах, произведённых за счёт средств Фонда, и об осуществлённом за счёт данных средств приобретении (строительстве, реконструкции, монтаже) основных средств Кооператива.</w:t>
      </w:r>
      <w:proofErr w:type="gramEnd"/>
    </w:p>
    <w:p w14:paraId="35B84691" w14:textId="285C7B99" w:rsidR="00D252BD" w:rsidRDefault="00D252BD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рабочем плане счетов бухгалтерского учёта Кооператива на счёте 86 «</w:t>
      </w:r>
      <w:r w:rsidR="001E5F27">
        <w:rPr>
          <w:rFonts w:ascii="Times New Roman" w:eastAsia="Times New Roman" w:hAnsi="Times New Roman" w:cs="Times New Roman"/>
          <w:sz w:val="28"/>
          <w:szCs w:val="28"/>
        </w:rPr>
        <w:t>Целевое финансирование</w:t>
      </w:r>
      <w:r>
        <w:rPr>
          <w:rFonts w:ascii="Times New Roman" w:eastAsia="Times New Roman" w:hAnsi="Times New Roman" w:cs="Times New Roman"/>
          <w:sz w:val="28"/>
          <w:szCs w:val="28"/>
        </w:rPr>
        <w:t>» предусматривается открытие субсчёта для учёта средств Фонда.</w:t>
      </w:r>
    </w:p>
    <w:p w14:paraId="4324F160" w14:textId="77777777" w:rsidR="00E844E4" w:rsidRDefault="00E844E4" w:rsidP="00E844E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Фонда отражаются в бухгалтерском балансе Кооператива:</w:t>
      </w:r>
    </w:p>
    <w:p w14:paraId="7B4CB661" w14:textId="77777777" w:rsidR="00E844E4" w:rsidRDefault="00E844E4" w:rsidP="00E844E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ввода соответствующих основных средств в эксплуатацию – по </w:t>
      </w:r>
      <w:r w:rsidRPr="00527357">
        <w:rPr>
          <w:rFonts w:ascii="Times New Roman" w:eastAsia="Times New Roman" w:hAnsi="Times New Roman" w:cs="Times New Roman"/>
          <w:sz w:val="28"/>
          <w:szCs w:val="28"/>
        </w:rPr>
        <w:t>строке 1350 «Целевые средства»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17987E1" w14:textId="38A7BB48" w:rsidR="00D26724" w:rsidRPr="00D26724" w:rsidRDefault="00E844E4" w:rsidP="00E844E4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7357">
        <w:rPr>
          <w:rFonts w:ascii="Times New Roman" w:eastAsia="Times New Roman" w:hAnsi="Times New Roman" w:cs="Times New Roman"/>
          <w:sz w:val="28"/>
          <w:szCs w:val="28"/>
        </w:rPr>
        <w:t>после ввода соответствующих основных средств в эксплуатацию – по строке 1360 «Фонд недвижимого и особо ценного имущества»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726EA7" w14:textId="41EB43EA" w:rsidR="00B77554" w:rsidRPr="00E844E4" w:rsidRDefault="00B77554" w:rsidP="00B775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E4">
        <w:rPr>
          <w:rFonts w:ascii="Times New Roman" w:eastAsia="Times New Roman" w:hAnsi="Times New Roman" w:cs="Times New Roman"/>
          <w:sz w:val="28"/>
          <w:szCs w:val="28"/>
        </w:rPr>
        <w:t>Формирование Фонда за счет средств государственной поддержки осуществляется в соответствии с Соглашением, подпис</w:t>
      </w:r>
      <w:r w:rsidR="00110B8C" w:rsidRPr="00E844E4">
        <w:rPr>
          <w:rFonts w:ascii="Times New Roman" w:eastAsia="Times New Roman" w:hAnsi="Times New Roman" w:cs="Times New Roman"/>
          <w:sz w:val="28"/>
          <w:szCs w:val="28"/>
        </w:rPr>
        <w:t>анны</w:t>
      </w:r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м между Кооперативом и </w:t>
      </w:r>
      <w:r w:rsidR="00D26724" w:rsidRPr="00E844E4">
        <w:rPr>
          <w:rFonts w:ascii="Times New Roman" w:eastAsia="Times New Roman" w:hAnsi="Times New Roman" w:cs="Times New Roman"/>
          <w:sz w:val="28"/>
          <w:szCs w:val="28"/>
        </w:rPr>
        <w:t>Департаментом промышленности Ханты-Мансийского автономного округа – Югры</w:t>
      </w:r>
      <w:r w:rsidR="00CC4C6A" w:rsidRPr="00E844E4">
        <w:rPr>
          <w:rFonts w:ascii="Times New Roman" w:eastAsia="Times New Roman" w:hAnsi="Times New Roman" w:cs="Times New Roman"/>
          <w:sz w:val="28"/>
          <w:szCs w:val="28"/>
        </w:rPr>
        <w:t>, нормы Соглашения в этом случае имеют приоритет по отношению к нормам настоящего Положения</w:t>
      </w:r>
      <w:r w:rsidR="00110B8C" w:rsidRPr="00E844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CCF07" w14:textId="6220047C" w:rsidR="00FC7A71" w:rsidRPr="00E844E4" w:rsidRDefault="00FC7A71" w:rsidP="00B775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44E4">
        <w:rPr>
          <w:rFonts w:ascii="Times New Roman" w:eastAsia="Times New Roman" w:hAnsi="Times New Roman" w:cs="Times New Roman"/>
          <w:sz w:val="28"/>
          <w:szCs w:val="28"/>
        </w:rPr>
        <w:t>Отнесение объектов имущества, созданных (приобретённых) с использованием средств Фонда</w:t>
      </w:r>
      <w:r w:rsidR="00327C65" w:rsidRPr="00E844E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 к объектам неделимого фонда не </w:t>
      </w:r>
      <w:proofErr w:type="gramStart"/>
      <w:r w:rsidRPr="00E844E4">
        <w:rPr>
          <w:rFonts w:ascii="Times New Roman" w:eastAsia="Times New Roman" w:hAnsi="Times New Roman" w:cs="Times New Roman"/>
          <w:sz w:val="28"/>
          <w:szCs w:val="28"/>
        </w:rPr>
        <w:t>является обязательным и осуществляется</w:t>
      </w:r>
      <w:proofErr w:type="gramEnd"/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 в случае принятия соответствующего решения общего собрания</w:t>
      </w:r>
      <w:r w:rsidR="00327C65" w:rsidRPr="00E844E4">
        <w:rPr>
          <w:rFonts w:ascii="Times New Roman" w:eastAsia="Times New Roman" w:hAnsi="Times New Roman" w:cs="Times New Roman"/>
          <w:sz w:val="28"/>
          <w:szCs w:val="28"/>
        </w:rPr>
        <w:t xml:space="preserve"> членов и ассоциированных членов Кооператива</w:t>
      </w:r>
      <w:r w:rsidRPr="00E844E4">
        <w:rPr>
          <w:rFonts w:ascii="Times New Roman" w:eastAsia="Times New Roman" w:hAnsi="Times New Roman" w:cs="Times New Roman"/>
          <w:sz w:val="28"/>
          <w:szCs w:val="28"/>
        </w:rPr>
        <w:t xml:space="preserve"> и принятия устава Кооператива в новой редакции.</w:t>
      </w:r>
    </w:p>
    <w:sectPr w:rsidR="00FC7A71" w:rsidRPr="00E844E4" w:rsidSect="00F0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0013"/>
    <w:multiLevelType w:val="hybridMultilevel"/>
    <w:tmpl w:val="235E5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9E1448"/>
    <w:multiLevelType w:val="hybridMultilevel"/>
    <w:tmpl w:val="92D6B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C16C37"/>
    <w:multiLevelType w:val="multilevel"/>
    <w:tmpl w:val="9006B450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17"/>
    <w:rsid w:val="00006161"/>
    <w:rsid w:val="00087E6B"/>
    <w:rsid w:val="000C0234"/>
    <w:rsid w:val="00110B8C"/>
    <w:rsid w:val="0016097A"/>
    <w:rsid w:val="001A63F2"/>
    <w:rsid w:val="001E5F27"/>
    <w:rsid w:val="0023000E"/>
    <w:rsid w:val="00244FB8"/>
    <w:rsid w:val="00327C65"/>
    <w:rsid w:val="00371631"/>
    <w:rsid w:val="00425922"/>
    <w:rsid w:val="00497BDE"/>
    <w:rsid w:val="005929E6"/>
    <w:rsid w:val="006146F0"/>
    <w:rsid w:val="00946917"/>
    <w:rsid w:val="00982B61"/>
    <w:rsid w:val="009C5AD5"/>
    <w:rsid w:val="009D7BB4"/>
    <w:rsid w:val="00AA0DD3"/>
    <w:rsid w:val="00B45CFC"/>
    <w:rsid w:val="00B77554"/>
    <w:rsid w:val="00B81589"/>
    <w:rsid w:val="00B90282"/>
    <w:rsid w:val="00C1316D"/>
    <w:rsid w:val="00CC4C6A"/>
    <w:rsid w:val="00CD5555"/>
    <w:rsid w:val="00D252BD"/>
    <w:rsid w:val="00D26724"/>
    <w:rsid w:val="00E534BB"/>
    <w:rsid w:val="00E569BD"/>
    <w:rsid w:val="00E844E4"/>
    <w:rsid w:val="00F037EA"/>
    <w:rsid w:val="00F048AB"/>
    <w:rsid w:val="00F14CD3"/>
    <w:rsid w:val="00F40A56"/>
    <w:rsid w:val="00FA3344"/>
    <w:rsid w:val="00FA4F13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7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f74</cp:lastModifiedBy>
  <cp:revision>4</cp:revision>
  <dcterms:created xsi:type="dcterms:W3CDTF">2021-09-01T19:28:00Z</dcterms:created>
  <dcterms:modified xsi:type="dcterms:W3CDTF">2021-11-16T11:08:00Z</dcterms:modified>
</cp:coreProperties>
</file>