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5815D9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экспертно-аналитических и контрольных мероприятий                за 2 квартал 2024 года,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C63323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палатой Белоярского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43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323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C63323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63323">
        <w:rPr>
          <w:rFonts w:ascii="Times New Roman" w:hAnsi="Times New Roman" w:cs="Times New Roman"/>
          <w:b/>
          <w:sz w:val="28"/>
          <w:szCs w:val="28"/>
          <w:u w:val="single"/>
        </w:rPr>
        <w:t>городское</w:t>
      </w:r>
      <w:proofErr w:type="gramEnd"/>
      <w:r w:rsidRPr="00C633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</w:t>
      </w:r>
      <w:r w:rsidR="00D7448C" w:rsidRPr="00C6332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C633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Белоярский</w:t>
      </w: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2C3" w:rsidRDefault="00C42997" w:rsidP="00F54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 квартал 202</w:t>
      </w:r>
      <w:r w:rsidR="00D635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контрольно-счетной палатой Белоярского района (далее – КСП) в</w:t>
      </w:r>
      <w:r w:rsidR="00FD522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 w:rsidR="00FD522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финансового контроля в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E1B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DE1B0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539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B0E">
        <w:rPr>
          <w:rFonts w:ascii="Times New Roman" w:hAnsi="Times New Roman"/>
          <w:sz w:val="24"/>
          <w:szCs w:val="24"/>
        </w:rPr>
        <w:t>проведены</w:t>
      </w:r>
      <w:r w:rsidR="00F542C3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F542C3">
        <w:rPr>
          <w:rFonts w:ascii="Times New Roman" w:hAnsi="Times New Roman"/>
          <w:sz w:val="24"/>
          <w:szCs w:val="24"/>
        </w:rPr>
        <w:t xml:space="preserve"> мероприятия:</w:t>
      </w:r>
    </w:p>
    <w:p w:rsidR="00ED6B43" w:rsidRPr="00C42997" w:rsidRDefault="00C42997" w:rsidP="00C4299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A2BAB" w:rsidRPr="00C42997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9A2BAB" w:rsidRPr="00C42997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C42997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 w:rsidRPr="00C42997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 w:rsidRPr="00C42997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0AA8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DE1B0E">
        <w:rPr>
          <w:rFonts w:ascii="Times New Roman" w:hAnsi="Times New Roman" w:cs="Times New Roman"/>
          <w:sz w:val="24"/>
          <w:szCs w:val="24"/>
        </w:rPr>
        <w:t>КСП выдан</w:t>
      </w:r>
      <w:r w:rsidR="00C42997">
        <w:rPr>
          <w:rFonts w:ascii="Times New Roman" w:hAnsi="Times New Roman" w:cs="Times New Roman"/>
          <w:sz w:val="24"/>
          <w:szCs w:val="24"/>
        </w:rPr>
        <w:t xml:space="preserve">о </w:t>
      </w:r>
      <w:r w:rsidR="00C42997" w:rsidRPr="004D62B2">
        <w:rPr>
          <w:rFonts w:ascii="Times New Roman" w:hAnsi="Times New Roman" w:cs="Times New Roman"/>
          <w:sz w:val="24"/>
          <w:szCs w:val="24"/>
        </w:rPr>
        <w:t>2</w:t>
      </w:r>
      <w:r w:rsidR="000C1646" w:rsidRPr="004D62B2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4D62B2">
        <w:rPr>
          <w:rFonts w:ascii="Times New Roman" w:hAnsi="Times New Roman" w:cs="Times New Roman"/>
          <w:sz w:val="24"/>
          <w:szCs w:val="24"/>
        </w:rPr>
        <w:t>заключени</w:t>
      </w:r>
      <w:r w:rsidR="00C42997" w:rsidRPr="004D62B2">
        <w:rPr>
          <w:rFonts w:ascii="Times New Roman" w:hAnsi="Times New Roman" w:cs="Times New Roman"/>
          <w:sz w:val="24"/>
          <w:szCs w:val="24"/>
        </w:rPr>
        <w:t>я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046B63">
        <w:rPr>
          <w:rFonts w:ascii="Times New Roman" w:hAnsi="Times New Roman" w:cs="Times New Roman"/>
          <w:sz w:val="24"/>
          <w:szCs w:val="24"/>
        </w:rPr>
        <w:t xml:space="preserve">, </w:t>
      </w:r>
      <w:r w:rsidR="002F794F">
        <w:rPr>
          <w:rFonts w:ascii="Times New Roman" w:hAnsi="Times New Roman" w:cs="Times New Roman"/>
          <w:sz w:val="24"/>
          <w:szCs w:val="24"/>
        </w:rPr>
        <w:t>из них</w:t>
      </w:r>
      <w:r w:rsidR="00046B63">
        <w:rPr>
          <w:rFonts w:ascii="Times New Roman" w:hAnsi="Times New Roman" w:cs="Times New Roman"/>
          <w:sz w:val="24"/>
          <w:szCs w:val="24"/>
        </w:rPr>
        <w:t>:</w:t>
      </w:r>
    </w:p>
    <w:p w:rsidR="00A42929" w:rsidRPr="000871B6" w:rsidRDefault="00A42929" w:rsidP="00A42929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46B63" w:rsidRPr="00F03E07" w:rsidTr="009E2EFA">
        <w:tc>
          <w:tcPr>
            <w:tcW w:w="567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F667E" w:rsidP="001962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60EF9" w:rsidRPr="0057606A" w:rsidRDefault="00860EF9" w:rsidP="002F716F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 w:rsidR="000F667E" w:rsidRPr="0057606A">
              <w:rPr>
                <w:rFonts w:ascii="Times New Roman" w:hAnsi="Times New Roman" w:cs="Times New Roman"/>
              </w:rPr>
              <w:t>я Белоярский</w:t>
            </w:r>
            <w:r w:rsidR="00C42997">
              <w:rPr>
                <w:rFonts w:ascii="Times New Roman" w:hAnsi="Times New Roman" w:cs="Times New Roman"/>
              </w:rPr>
              <w:t>, приводящих к изменению доходов городского поселения Белоярский,</w:t>
            </w:r>
            <w:r w:rsidR="00C42997"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 w:rsidR="00C42997">
              <w:rPr>
                <w:rFonts w:ascii="Times New Roman" w:hAnsi="Times New Roman" w:cs="Times New Roman"/>
              </w:rPr>
              <w:t xml:space="preserve"> в поселении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2F716F" w:rsidP="00DE6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C1646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60EF9" w:rsidRPr="0057606A" w:rsidRDefault="00CB5AFA" w:rsidP="00CB5AFA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>Экспертиза проектов по внесению изменений в муниципальную программу городского поселения Белоярский «</w:t>
            </w:r>
            <w:r w:rsidRPr="0057606A">
              <w:rPr>
                <w:rFonts w:ascii="Times New Roman" w:eastAsia="Batang" w:hAnsi="Times New Roman"/>
                <w:bCs/>
              </w:rPr>
              <w:t>Реализация полномочий органов местного самоуправления городского поселения Белоярский»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CB5AFA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B63" w:rsidRPr="00F03E07" w:rsidTr="009E2EFA">
        <w:tc>
          <w:tcPr>
            <w:tcW w:w="7938" w:type="dxa"/>
            <w:gridSpan w:val="2"/>
            <w:vAlign w:val="center"/>
          </w:tcPr>
          <w:p w:rsidR="00046B63" w:rsidRPr="00021D4B" w:rsidRDefault="00046B63" w:rsidP="001D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3DF5" w:rsidRPr="00021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021D4B" w:rsidRDefault="002F716F" w:rsidP="00181D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3E7" w:rsidRDefault="00AD46D3" w:rsidP="00AD46D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8E43E7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>Белоярск</w:t>
      </w:r>
      <w:r w:rsidR="008E43E7">
        <w:rPr>
          <w:rFonts w:ascii="Times New Roman" w:hAnsi="Times New Roman" w:cs="Times New Roman"/>
          <w:b/>
          <w:sz w:val="24"/>
          <w:szCs w:val="24"/>
        </w:rPr>
        <w:t>ий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</w:t>
      </w:r>
      <w:r w:rsidR="00306A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A7C6E" w:rsidRDefault="00BA7C6E" w:rsidP="001B7F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 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>годового отчета за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год подготовлено заключение от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C6E" w:rsidRDefault="00BA7C6E" w:rsidP="00BA7C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поселения Белоярский</w:t>
      </w:r>
      <w:r w:rsidR="004D62B2">
        <w:rPr>
          <w:rFonts w:ascii="Times New Roman" w:eastAsia="Times New Roman" w:hAnsi="Times New Roman" w:cs="Times New Roman"/>
          <w:sz w:val="24"/>
          <w:szCs w:val="24"/>
        </w:rPr>
        <w:t xml:space="preserve"> (далее – поселение)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D62B2"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установленный статьей 264.4. БК РФ, статьей 8 Положением о бюджетном процессе в поселении.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C6E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форм г</w:t>
      </w:r>
      <w:r w:rsidRPr="00BA7C6E">
        <w:rPr>
          <w:rFonts w:ascii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hAnsi="Times New Roman" w:cs="Times New Roman"/>
          <w:sz w:val="24"/>
          <w:szCs w:val="24"/>
        </w:rPr>
        <w:t xml:space="preserve"> за 2023 год</w:t>
      </w:r>
      <w:r w:rsidR="008E09EE">
        <w:rPr>
          <w:rFonts w:ascii="Times New Roman" w:hAnsi="Times New Roman" w:cs="Times New Roman"/>
          <w:sz w:val="24"/>
          <w:szCs w:val="24"/>
        </w:rPr>
        <w:t>, полнота отражения информации в форм</w:t>
      </w:r>
      <w:r w:rsidR="00420184">
        <w:rPr>
          <w:rFonts w:ascii="Times New Roman" w:hAnsi="Times New Roman" w:cs="Times New Roman"/>
          <w:sz w:val="24"/>
          <w:szCs w:val="24"/>
        </w:rPr>
        <w:t>ах отчета</w:t>
      </w:r>
      <w:r w:rsidRPr="00BA7C6E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C6E" w:rsidRDefault="00BA7C6E" w:rsidP="00BA7C6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BA7C6E">
        <w:rPr>
          <w:rFonts w:ascii="Times New Roman" w:eastAsia="Times New Roman" w:hAnsi="Times New Roman" w:cs="Times New Roman"/>
          <w:sz w:val="24"/>
          <w:szCs w:val="24"/>
        </w:rPr>
        <w:t>соответствует нормам бюджетного законодательства Российской Федерации,</w:t>
      </w:r>
      <w:r w:rsidRPr="00BA7C6E">
        <w:rPr>
          <w:rFonts w:ascii="Times New Roman" w:eastAsia="Times New Roman" w:hAnsi="Times New Roman" w:cs="Times New Roman"/>
          <w:sz w:val="24"/>
          <w:szCs w:val="28"/>
        </w:rPr>
        <w:t xml:space="preserve"> достоверно отражает финансовое положение и результаты исполнения бюджета поселения за 2023 год. 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Факты, способные негативно повлиять на 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8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 2023 год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8"/>
        </w:rPr>
        <w:t>, не выявлены.</w:t>
      </w:r>
    </w:p>
    <w:p w:rsidR="00CB4FA6" w:rsidRDefault="00CB4FA6" w:rsidP="00CB4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FA6">
        <w:rPr>
          <w:rFonts w:ascii="Times New Roman" w:eastAsia="Times New Roman" w:hAnsi="Times New Roman" w:cs="Times New Roman"/>
          <w:sz w:val="24"/>
          <w:szCs w:val="24"/>
        </w:rPr>
        <w:t>Бюджет поселения за 2023 год исполнен по доходам в сумме                 280 441 236,80 рублей или 111,6 % к уточненному плану на год, по расходам в сумме 265 453 427,80 рублей или 99,9 % к уточненному плану на год, с профицитом в объеме 14 987 809,00 рублей.</w:t>
      </w:r>
    </w:p>
    <w:p w:rsidR="008B2E55" w:rsidRDefault="008B2E55" w:rsidP="008B2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E55">
        <w:rPr>
          <w:rFonts w:ascii="Times New Roman" w:eastAsia="Times New Roman" w:hAnsi="Times New Roman" w:cs="Times New Roman"/>
          <w:sz w:val="24"/>
          <w:szCs w:val="24"/>
        </w:rPr>
        <w:lastRenderedPageBreak/>
        <w:t>Остаток денежных средств на счетах бюджета поселения на 1 января 2024 года     составил: по бюджетной деятельности – 55 272 119,32 рублей; по средствам во временном распоряжении – 2 930,00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3E7" w:rsidRPr="00CB4FA6" w:rsidRDefault="008E43E7" w:rsidP="00D77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59438B" w:rsidP="0059438B">
      <w:pPr>
        <w:pStyle w:val="a3"/>
        <w:numPr>
          <w:ilvl w:val="0"/>
          <w:numId w:val="14"/>
        </w:numPr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="00CC094D" w:rsidRPr="00594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проекта </w:t>
      </w:r>
      <w:r w:rsidR="00CC094D" w:rsidRPr="0059438B">
        <w:rPr>
          <w:rFonts w:ascii="Times New Roman" w:hAnsi="Times New Roman" w:cs="Times New Roman"/>
          <w:b/>
          <w:sz w:val="24"/>
          <w:szCs w:val="24"/>
        </w:rPr>
        <w:t>решения Совета депутатов городского поселения Белоярский «</w:t>
      </w:r>
      <w:r w:rsidR="00C36318" w:rsidRPr="0059438B">
        <w:rPr>
          <w:rFonts w:ascii="Times New Roman" w:hAnsi="Times New Roman" w:cs="Times New Roman"/>
          <w:b/>
          <w:sz w:val="24"/>
          <w:szCs w:val="24"/>
        </w:rPr>
        <w:t>О</w:t>
      </w:r>
      <w:r w:rsidR="00CC094D" w:rsidRPr="0059438B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 w:rsidR="00C36318" w:rsidRPr="0059438B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FC76A4" w:rsidRPr="0059438B">
        <w:rPr>
          <w:rFonts w:ascii="Times New Roman" w:hAnsi="Times New Roman" w:cs="Times New Roman"/>
          <w:b/>
          <w:sz w:val="24"/>
          <w:szCs w:val="24"/>
        </w:rPr>
        <w:t xml:space="preserve">Белоярский </w:t>
      </w:r>
      <w:r w:rsidR="00C36318" w:rsidRPr="0059438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C094D" w:rsidRPr="0059438B">
        <w:rPr>
          <w:rFonts w:ascii="Times New Roman" w:hAnsi="Times New Roman" w:cs="Times New Roman"/>
          <w:b/>
          <w:sz w:val="24"/>
          <w:szCs w:val="24"/>
        </w:rPr>
        <w:t>202</w:t>
      </w:r>
      <w:r w:rsidR="00B169D2">
        <w:rPr>
          <w:rFonts w:ascii="Times New Roman" w:hAnsi="Times New Roman" w:cs="Times New Roman"/>
          <w:b/>
          <w:sz w:val="24"/>
          <w:szCs w:val="24"/>
        </w:rPr>
        <w:t>3</w:t>
      </w:r>
      <w:r w:rsidR="00CC094D" w:rsidRPr="0059438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36318" w:rsidRPr="0059438B">
        <w:rPr>
          <w:rFonts w:ascii="Times New Roman" w:hAnsi="Times New Roman" w:cs="Times New Roman"/>
          <w:b/>
          <w:sz w:val="24"/>
          <w:szCs w:val="24"/>
        </w:rPr>
        <w:t>» (далее</w:t>
      </w:r>
      <w:r w:rsidR="00FC76A4" w:rsidRPr="00594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18" w:rsidRPr="0059438B">
        <w:rPr>
          <w:rFonts w:ascii="Times New Roman" w:hAnsi="Times New Roman" w:cs="Times New Roman"/>
          <w:b/>
          <w:sz w:val="24"/>
          <w:szCs w:val="24"/>
        </w:rPr>
        <w:t>- Проект решения)</w:t>
      </w:r>
      <w:r w:rsidR="00B169D2">
        <w:rPr>
          <w:rFonts w:ascii="Times New Roman" w:hAnsi="Times New Roman" w:cs="Times New Roman"/>
          <w:b/>
          <w:sz w:val="24"/>
          <w:szCs w:val="24"/>
        </w:rPr>
        <w:t>.</w:t>
      </w:r>
    </w:p>
    <w:p w:rsidR="00764934" w:rsidRDefault="00764934" w:rsidP="00764934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По результату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4934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4934">
        <w:rPr>
          <w:rFonts w:ascii="Times New Roman" w:hAnsi="Times New Roman" w:cs="Times New Roman"/>
          <w:sz w:val="24"/>
          <w:szCs w:val="24"/>
        </w:rPr>
        <w:t xml:space="preserve"> года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4934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764934">
        <w:rPr>
          <w:rFonts w:ascii="Times New Roman" w:hAnsi="Times New Roman" w:cs="Times New Roman"/>
          <w:sz w:val="24"/>
          <w:szCs w:val="24"/>
        </w:rPr>
        <w:t>в Совет депутатов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ABE" w:rsidRDefault="00764934" w:rsidP="008C4ABE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 xml:space="preserve">Исполнение по показателям доходов, расходов и источников финансирования дефицита бюджета городского поселения Белоярский,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Проекта решения и в </w:t>
      </w:r>
      <w:r w:rsidRPr="00764934">
        <w:rPr>
          <w:rFonts w:ascii="Times New Roman" w:hAnsi="Times New Roman" w:cs="Times New Roman"/>
          <w:sz w:val="24"/>
          <w:szCs w:val="24"/>
        </w:rPr>
        <w:t>приложениях к Проекту решения, соответствуют показателям годового отчета об исполнении бюджета поселения за 2023 год (форма 0503117 годового отчета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BE" w:rsidRDefault="008C4ABE" w:rsidP="008C4ABE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C9A" w:rsidRPr="00F03A84" w:rsidRDefault="00764934" w:rsidP="008C4ABE">
      <w:pPr>
        <w:pStyle w:val="a3"/>
        <w:numPr>
          <w:ilvl w:val="0"/>
          <w:numId w:val="14"/>
        </w:numPr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b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t>В</w:t>
      </w:r>
      <w:r w:rsidR="00A00C9A" w:rsidRPr="008C4ABE">
        <w:rPr>
          <w:rFonts w:ascii="Times New Roman" w:hAnsi="Times New Roman" w:cs="Times New Roman"/>
          <w:b/>
          <w:color w:val="000000"/>
          <w:sz w:val="24"/>
          <w:szCs w:val="24"/>
        </w:rPr>
        <w:t>нешняя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проверка отчет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918C7" w:rsidRPr="0027671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9E1BBB" w:rsidRPr="00276716">
        <w:rPr>
          <w:rFonts w:ascii="Times New Roman" w:hAnsi="Times New Roman" w:cs="Times New Roman"/>
          <w:color w:val="000000"/>
          <w:sz w:val="24"/>
          <w:szCs w:val="24"/>
        </w:rPr>
        <w:t xml:space="preserve">квартальный </w:t>
      </w:r>
      <w:r w:rsidR="006918C7" w:rsidRPr="00276716">
        <w:rPr>
          <w:rFonts w:ascii="Times New Roman" w:hAnsi="Times New Roman" w:cs="Times New Roman"/>
          <w:color w:val="000000"/>
          <w:sz w:val="24"/>
          <w:szCs w:val="24"/>
        </w:rPr>
        <w:t>отчет)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городского поселения Белоярский </w:t>
      </w:r>
      <w:r w:rsidR="009E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proofErr w:type="gramStart"/>
      <w:r w:rsidR="009E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A00C9A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первый квартал</w:t>
      </w:r>
      <w:r w:rsidR="006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9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18C7">
        <w:rPr>
          <w:rFonts w:ascii="Times New Roman" w:hAnsi="Times New Roman" w:cs="Times New Roman"/>
          <w:b/>
          <w:sz w:val="24"/>
          <w:szCs w:val="24"/>
        </w:rPr>
        <w:t>»</w:t>
      </w:r>
      <w:r w:rsidR="0027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16" w:rsidRPr="00276716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276716">
        <w:rPr>
          <w:rFonts w:ascii="Times New Roman" w:hAnsi="Times New Roman" w:cs="Times New Roman"/>
          <w:sz w:val="24"/>
          <w:szCs w:val="24"/>
        </w:rPr>
        <w:t>.</w:t>
      </w:r>
    </w:p>
    <w:p w:rsidR="00F03A84" w:rsidRPr="00F03A84" w:rsidRDefault="00F03A84" w:rsidP="00F03A84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84">
        <w:rPr>
          <w:rFonts w:ascii="Times New Roman" w:hAnsi="Times New Roman" w:cs="Times New Roman"/>
          <w:sz w:val="24"/>
          <w:szCs w:val="24"/>
        </w:rPr>
        <w:t>По результатам внешней проверки квартального отчета и экспертизы проекта постановления подготовлено заключение КСП от 24 мая 2024 года № 43.</w:t>
      </w:r>
    </w:p>
    <w:p w:rsidR="009E1BBB" w:rsidRPr="009E1BBB" w:rsidRDefault="009E1BBB" w:rsidP="009E1BB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84">
        <w:rPr>
          <w:rFonts w:ascii="Times New Roman" w:eastAsia="Times New Roman" w:hAnsi="Times New Roman" w:cs="Times New Roman"/>
          <w:sz w:val="24"/>
          <w:szCs w:val="24"/>
        </w:rPr>
        <w:t>Квартальный отчет</w:t>
      </w:r>
      <w:r w:rsidR="006918C7" w:rsidRPr="00F03A84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в соответствии с Инструкцией 191н. </w:t>
      </w:r>
      <w:r w:rsidRPr="00F03A84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9E1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оценке соответствия состава и полноты сведений в формах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квартального </w:t>
      </w:r>
      <w:r w:rsidRPr="009E1BBB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1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требованиям, установленным Инструкцией 191н, нарушений не выявлено. </w:t>
      </w:r>
      <w:r w:rsidRPr="009E1BB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негативно повлиять на достоверность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квартального </w:t>
      </w:r>
      <w:r w:rsidRPr="009E1BB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отчета, не выявлены.</w:t>
      </w:r>
      <w:r w:rsidRPr="009E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E15" w:rsidRPr="00735E15">
        <w:rPr>
          <w:rFonts w:ascii="Times New Roman" w:eastAsia="Times New Roman" w:hAnsi="Times New Roman" w:cs="Times New Roman"/>
          <w:sz w:val="24"/>
          <w:szCs w:val="24"/>
        </w:rPr>
        <w:t>При выборочной проверке контрольных соотношений показателей форм квартального отчета (ф. 0503140, ф. 0503117, ф. 0503124, ф. 0503164, ф. 0503178) факты несогласованности взаимосвязанных показателей не установлены.</w:t>
      </w:r>
    </w:p>
    <w:p w:rsidR="008B2E55" w:rsidRDefault="00276716" w:rsidP="00F03A8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276716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Исполнение бюджета поселения за первый квартал 2024 года составило по доходам </w:t>
      </w:r>
      <w:r w:rsidRPr="00276716">
        <w:rPr>
          <w:rFonts w:ascii="Times New Roman" w:eastAsia="Times New Roman" w:hAnsi="Times New Roman" w:cs="Times New Roman"/>
          <w:sz w:val="24"/>
          <w:szCs w:val="24"/>
        </w:rPr>
        <w:t>в сумме 68 169 540,35 рублей</w:t>
      </w:r>
      <w:r w:rsidRPr="00276716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32,9 % к утвержденному плану на год, по расходам в сумме 47 575 142,91 рубля или 16,9 % к уточненному плану на год, с профицитом бюджета поселения в объеме 20 594 397,44 рублей.</w:t>
      </w:r>
    </w:p>
    <w:p w:rsidR="00F03A84" w:rsidRDefault="00276716" w:rsidP="00F03A8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276716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="008B2E55" w:rsidRPr="008B2E55">
        <w:rPr>
          <w:rFonts w:ascii="Times New Roman" w:eastAsia="Times New Roman" w:hAnsi="Times New Roman" w:cs="Times New Roman"/>
          <w:sz w:val="24"/>
          <w:szCs w:val="24"/>
        </w:rPr>
        <w:t>Остатки денежных средств на счетах бюджета поселения по состоянию на 1 апреля 2024 года составили: по бюджетной деятельности в сумме 75 866 516,76 рублей; по средствам во временном распоряжении в сумме 2 930,00</w:t>
      </w:r>
      <w:r w:rsidR="008B2E55" w:rsidRPr="008B2E55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 w:rsidR="00F03A8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. </w:t>
      </w:r>
    </w:p>
    <w:p w:rsidR="006918C7" w:rsidRDefault="006918C7" w:rsidP="00691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постановления, согласуются с данными </w:t>
      </w:r>
      <w:r w:rsidR="009E1BBB"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A26D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3893" w:rsidRDefault="00193893" w:rsidP="00691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52F61" w:rsidRPr="00193893" w:rsidRDefault="00193893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93"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9E1BBB" w:rsidRPr="00193893" w:rsidRDefault="009E1BBB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BBB" w:rsidRDefault="009E1BBB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1BBB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91" w:rsidRDefault="001F0991" w:rsidP="00043AB0">
      <w:pPr>
        <w:spacing w:after="0" w:line="240" w:lineRule="auto"/>
      </w:pPr>
      <w:r>
        <w:separator/>
      </w:r>
    </w:p>
  </w:endnote>
  <w:endnote w:type="continuationSeparator" w:id="0">
    <w:p w:rsidR="001F0991" w:rsidRDefault="001F0991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91" w:rsidRDefault="001F0991" w:rsidP="00043AB0">
      <w:pPr>
        <w:spacing w:after="0" w:line="240" w:lineRule="auto"/>
      </w:pPr>
      <w:r>
        <w:separator/>
      </w:r>
    </w:p>
  </w:footnote>
  <w:footnote w:type="continuationSeparator" w:id="0">
    <w:p w:rsidR="001F0991" w:rsidRDefault="001F0991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003AAA"/>
    <w:multiLevelType w:val="hybridMultilevel"/>
    <w:tmpl w:val="C978920E"/>
    <w:lvl w:ilvl="0" w:tplc="BE42A0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30646"/>
    <w:rsid w:val="00032228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0751"/>
    <w:rsid w:val="00061210"/>
    <w:rsid w:val="00062673"/>
    <w:rsid w:val="00064574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97036"/>
    <w:rsid w:val="000A26D2"/>
    <w:rsid w:val="000A3B43"/>
    <w:rsid w:val="000A3BEB"/>
    <w:rsid w:val="000A6309"/>
    <w:rsid w:val="000B2974"/>
    <w:rsid w:val="000B330C"/>
    <w:rsid w:val="000B3CF4"/>
    <w:rsid w:val="000C1646"/>
    <w:rsid w:val="000C27C7"/>
    <w:rsid w:val="000C5357"/>
    <w:rsid w:val="000C5A8D"/>
    <w:rsid w:val="000C6667"/>
    <w:rsid w:val="000D1BE1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13CD"/>
    <w:rsid w:val="00113957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36B15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557"/>
    <w:rsid w:val="00181CB5"/>
    <w:rsid w:val="00181D98"/>
    <w:rsid w:val="0018204A"/>
    <w:rsid w:val="00183544"/>
    <w:rsid w:val="00184429"/>
    <w:rsid w:val="00185ACB"/>
    <w:rsid w:val="00190DA4"/>
    <w:rsid w:val="00193893"/>
    <w:rsid w:val="001939C3"/>
    <w:rsid w:val="00194ECD"/>
    <w:rsid w:val="0019620B"/>
    <w:rsid w:val="001964B9"/>
    <w:rsid w:val="0019716C"/>
    <w:rsid w:val="001A0BB1"/>
    <w:rsid w:val="001A21E8"/>
    <w:rsid w:val="001B00E1"/>
    <w:rsid w:val="001B13E3"/>
    <w:rsid w:val="001B29A3"/>
    <w:rsid w:val="001B7F48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0991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23F5"/>
    <w:rsid w:val="00241AB9"/>
    <w:rsid w:val="0025200C"/>
    <w:rsid w:val="00252F61"/>
    <w:rsid w:val="0025783E"/>
    <w:rsid w:val="00260CC5"/>
    <w:rsid w:val="00261247"/>
    <w:rsid w:val="002613E3"/>
    <w:rsid w:val="002633AA"/>
    <w:rsid w:val="00265D33"/>
    <w:rsid w:val="00267FE2"/>
    <w:rsid w:val="0027029D"/>
    <w:rsid w:val="00270C83"/>
    <w:rsid w:val="00273985"/>
    <w:rsid w:val="00273FA5"/>
    <w:rsid w:val="0027594B"/>
    <w:rsid w:val="00275EB1"/>
    <w:rsid w:val="00276716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022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447D"/>
    <w:rsid w:val="002D569C"/>
    <w:rsid w:val="002D5AB3"/>
    <w:rsid w:val="002F0386"/>
    <w:rsid w:val="002F1240"/>
    <w:rsid w:val="002F3C20"/>
    <w:rsid w:val="002F3C7B"/>
    <w:rsid w:val="002F6AAA"/>
    <w:rsid w:val="002F716F"/>
    <w:rsid w:val="002F794F"/>
    <w:rsid w:val="0030145E"/>
    <w:rsid w:val="0030380D"/>
    <w:rsid w:val="00306959"/>
    <w:rsid w:val="00306A9C"/>
    <w:rsid w:val="003102A8"/>
    <w:rsid w:val="00314E97"/>
    <w:rsid w:val="00317D26"/>
    <w:rsid w:val="00317D42"/>
    <w:rsid w:val="003232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0215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1A4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332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0E17"/>
    <w:rsid w:val="003E37DD"/>
    <w:rsid w:val="003E78AF"/>
    <w:rsid w:val="003F056E"/>
    <w:rsid w:val="003F0C67"/>
    <w:rsid w:val="003F0DA4"/>
    <w:rsid w:val="003F6397"/>
    <w:rsid w:val="003F63EF"/>
    <w:rsid w:val="0040226A"/>
    <w:rsid w:val="004023DC"/>
    <w:rsid w:val="004109F0"/>
    <w:rsid w:val="00410A0E"/>
    <w:rsid w:val="00420184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03DC"/>
    <w:rsid w:val="00486AB5"/>
    <w:rsid w:val="00487E78"/>
    <w:rsid w:val="004900F0"/>
    <w:rsid w:val="00490C16"/>
    <w:rsid w:val="00491364"/>
    <w:rsid w:val="0049272F"/>
    <w:rsid w:val="004A34E3"/>
    <w:rsid w:val="004A4EF9"/>
    <w:rsid w:val="004A532B"/>
    <w:rsid w:val="004A60EB"/>
    <w:rsid w:val="004B4D8E"/>
    <w:rsid w:val="004B5E39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2B2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62A5"/>
    <w:rsid w:val="0055727B"/>
    <w:rsid w:val="00564C29"/>
    <w:rsid w:val="0056506D"/>
    <w:rsid w:val="005651C3"/>
    <w:rsid w:val="00565232"/>
    <w:rsid w:val="00574496"/>
    <w:rsid w:val="00574F25"/>
    <w:rsid w:val="0057606A"/>
    <w:rsid w:val="005801E3"/>
    <w:rsid w:val="00580C26"/>
    <w:rsid w:val="00581392"/>
    <w:rsid w:val="005815D9"/>
    <w:rsid w:val="0058426D"/>
    <w:rsid w:val="00585512"/>
    <w:rsid w:val="0059028A"/>
    <w:rsid w:val="005919D5"/>
    <w:rsid w:val="005939A5"/>
    <w:rsid w:val="0059438B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2A30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474F0"/>
    <w:rsid w:val="00650BA4"/>
    <w:rsid w:val="006521D7"/>
    <w:rsid w:val="006544F0"/>
    <w:rsid w:val="0065465C"/>
    <w:rsid w:val="00655909"/>
    <w:rsid w:val="00655CFE"/>
    <w:rsid w:val="006573DB"/>
    <w:rsid w:val="00663FCF"/>
    <w:rsid w:val="0066449F"/>
    <w:rsid w:val="00664C86"/>
    <w:rsid w:val="006657B0"/>
    <w:rsid w:val="00665DA7"/>
    <w:rsid w:val="00667A22"/>
    <w:rsid w:val="00672A15"/>
    <w:rsid w:val="006813AD"/>
    <w:rsid w:val="00681447"/>
    <w:rsid w:val="00684E56"/>
    <w:rsid w:val="00687F1E"/>
    <w:rsid w:val="006918C7"/>
    <w:rsid w:val="00693A41"/>
    <w:rsid w:val="00695453"/>
    <w:rsid w:val="00696021"/>
    <w:rsid w:val="0069660F"/>
    <w:rsid w:val="00697B50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E5F86"/>
    <w:rsid w:val="006F22E3"/>
    <w:rsid w:val="006F7249"/>
    <w:rsid w:val="006F759B"/>
    <w:rsid w:val="007015B4"/>
    <w:rsid w:val="007023A7"/>
    <w:rsid w:val="00702A38"/>
    <w:rsid w:val="007105CE"/>
    <w:rsid w:val="00710AA8"/>
    <w:rsid w:val="00711387"/>
    <w:rsid w:val="00722485"/>
    <w:rsid w:val="00723616"/>
    <w:rsid w:val="0072766E"/>
    <w:rsid w:val="0073192C"/>
    <w:rsid w:val="00732ED3"/>
    <w:rsid w:val="00735887"/>
    <w:rsid w:val="00735E15"/>
    <w:rsid w:val="00736150"/>
    <w:rsid w:val="00743081"/>
    <w:rsid w:val="00743BD7"/>
    <w:rsid w:val="00744CA0"/>
    <w:rsid w:val="00750854"/>
    <w:rsid w:val="007530B4"/>
    <w:rsid w:val="00755601"/>
    <w:rsid w:val="0076100E"/>
    <w:rsid w:val="00761B5F"/>
    <w:rsid w:val="00764934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1A2A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1F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680F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1726"/>
    <w:rsid w:val="00854401"/>
    <w:rsid w:val="0085592A"/>
    <w:rsid w:val="00857155"/>
    <w:rsid w:val="00857BB4"/>
    <w:rsid w:val="00860EF9"/>
    <w:rsid w:val="00867652"/>
    <w:rsid w:val="00870B26"/>
    <w:rsid w:val="008712CC"/>
    <w:rsid w:val="00876FAE"/>
    <w:rsid w:val="008804E6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A7B2A"/>
    <w:rsid w:val="008B022B"/>
    <w:rsid w:val="008B1E2A"/>
    <w:rsid w:val="008B2E55"/>
    <w:rsid w:val="008B49C7"/>
    <w:rsid w:val="008B59C0"/>
    <w:rsid w:val="008C2AC4"/>
    <w:rsid w:val="008C2DDC"/>
    <w:rsid w:val="008C3CCB"/>
    <w:rsid w:val="008C4ABE"/>
    <w:rsid w:val="008C5377"/>
    <w:rsid w:val="008C5F28"/>
    <w:rsid w:val="008D1670"/>
    <w:rsid w:val="008D2761"/>
    <w:rsid w:val="008D3C8A"/>
    <w:rsid w:val="008D442F"/>
    <w:rsid w:val="008E09EE"/>
    <w:rsid w:val="008E43E7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0DD4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1773"/>
    <w:rsid w:val="009E1BBB"/>
    <w:rsid w:val="009E2C79"/>
    <w:rsid w:val="009E2EFA"/>
    <w:rsid w:val="009F0A04"/>
    <w:rsid w:val="009F21FC"/>
    <w:rsid w:val="009F3478"/>
    <w:rsid w:val="009F6F46"/>
    <w:rsid w:val="00A007BF"/>
    <w:rsid w:val="00A00C9A"/>
    <w:rsid w:val="00A00CD4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4C98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D46D3"/>
    <w:rsid w:val="00AD6A37"/>
    <w:rsid w:val="00AD7DB0"/>
    <w:rsid w:val="00AD7EBD"/>
    <w:rsid w:val="00AE09CC"/>
    <w:rsid w:val="00AE4964"/>
    <w:rsid w:val="00AE5634"/>
    <w:rsid w:val="00AE7291"/>
    <w:rsid w:val="00AF10A0"/>
    <w:rsid w:val="00AF1AFF"/>
    <w:rsid w:val="00AF238F"/>
    <w:rsid w:val="00AF342B"/>
    <w:rsid w:val="00B0034E"/>
    <w:rsid w:val="00B00A03"/>
    <w:rsid w:val="00B01A3B"/>
    <w:rsid w:val="00B02DC2"/>
    <w:rsid w:val="00B0781E"/>
    <w:rsid w:val="00B120DA"/>
    <w:rsid w:val="00B12985"/>
    <w:rsid w:val="00B1413A"/>
    <w:rsid w:val="00B169D2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915"/>
    <w:rsid w:val="00B603C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A7C6E"/>
    <w:rsid w:val="00BB0441"/>
    <w:rsid w:val="00BB118A"/>
    <w:rsid w:val="00BB2C8A"/>
    <w:rsid w:val="00BB3068"/>
    <w:rsid w:val="00BB4E44"/>
    <w:rsid w:val="00BB7BE5"/>
    <w:rsid w:val="00BC3E16"/>
    <w:rsid w:val="00BC43ED"/>
    <w:rsid w:val="00BC4E29"/>
    <w:rsid w:val="00BC5745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BF31A9"/>
    <w:rsid w:val="00C002FE"/>
    <w:rsid w:val="00C01B2F"/>
    <w:rsid w:val="00C0221C"/>
    <w:rsid w:val="00C03F98"/>
    <w:rsid w:val="00C059F1"/>
    <w:rsid w:val="00C05DCB"/>
    <w:rsid w:val="00C06070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6318"/>
    <w:rsid w:val="00C37F73"/>
    <w:rsid w:val="00C410FE"/>
    <w:rsid w:val="00C42997"/>
    <w:rsid w:val="00C471B5"/>
    <w:rsid w:val="00C506B9"/>
    <w:rsid w:val="00C51081"/>
    <w:rsid w:val="00C53850"/>
    <w:rsid w:val="00C6291D"/>
    <w:rsid w:val="00C63323"/>
    <w:rsid w:val="00C63395"/>
    <w:rsid w:val="00C636E3"/>
    <w:rsid w:val="00C64563"/>
    <w:rsid w:val="00C64992"/>
    <w:rsid w:val="00C649C0"/>
    <w:rsid w:val="00C674BC"/>
    <w:rsid w:val="00C71A90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4FA6"/>
    <w:rsid w:val="00CB5AFA"/>
    <w:rsid w:val="00CB69AE"/>
    <w:rsid w:val="00CC04E1"/>
    <w:rsid w:val="00CC094D"/>
    <w:rsid w:val="00CC1CAE"/>
    <w:rsid w:val="00CC251B"/>
    <w:rsid w:val="00CC33C3"/>
    <w:rsid w:val="00CC5D09"/>
    <w:rsid w:val="00CC7BBA"/>
    <w:rsid w:val="00CD1CFC"/>
    <w:rsid w:val="00CD2FE0"/>
    <w:rsid w:val="00CD5F09"/>
    <w:rsid w:val="00CD683D"/>
    <w:rsid w:val="00CD6BA4"/>
    <w:rsid w:val="00CD7884"/>
    <w:rsid w:val="00CE215E"/>
    <w:rsid w:val="00CE2C27"/>
    <w:rsid w:val="00CE4C2C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32AA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CC3"/>
    <w:rsid w:val="00D47DB6"/>
    <w:rsid w:val="00D51144"/>
    <w:rsid w:val="00D51516"/>
    <w:rsid w:val="00D517FB"/>
    <w:rsid w:val="00D54226"/>
    <w:rsid w:val="00D635C2"/>
    <w:rsid w:val="00D6570E"/>
    <w:rsid w:val="00D66A93"/>
    <w:rsid w:val="00D70F33"/>
    <w:rsid w:val="00D711C3"/>
    <w:rsid w:val="00D73EB3"/>
    <w:rsid w:val="00D7448C"/>
    <w:rsid w:val="00D75510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1B0E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67F69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2EF6"/>
    <w:rsid w:val="00EB31F9"/>
    <w:rsid w:val="00EB7701"/>
    <w:rsid w:val="00EC1D4A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6921"/>
    <w:rsid w:val="00EE74F4"/>
    <w:rsid w:val="00EF1340"/>
    <w:rsid w:val="00EF16B3"/>
    <w:rsid w:val="00EF2AAB"/>
    <w:rsid w:val="00EF3F12"/>
    <w:rsid w:val="00EF6A86"/>
    <w:rsid w:val="00F0048A"/>
    <w:rsid w:val="00F025CE"/>
    <w:rsid w:val="00F03A84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1DD0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C76A4"/>
    <w:rsid w:val="00FD0AB1"/>
    <w:rsid w:val="00FD0B09"/>
    <w:rsid w:val="00FD0F10"/>
    <w:rsid w:val="00FD4401"/>
    <w:rsid w:val="00FD5229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B0EF-3966-45E5-A124-AB8AE36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760</cp:revision>
  <cp:lastPrinted>2022-01-06T12:48:00Z</cp:lastPrinted>
  <dcterms:created xsi:type="dcterms:W3CDTF">2013-04-01T05:21:00Z</dcterms:created>
  <dcterms:modified xsi:type="dcterms:W3CDTF">2024-07-22T07:38:00Z</dcterms:modified>
</cp:coreProperties>
</file>