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71" w:rsidRDefault="00FF4171" w:rsidP="00057DB8">
      <w:pPr>
        <w:rPr>
          <w:sz w:val="24"/>
          <w:szCs w:val="24"/>
        </w:rPr>
      </w:pPr>
    </w:p>
    <w:p w:rsidR="00151205" w:rsidRDefault="00151205" w:rsidP="00151205">
      <w:pPr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первом полугодии 2019 года органы администрации Белоярского района проводили оценку регулирующего воздействия проектов нормативных правовых актов (далее – ОРВ), а также экспертизу и оценку фактического воздействия (далее – ОФВ) согласно Порядку, утвержденному постановлением администрации Белоярского района от 5 октября 2015 года № 1235, а также Планам проведения экспертизы и ОФВ на 2019 год.</w:t>
      </w:r>
      <w:r w:rsidR="009C7243">
        <w:rPr>
          <w:sz w:val="24"/>
          <w:szCs w:val="24"/>
        </w:rPr>
        <w:t xml:space="preserve"> </w:t>
      </w:r>
      <w:proofErr w:type="gramEnd"/>
    </w:p>
    <w:p w:rsidR="009C7243" w:rsidRDefault="009C7243" w:rsidP="00391CE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сегодняшний день с начала года дано 5 заключений об ОРВ проектов муниципальных НПА, </w:t>
      </w:r>
      <w:r w:rsidR="00391CEA">
        <w:rPr>
          <w:sz w:val="24"/>
          <w:szCs w:val="24"/>
        </w:rPr>
        <w:t xml:space="preserve">5 заключений об экспертизе и 3 заключения об ОФВ действующих НПА. </w:t>
      </w:r>
    </w:p>
    <w:p w:rsidR="00151205" w:rsidRDefault="00391CEA" w:rsidP="00391CE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 подготовке сводного отчета об ОРВ по каждому проекту проводился расчет стандартных издержек субъектов бизнеса, связанных с исполнением положений проекта НПА.</w:t>
      </w:r>
    </w:p>
    <w:p w:rsidR="00391CEA" w:rsidRDefault="00391CEA" w:rsidP="00391CE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 официальном сайте органов администрации Белоярского района во вкладке «Документы – Оценка регулирующего воздействия» размещается вся информация, связанная с ОРВ, экспертиз</w:t>
      </w:r>
      <w:r w:rsidR="009510C6">
        <w:rPr>
          <w:sz w:val="24"/>
          <w:szCs w:val="24"/>
        </w:rPr>
        <w:t>ой</w:t>
      </w:r>
      <w:r>
        <w:rPr>
          <w:sz w:val="24"/>
          <w:szCs w:val="24"/>
        </w:rPr>
        <w:t xml:space="preserve"> и ОФВ: нормативная база, </w:t>
      </w:r>
      <w:r w:rsidR="009510C6">
        <w:rPr>
          <w:sz w:val="24"/>
          <w:szCs w:val="24"/>
        </w:rPr>
        <w:t xml:space="preserve">формы документов, </w:t>
      </w:r>
      <w:r>
        <w:rPr>
          <w:sz w:val="24"/>
          <w:szCs w:val="24"/>
        </w:rPr>
        <w:t xml:space="preserve">соглашения с </w:t>
      </w:r>
      <w:proofErr w:type="gramStart"/>
      <w:r>
        <w:rPr>
          <w:sz w:val="24"/>
          <w:szCs w:val="24"/>
        </w:rPr>
        <w:t>бизнес-сообществами</w:t>
      </w:r>
      <w:proofErr w:type="gramEnd"/>
      <w:r>
        <w:rPr>
          <w:sz w:val="24"/>
          <w:szCs w:val="24"/>
        </w:rPr>
        <w:t xml:space="preserve">, заключения об ОРВ, экспертизе и ОФВ, </w:t>
      </w:r>
      <w:r w:rsidR="009510C6">
        <w:rPr>
          <w:sz w:val="24"/>
          <w:szCs w:val="24"/>
        </w:rPr>
        <w:t xml:space="preserve">анонсы и мероприятия, публичные обсуждения в рамках проводимых процедур. </w:t>
      </w:r>
    </w:p>
    <w:p w:rsidR="009510C6" w:rsidRDefault="009510C6" w:rsidP="00391CE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с начала 2019 года управлением экономики, реформ и программ проводится работа по наполнению раздела «ОРВ в ОМСУ» интернет </w:t>
      </w:r>
      <w:proofErr w:type="gramStart"/>
      <w:r>
        <w:rPr>
          <w:sz w:val="24"/>
          <w:szCs w:val="24"/>
        </w:rPr>
        <w:t>портала публичного обсуждения нормативных правовых актов органов власти</w:t>
      </w:r>
      <w:proofErr w:type="gramEnd"/>
      <w:r>
        <w:rPr>
          <w:sz w:val="24"/>
          <w:szCs w:val="24"/>
        </w:rPr>
        <w:t xml:space="preserve"> ХМАО – Югры </w:t>
      </w:r>
      <w:hyperlink r:id="rId9" w:history="1">
        <w:r w:rsidRPr="009510C6">
          <w:rPr>
            <w:rStyle w:val="ab"/>
            <w:sz w:val="24"/>
            <w:szCs w:val="24"/>
          </w:rPr>
          <w:t>http://regulation.admhmao.ru/</w:t>
        </w:r>
      </w:hyperlink>
      <w:r w:rsidR="000A00C6" w:rsidRPr="000A00C6">
        <w:rPr>
          <w:sz w:val="24"/>
          <w:szCs w:val="24"/>
        </w:rPr>
        <w:t xml:space="preserve"> </w:t>
      </w:r>
      <w:r w:rsidR="000A00C6">
        <w:rPr>
          <w:sz w:val="24"/>
          <w:szCs w:val="24"/>
        </w:rPr>
        <w:t>.</w:t>
      </w:r>
    </w:p>
    <w:p w:rsidR="000A00C6" w:rsidRDefault="000A00C6" w:rsidP="00391CE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 данной платформе размещаются заключения об ОРВ, экспертизе и ОФВ, планы проведения экспертизы и ОФВ, а также проходят публичные обсуждения проектов и действующих НПА в рамках проведения вышеуказанных процедур.</w:t>
      </w:r>
    </w:p>
    <w:p w:rsidR="009D3EEA" w:rsidRPr="009D3EEA" w:rsidRDefault="009D3EEA" w:rsidP="009D3EEA">
      <w:pPr>
        <w:tabs>
          <w:tab w:val="left" w:pos="480"/>
          <w:tab w:val="left" w:pos="993"/>
        </w:tabs>
        <w:jc w:val="both"/>
        <w:rPr>
          <w:sz w:val="20"/>
        </w:rPr>
      </w:pPr>
      <w:bookmarkStart w:id="0" w:name="_GoBack"/>
      <w:bookmarkEnd w:id="0"/>
    </w:p>
    <w:sectPr w:rsidR="009D3EEA" w:rsidRPr="009D3EEA" w:rsidSect="00A65434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94" w:rsidRDefault="00686394" w:rsidP="009510C6">
      <w:r>
        <w:separator/>
      </w:r>
    </w:p>
  </w:endnote>
  <w:endnote w:type="continuationSeparator" w:id="0">
    <w:p w:rsidR="00686394" w:rsidRDefault="00686394" w:rsidP="0095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94" w:rsidRDefault="00686394" w:rsidP="009510C6">
      <w:r>
        <w:separator/>
      </w:r>
    </w:p>
  </w:footnote>
  <w:footnote w:type="continuationSeparator" w:id="0">
    <w:p w:rsidR="00686394" w:rsidRDefault="00686394" w:rsidP="00951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63FA"/>
    <w:multiLevelType w:val="hybridMultilevel"/>
    <w:tmpl w:val="5F907C6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4A4F53"/>
    <w:multiLevelType w:val="hybridMultilevel"/>
    <w:tmpl w:val="C5CCC26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7F7001"/>
    <w:multiLevelType w:val="hybridMultilevel"/>
    <w:tmpl w:val="3BEAD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53564"/>
    <w:multiLevelType w:val="hybridMultilevel"/>
    <w:tmpl w:val="181A0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44B9B"/>
    <w:multiLevelType w:val="hybridMultilevel"/>
    <w:tmpl w:val="30B02828"/>
    <w:lvl w:ilvl="0" w:tplc="4CF6D8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9820AA"/>
    <w:multiLevelType w:val="hybridMultilevel"/>
    <w:tmpl w:val="9134F65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3B"/>
    <w:rsid w:val="00015A7A"/>
    <w:rsid w:val="00052DF3"/>
    <w:rsid w:val="00057DB8"/>
    <w:rsid w:val="00065277"/>
    <w:rsid w:val="000810A8"/>
    <w:rsid w:val="00081811"/>
    <w:rsid w:val="00087498"/>
    <w:rsid w:val="00092B66"/>
    <w:rsid w:val="000A00C6"/>
    <w:rsid w:val="000A478A"/>
    <w:rsid w:val="000B1CB9"/>
    <w:rsid w:val="000C4043"/>
    <w:rsid w:val="000C56C2"/>
    <w:rsid w:val="000D6BDF"/>
    <w:rsid w:val="000E153F"/>
    <w:rsid w:val="000E7E03"/>
    <w:rsid w:val="0010565F"/>
    <w:rsid w:val="00116983"/>
    <w:rsid w:val="00151205"/>
    <w:rsid w:val="001633CB"/>
    <w:rsid w:val="001822CB"/>
    <w:rsid w:val="00192948"/>
    <w:rsid w:val="001962C6"/>
    <w:rsid w:val="001A12FA"/>
    <w:rsid w:val="001C248C"/>
    <w:rsid w:val="001E297C"/>
    <w:rsid w:val="002464B7"/>
    <w:rsid w:val="00247C53"/>
    <w:rsid w:val="0028147E"/>
    <w:rsid w:val="00284CAC"/>
    <w:rsid w:val="00292F3F"/>
    <w:rsid w:val="002970E3"/>
    <w:rsid w:val="002C6A96"/>
    <w:rsid w:val="002C76AE"/>
    <w:rsid w:val="002D0892"/>
    <w:rsid w:val="002E5FC7"/>
    <w:rsid w:val="002E72BE"/>
    <w:rsid w:val="00310133"/>
    <w:rsid w:val="003121E6"/>
    <w:rsid w:val="00376F6C"/>
    <w:rsid w:val="00391CEA"/>
    <w:rsid w:val="003A2BB4"/>
    <w:rsid w:val="003C606F"/>
    <w:rsid w:val="003F7348"/>
    <w:rsid w:val="00440934"/>
    <w:rsid w:val="00451D5D"/>
    <w:rsid w:val="00466399"/>
    <w:rsid w:val="00483096"/>
    <w:rsid w:val="0049020C"/>
    <w:rsid w:val="0049470E"/>
    <w:rsid w:val="00496E0C"/>
    <w:rsid w:val="004C0197"/>
    <w:rsid w:val="004F2B1A"/>
    <w:rsid w:val="00500C33"/>
    <w:rsid w:val="005045B9"/>
    <w:rsid w:val="005447F4"/>
    <w:rsid w:val="0055609B"/>
    <w:rsid w:val="00571300"/>
    <w:rsid w:val="005A3D49"/>
    <w:rsid w:val="005A3D51"/>
    <w:rsid w:val="005F75AA"/>
    <w:rsid w:val="006059BE"/>
    <w:rsid w:val="006256BF"/>
    <w:rsid w:val="00637123"/>
    <w:rsid w:val="00657932"/>
    <w:rsid w:val="00676710"/>
    <w:rsid w:val="00686394"/>
    <w:rsid w:val="006B3348"/>
    <w:rsid w:val="006D3950"/>
    <w:rsid w:val="006F49C2"/>
    <w:rsid w:val="00703A3E"/>
    <w:rsid w:val="00710638"/>
    <w:rsid w:val="007121E3"/>
    <w:rsid w:val="00721298"/>
    <w:rsid w:val="007222D5"/>
    <w:rsid w:val="0073037D"/>
    <w:rsid w:val="0073673B"/>
    <w:rsid w:val="00754D7C"/>
    <w:rsid w:val="00793EF7"/>
    <w:rsid w:val="007A4C02"/>
    <w:rsid w:val="007D26DA"/>
    <w:rsid w:val="00803280"/>
    <w:rsid w:val="008105F5"/>
    <w:rsid w:val="008543DE"/>
    <w:rsid w:val="008544E1"/>
    <w:rsid w:val="008767B2"/>
    <w:rsid w:val="008B617F"/>
    <w:rsid w:val="008C0C58"/>
    <w:rsid w:val="008E55B3"/>
    <w:rsid w:val="00916A4E"/>
    <w:rsid w:val="00921153"/>
    <w:rsid w:val="00933BD0"/>
    <w:rsid w:val="009510C6"/>
    <w:rsid w:val="0095527F"/>
    <w:rsid w:val="0099508C"/>
    <w:rsid w:val="009A2A6C"/>
    <w:rsid w:val="009C2DB9"/>
    <w:rsid w:val="009C58BB"/>
    <w:rsid w:val="009C7243"/>
    <w:rsid w:val="009D39B8"/>
    <w:rsid w:val="009D3EEA"/>
    <w:rsid w:val="00A37E62"/>
    <w:rsid w:val="00A401EE"/>
    <w:rsid w:val="00A65434"/>
    <w:rsid w:val="00A775FE"/>
    <w:rsid w:val="00A945C4"/>
    <w:rsid w:val="00A96634"/>
    <w:rsid w:val="00AA29BC"/>
    <w:rsid w:val="00B00601"/>
    <w:rsid w:val="00B063EC"/>
    <w:rsid w:val="00B13E2D"/>
    <w:rsid w:val="00B23B40"/>
    <w:rsid w:val="00B242A1"/>
    <w:rsid w:val="00B271C4"/>
    <w:rsid w:val="00B32C56"/>
    <w:rsid w:val="00B67453"/>
    <w:rsid w:val="00B83CF3"/>
    <w:rsid w:val="00B855FC"/>
    <w:rsid w:val="00C00F0A"/>
    <w:rsid w:val="00C11646"/>
    <w:rsid w:val="00C85770"/>
    <w:rsid w:val="00C865CF"/>
    <w:rsid w:val="00CF3A60"/>
    <w:rsid w:val="00D14170"/>
    <w:rsid w:val="00D449B1"/>
    <w:rsid w:val="00D5501E"/>
    <w:rsid w:val="00DA1F47"/>
    <w:rsid w:val="00DA7490"/>
    <w:rsid w:val="00DB0C95"/>
    <w:rsid w:val="00DD42A9"/>
    <w:rsid w:val="00DD4D6F"/>
    <w:rsid w:val="00E02F3B"/>
    <w:rsid w:val="00E23541"/>
    <w:rsid w:val="00E76A29"/>
    <w:rsid w:val="00ED60F9"/>
    <w:rsid w:val="00ED78D1"/>
    <w:rsid w:val="00F26182"/>
    <w:rsid w:val="00F3252F"/>
    <w:rsid w:val="00F77A31"/>
    <w:rsid w:val="00F933B7"/>
    <w:rsid w:val="00F9599D"/>
    <w:rsid w:val="00FB3B6A"/>
    <w:rsid w:val="00FB739E"/>
    <w:rsid w:val="00FE067E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633CB"/>
    <w:pPr>
      <w:keepNext/>
      <w:jc w:val="center"/>
      <w:outlineLvl w:val="1"/>
    </w:pPr>
    <w:rPr>
      <w:b/>
      <w:sz w:val="3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33CB"/>
    <w:rPr>
      <w:rFonts w:ascii="Times New Roman" w:eastAsia="Times New Roman" w:hAnsi="Times New Roman" w:cs="Times New Roman"/>
      <w:b/>
      <w:sz w:val="34"/>
      <w:szCs w:val="20"/>
      <w:lang w:val="x-none" w:eastAsia="ru-RU"/>
    </w:rPr>
  </w:style>
  <w:style w:type="paragraph" w:styleId="a3">
    <w:name w:val="Body Text"/>
    <w:basedOn w:val="a"/>
    <w:link w:val="a4"/>
    <w:semiHidden/>
    <w:rsid w:val="001633CB"/>
    <w:pPr>
      <w:jc w:val="center"/>
    </w:pPr>
    <w:rPr>
      <w:b/>
      <w:lang w:val="x-none"/>
    </w:rPr>
  </w:style>
  <w:style w:type="character" w:customStyle="1" w:styleId="a4">
    <w:name w:val="Основной текст Знак"/>
    <w:basedOn w:val="a0"/>
    <w:link w:val="a3"/>
    <w:semiHidden/>
    <w:rsid w:val="001633C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015A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47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7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9510C6"/>
    <w:rPr>
      <w:sz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510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9510C6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9510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633CB"/>
    <w:pPr>
      <w:keepNext/>
      <w:jc w:val="center"/>
      <w:outlineLvl w:val="1"/>
    </w:pPr>
    <w:rPr>
      <w:b/>
      <w:sz w:val="3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33CB"/>
    <w:rPr>
      <w:rFonts w:ascii="Times New Roman" w:eastAsia="Times New Roman" w:hAnsi="Times New Roman" w:cs="Times New Roman"/>
      <w:b/>
      <w:sz w:val="34"/>
      <w:szCs w:val="20"/>
      <w:lang w:val="x-none" w:eastAsia="ru-RU"/>
    </w:rPr>
  </w:style>
  <w:style w:type="paragraph" w:styleId="a3">
    <w:name w:val="Body Text"/>
    <w:basedOn w:val="a"/>
    <w:link w:val="a4"/>
    <w:semiHidden/>
    <w:rsid w:val="001633CB"/>
    <w:pPr>
      <w:jc w:val="center"/>
    </w:pPr>
    <w:rPr>
      <w:b/>
      <w:lang w:val="x-none"/>
    </w:rPr>
  </w:style>
  <w:style w:type="character" w:customStyle="1" w:styleId="a4">
    <w:name w:val="Основной текст Знак"/>
    <w:basedOn w:val="a0"/>
    <w:link w:val="a3"/>
    <w:semiHidden/>
    <w:rsid w:val="001633C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015A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47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7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9510C6"/>
    <w:rPr>
      <w:sz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510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9510C6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951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egulation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38DEC-CB0F-4446-A639-F9F7CAFC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125</cp:revision>
  <cp:lastPrinted>2018-10-03T04:52:00Z</cp:lastPrinted>
  <dcterms:created xsi:type="dcterms:W3CDTF">2017-06-07T05:39:00Z</dcterms:created>
  <dcterms:modified xsi:type="dcterms:W3CDTF">2019-10-02T10:07:00Z</dcterms:modified>
</cp:coreProperties>
</file>