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A1" w:rsidRPr="005D456A" w:rsidRDefault="007828A1">
      <w:pPr>
        <w:pStyle w:val="ConsPlusNormal"/>
        <w:jc w:val="both"/>
        <w:outlineLvl w:val="0"/>
        <w:rPr>
          <w:rFonts w:ascii="Times New Roman" w:hAnsi="Times New Roman" w:cs="Times New Roman"/>
          <w:sz w:val="24"/>
          <w:szCs w:val="24"/>
        </w:rPr>
      </w:pPr>
    </w:p>
    <w:p w:rsidR="007828A1" w:rsidRPr="005D456A" w:rsidRDefault="007828A1">
      <w:pPr>
        <w:pStyle w:val="ConsPlusTitle"/>
        <w:jc w:val="center"/>
        <w:outlineLvl w:val="0"/>
        <w:rPr>
          <w:rFonts w:ascii="Times New Roman" w:hAnsi="Times New Roman" w:cs="Times New Roman"/>
          <w:sz w:val="24"/>
          <w:szCs w:val="24"/>
        </w:rPr>
      </w:pPr>
      <w:r w:rsidRPr="005D456A">
        <w:rPr>
          <w:rFonts w:ascii="Times New Roman" w:hAnsi="Times New Roman" w:cs="Times New Roman"/>
          <w:sz w:val="24"/>
          <w:szCs w:val="24"/>
        </w:rPr>
        <w:t>АДМИНИСТРАЦИЯ БЕЛОЯРСКОГО РАЙОНА</w:t>
      </w:r>
    </w:p>
    <w:p w:rsidR="007828A1" w:rsidRPr="005D456A" w:rsidRDefault="007828A1">
      <w:pPr>
        <w:pStyle w:val="ConsPlusTitle"/>
        <w:jc w:val="center"/>
        <w:rPr>
          <w:rFonts w:ascii="Times New Roman" w:hAnsi="Times New Roman" w:cs="Times New Roman"/>
          <w:sz w:val="24"/>
          <w:szCs w:val="24"/>
        </w:rPr>
      </w:pP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ПОСТАНОВЛЕНИЕ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от 30 ноября 2016 г. N 1205</w:t>
      </w:r>
    </w:p>
    <w:p w:rsidR="007828A1" w:rsidRPr="005D456A" w:rsidRDefault="007828A1">
      <w:pPr>
        <w:pStyle w:val="ConsPlusTitle"/>
        <w:jc w:val="center"/>
        <w:rPr>
          <w:rFonts w:ascii="Times New Roman" w:hAnsi="Times New Roman" w:cs="Times New Roman"/>
          <w:sz w:val="24"/>
          <w:szCs w:val="24"/>
        </w:rPr>
      </w:pPr>
      <w:bookmarkStart w:id="0" w:name="_GoBack"/>
      <w:bookmarkEnd w:id="0"/>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ОБ УТВЕРЖДЕНИИ АДМИНИСТРАТИВНОГО РЕГЛАМЕНТА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 "ПРЕДОСТАВЛЕНИЕ В СОБСТВЕННОСТЬ</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ЗЕМЕЛЬНЫХ УЧАСТКОВ, НАХОДЯЩИХСЯ В МУНИЦИПАЛЬНОЙ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СОБСТВЕННОСТИ ИЛИ ГОСУДАРСТВЕННАЯ СОБСТВЕННОСТЬ</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НА КОТОРЫЕ НЕ РАЗГРАНИЧЕНА, БЕЗ ПРОВЕДЕНИЯ ТОРГОВ"</w:t>
      </w:r>
    </w:p>
    <w:p w:rsidR="007828A1" w:rsidRPr="005D456A" w:rsidRDefault="007828A1">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8A1" w:rsidRPr="005D456A">
        <w:tc>
          <w:tcPr>
            <w:tcW w:w="60" w:type="dxa"/>
            <w:tcBorders>
              <w:top w:val="nil"/>
              <w:left w:val="nil"/>
              <w:bottom w:val="nil"/>
              <w:right w:val="nil"/>
            </w:tcBorders>
            <w:shd w:val="clear" w:color="auto" w:fill="CED3F1"/>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color w:val="392C69"/>
                <w:sz w:val="24"/>
                <w:szCs w:val="24"/>
              </w:rPr>
              <w:t>Список изменяющих документов</w:t>
            </w:r>
          </w:p>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color w:val="392C69"/>
                <w:sz w:val="24"/>
                <w:szCs w:val="24"/>
              </w:rPr>
              <w:t xml:space="preserve">(в ред. </w:t>
            </w:r>
            <w:hyperlink r:id="rId5" w:history="1">
              <w:r w:rsidRPr="005D456A">
                <w:rPr>
                  <w:rFonts w:ascii="Times New Roman" w:hAnsi="Times New Roman" w:cs="Times New Roman"/>
                  <w:color w:val="0000FF"/>
                  <w:sz w:val="24"/>
                  <w:szCs w:val="24"/>
                </w:rPr>
                <w:t>постановления</w:t>
              </w:r>
            </w:hyperlink>
            <w:r w:rsidRPr="005D456A">
              <w:rPr>
                <w:rFonts w:ascii="Times New Roman" w:hAnsi="Times New Roman" w:cs="Times New Roman"/>
                <w:color w:val="392C69"/>
                <w:sz w:val="24"/>
                <w:szCs w:val="24"/>
              </w:rPr>
              <w:t xml:space="preserve"> Администрации Белоярского района от 27.11.2018 N 1158)</w:t>
            </w: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r>
    </w:tbl>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В соответствии с Федеральными законами от 06 октября 2003 года </w:t>
      </w:r>
      <w:hyperlink r:id="rId6" w:history="1">
        <w:r w:rsidRPr="005D456A">
          <w:rPr>
            <w:rFonts w:ascii="Times New Roman" w:hAnsi="Times New Roman" w:cs="Times New Roman"/>
            <w:color w:val="0000FF"/>
            <w:sz w:val="24"/>
            <w:szCs w:val="24"/>
          </w:rPr>
          <w:t>N 131-ФЗ</w:t>
        </w:r>
      </w:hyperlink>
      <w:r w:rsidRPr="005D456A">
        <w:rPr>
          <w:rFonts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hyperlink r:id="rId7" w:history="1">
        <w:r w:rsidRPr="005D456A">
          <w:rPr>
            <w:rFonts w:ascii="Times New Roman" w:hAnsi="Times New Roman" w:cs="Times New Roman"/>
            <w:color w:val="0000FF"/>
            <w:sz w:val="24"/>
            <w:szCs w:val="24"/>
          </w:rPr>
          <w:t>N 210-ФЗ</w:t>
        </w:r>
      </w:hyperlink>
      <w:r w:rsidRPr="005D456A">
        <w:rPr>
          <w:rFonts w:ascii="Times New Roman" w:hAnsi="Times New Roman" w:cs="Times New Roman"/>
          <w:sz w:val="24"/>
          <w:szCs w:val="24"/>
        </w:rPr>
        <w:t xml:space="preserve"> "Об организации предоставления государственных и муниципальных услуг", </w:t>
      </w:r>
      <w:hyperlink r:id="rId8" w:history="1">
        <w:r w:rsidRPr="005D456A">
          <w:rPr>
            <w:rFonts w:ascii="Times New Roman" w:hAnsi="Times New Roman" w:cs="Times New Roman"/>
            <w:color w:val="0000FF"/>
            <w:sz w:val="24"/>
            <w:szCs w:val="24"/>
          </w:rPr>
          <w:t>постановлением</w:t>
        </w:r>
      </w:hyperlink>
      <w:r w:rsidRPr="005D456A">
        <w:rPr>
          <w:rFonts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 Утвердить прилагаемый административный </w:t>
      </w:r>
      <w:hyperlink w:anchor="P32" w:history="1">
        <w:r w:rsidRPr="005D456A">
          <w:rPr>
            <w:rFonts w:ascii="Times New Roman" w:hAnsi="Times New Roman" w:cs="Times New Roman"/>
            <w:color w:val="0000FF"/>
            <w:sz w:val="24"/>
            <w:szCs w:val="24"/>
          </w:rPr>
          <w:t>регламент</w:t>
        </w:r>
      </w:hyperlink>
      <w:r w:rsidRPr="005D456A">
        <w:rPr>
          <w:rFonts w:ascii="Times New Roman" w:hAnsi="Times New Roman" w:cs="Times New Roman"/>
          <w:sz w:val="24"/>
          <w:szCs w:val="24"/>
        </w:rPr>
        <w:t xml:space="preserve"> предоставления муниципальной услуги "Предоставление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Настоящее постановление вступает в силу после его официального опубликования, но не ранее 01 января 2017 года.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Глава Белоярского района</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С.П.МАНЕНКОВ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right"/>
        <w:outlineLvl w:val="0"/>
        <w:rPr>
          <w:rFonts w:ascii="Times New Roman" w:hAnsi="Times New Roman" w:cs="Times New Roman"/>
          <w:sz w:val="24"/>
          <w:szCs w:val="24"/>
        </w:rPr>
      </w:pPr>
      <w:r w:rsidRPr="005D456A">
        <w:rPr>
          <w:rFonts w:ascii="Times New Roman" w:hAnsi="Times New Roman" w:cs="Times New Roman"/>
          <w:sz w:val="24"/>
          <w:szCs w:val="24"/>
        </w:rPr>
        <w:t>Утвержден</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постановлением администрации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Белоярского района</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от 30 ноября 2016 года N 1205</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rPr>
          <w:rFonts w:ascii="Times New Roman" w:hAnsi="Times New Roman" w:cs="Times New Roman"/>
          <w:sz w:val="24"/>
          <w:szCs w:val="24"/>
        </w:rPr>
      </w:pPr>
      <w:bookmarkStart w:id="1" w:name="P32"/>
      <w:bookmarkEnd w:id="1"/>
      <w:r w:rsidRPr="005D456A">
        <w:rPr>
          <w:rFonts w:ascii="Times New Roman" w:hAnsi="Times New Roman" w:cs="Times New Roman"/>
          <w:sz w:val="24"/>
          <w:szCs w:val="24"/>
        </w:rPr>
        <w:t>АДМИНИСТРАТИВНЫЙ РЕГЛАМЕНТ</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 "ПРЕДОСТАВЛЕНИЕ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В СОБСТВЕННОСТЬ ЗЕМЕЛЬНЫХ УЧАСТКОВ, НАХОДЯЩИХСЯ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lastRenderedPageBreak/>
        <w:t>В МУНИЦИПАЛЬНОЙ СОБСТВЕННОСТИ ИЛИ ГОСУДАРСТВЕННАЯ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СОБСТВЕННОСТЬ НА КОТОРЫЕ НЕ РАЗГРАНИЧЕНА,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БЕЗ ПРОВЕДЕНИЯ ТОРГОВ"</w:t>
      </w:r>
    </w:p>
    <w:p w:rsidR="007828A1" w:rsidRPr="005D456A" w:rsidRDefault="007828A1">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8A1" w:rsidRPr="005D456A">
        <w:tc>
          <w:tcPr>
            <w:tcW w:w="60" w:type="dxa"/>
            <w:tcBorders>
              <w:top w:val="nil"/>
              <w:left w:val="nil"/>
              <w:bottom w:val="nil"/>
              <w:right w:val="nil"/>
            </w:tcBorders>
            <w:shd w:val="clear" w:color="auto" w:fill="CED3F1"/>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color w:val="392C69"/>
                <w:sz w:val="24"/>
                <w:szCs w:val="24"/>
              </w:rPr>
              <w:t>Список изменяющих документов</w:t>
            </w:r>
          </w:p>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color w:val="392C69"/>
                <w:sz w:val="24"/>
                <w:szCs w:val="24"/>
              </w:rPr>
              <w:t xml:space="preserve">(в ред. </w:t>
            </w:r>
            <w:hyperlink r:id="rId9" w:history="1">
              <w:r w:rsidRPr="005D456A">
                <w:rPr>
                  <w:rFonts w:ascii="Times New Roman" w:hAnsi="Times New Roman" w:cs="Times New Roman"/>
                  <w:color w:val="0000FF"/>
                  <w:sz w:val="24"/>
                  <w:szCs w:val="24"/>
                </w:rPr>
                <w:t>постановления</w:t>
              </w:r>
            </w:hyperlink>
            <w:r w:rsidRPr="005D456A">
              <w:rPr>
                <w:rFonts w:ascii="Times New Roman" w:hAnsi="Times New Roman" w:cs="Times New Roman"/>
                <w:color w:val="392C69"/>
                <w:sz w:val="24"/>
                <w:szCs w:val="24"/>
              </w:rPr>
              <w:t xml:space="preserve"> Администрации Белоярского района от 27.11.2018 N 1158)</w:t>
            </w: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r>
    </w:tbl>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1"/>
        <w:rPr>
          <w:rFonts w:ascii="Times New Roman" w:hAnsi="Times New Roman" w:cs="Times New Roman"/>
          <w:sz w:val="24"/>
          <w:szCs w:val="24"/>
        </w:rPr>
      </w:pPr>
      <w:r w:rsidRPr="005D456A">
        <w:rPr>
          <w:rFonts w:ascii="Times New Roman" w:hAnsi="Times New Roman" w:cs="Times New Roman"/>
          <w:sz w:val="24"/>
          <w:szCs w:val="24"/>
        </w:rPr>
        <w:t>I. Общие положения</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1.1. Предмет регулирования административного регламента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Административный регламент предоставления муниципальной услуги по предоставлению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органами и организациями, участвующими в предоставлении муниципальной услуги, при предоставлении в собственность земельных участков, находящихся в муниципальной собственности Белоярского района, земельных участков государственная собственность на которые не разграничена, расположенных на территории сельских поселений в границах Белоярского района и на межселенной территории Белоярского района, за исключением случаев, предусмотренных </w:t>
      </w:r>
      <w:hyperlink r:id="rId10" w:history="1">
        <w:r w:rsidRPr="005D456A">
          <w:rPr>
            <w:rFonts w:ascii="Times New Roman" w:hAnsi="Times New Roman" w:cs="Times New Roman"/>
            <w:color w:val="0000FF"/>
            <w:sz w:val="24"/>
            <w:szCs w:val="24"/>
          </w:rPr>
          <w:t>пунктом 2 статьи 3.3</w:t>
        </w:r>
      </w:hyperlink>
      <w:r w:rsidRPr="005D456A">
        <w:rPr>
          <w:rFonts w:ascii="Times New Roman" w:hAnsi="Times New Roman" w:cs="Times New Roman"/>
          <w:sz w:val="24"/>
          <w:szCs w:val="24"/>
        </w:rPr>
        <w:t xml:space="preserve"> Федерального закона от 25 октября 2001 года N 137-ФЗ "О введении в действие Земельного кодекса Российской Федерации".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1.2. Круг заявителей</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Заявителями на получение муниципальной услуги являются юридические или физические лица, в том числе индивидуальные предприниматели, обращающиеся на законных основаниях с заявлением о 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без проведения торгов (далее - заявитель).</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1.3. Требования к порядку информирования о правилах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нахождения Комитета: 628162, Тюменская область, Ханты-Мансийский автономный округ - Югра, город Белоярский, улица Центральная, 11, 2 этаж.</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Контактные телефоны: 8(34670) 2-18-35, 2-18-56.</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Адрес официального сайта органов местного самоуправления Белоярского района www.admbel.ru./муниципальные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Электронная почта Комитета: TrofimovAV@admbel.ru.</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График работы: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понедельник - пятница с 9-00 до 18-00 час.;</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перерыв с 13-00 до 14-00 час.;</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выходные дни - суббота, воскресенье.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нахождения структурного подразделения Уполномоченного органа, предоставляющего муниципальную услугу - отдела по земельным отношениям Комитета муниципальной собственности администрации Белоярского района (далее - Отдел): 628162, Тюменская область, Ханты-Мансийский автономный округ - Югра, город Белоярский, улица Центральная, 11, 3 этаж.</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Телефон Отдела: 8 (34670) 2-38-26.</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Адрес электронной почты Отдела: MartynovIV@admbel.ru.</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График работы: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понедельник - пятница с 9-00 до 18-00 час.;</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перерыв с 13-00 до 14-00 час.;</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выходные дни - суббота, воскресенье.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rsidR="007828A1" w:rsidRPr="005D456A" w:rsidRDefault="007828A1">
      <w:pPr>
        <w:pStyle w:val="ConsPlusNormal"/>
        <w:spacing w:before="220"/>
        <w:ind w:firstLine="540"/>
        <w:jc w:val="both"/>
        <w:rPr>
          <w:rFonts w:ascii="Times New Roman" w:hAnsi="Times New Roman" w:cs="Times New Roman"/>
          <w:sz w:val="24"/>
          <w:szCs w:val="24"/>
        </w:rPr>
      </w:pPr>
      <w:bookmarkStart w:id="2" w:name="P72"/>
      <w:bookmarkEnd w:id="2"/>
      <w:r w:rsidRPr="005D456A">
        <w:rPr>
          <w:rFonts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нахождения: 628162, Тюменская область, Ханты-Мансийский автономный округ - Югра, г. Белоярский, 1 микрорайон, д. 15/1.</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Телефон 8 (34670) 22-500.</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Адрес официального сайта: www.admbel.ru/mfc/.</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Адрес электронной почты: mfc@admbel.ru.</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График работы: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понедельник - пятница с 9.00 до 20.00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суббота с 9.00 до 16.00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воскресенье - выходной день.</w:t>
      </w:r>
    </w:p>
    <w:p w:rsidR="007828A1" w:rsidRPr="005D456A" w:rsidRDefault="007828A1">
      <w:pPr>
        <w:pStyle w:val="ConsPlusNormal"/>
        <w:spacing w:before="220"/>
        <w:ind w:firstLine="540"/>
        <w:jc w:val="both"/>
        <w:rPr>
          <w:rFonts w:ascii="Times New Roman" w:hAnsi="Times New Roman" w:cs="Times New Roman"/>
          <w:sz w:val="24"/>
          <w:szCs w:val="24"/>
        </w:rPr>
      </w:pPr>
      <w:bookmarkStart w:id="3" w:name="P82"/>
      <w:bookmarkEnd w:id="3"/>
      <w:r w:rsidRPr="005D456A">
        <w:rPr>
          <w:rFonts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нахождения: 628162, г. Белоярский, ул. Молодости, 8.</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Телефон: (34670) 62-400, факс: 2-18-71.</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Адрес официального сайта: www.r86.nalog.ru.</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График работы: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понедельник - с 9.00 до 18.00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вторник - с 9.00 до 20.00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среда - с 9.00 до 18.00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четверг - с 9.00 до 20.00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пятница - с 9.00 до 17.00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суббота (1-я и 3-я неделя месяца) - с 10.00 до 15.00 (без перерыва);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воскресенье - выходной день.</w:t>
      </w:r>
    </w:p>
    <w:p w:rsidR="007828A1" w:rsidRPr="005D456A" w:rsidRDefault="007828A1">
      <w:pPr>
        <w:pStyle w:val="ConsPlusNormal"/>
        <w:spacing w:before="220"/>
        <w:ind w:firstLine="540"/>
        <w:jc w:val="both"/>
        <w:rPr>
          <w:rFonts w:ascii="Times New Roman" w:hAnsi="Times New Roman" w:cs="Times New Roman"/>
          <w:sz w:val="24"/>
          <w:szCs w:val="24"/>
        </w:rPr>
      </w:pPr>
      <w:bookmarkStart w:id="4" w:name="P94"/>
      <w:bookmarkEnd w:id="4"/>
      <w:r w:rsidRPr="005D456A">
        <w:rPr>
          <w:rFonts w:ascii="Times New Roman" w:hAnsi="Times New Roman" w:cs="Times New Roman"/>
          <w:sz w:val="24"/>
          <w:szCs w:val="24"/>
        </w:rPr>
        <w:t>1.3.4. Информирование по вопросам предоставления муниципальной услуги, в том числе о ходе ее предоставления, осуществляется специалистами Отдела.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устной (при личном обращении заявителя и/или по телефону);</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письменной (при письменном обращении заявителя по почте, электронной почте);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на официальном сайте органов местного самоуправления Белоярского района www.admbel.ru (далее - официальный сайт);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Информация о муниципальной услуге также размещается в форме информационных </w:t>
      </w:r>
      <w:r w:rsidRPr="005D456A">
        <w:rPr>
          <w:rFonts w:ascii="Times New Roman" w:hAnsi="Times New Roman" w:cs="Times New Roman"/>
          <w:sz w:val="24"/>
          <w:szCs w:val="24"/>
        </w:rPr>
        <w:lastRenderedPageBreak/>
        <w:t>(текстовых) материалов на информационных стендах в местах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w:t>
      </w:r>
      <w:hyperlink w:anchor="P94" w:history="1">
        <w:r w:rsidRPr="005D456A">
          <w:rPr>
            <w:rFonts w:ascii="Times New Roman" w:hAnsi="Times New Roman" w:cs="Times New Roman"/>
            <w:color w:val="0000FF"/>
            <w:sz w:val="24"/>
            <w:szCs w:val="24"/>
          </w:rPr>
          <w:t>подпункте 1.3.4</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828A1" w:rsidRPr="005D456A" w:rsidRDefault="007828A1">
      <w:pPr>
        <w:pStyle w:val="ConsPlusNormal"/>
        <w:spacing w:before="220"/>
        <w:ind w:firstLine="540"/>
        <w:jc w:val="both"/>
        <w:rPr>
          <w:rFonts w:ascii="Times New Roman" w:hAnsi="Times New Roman" w:cs="Times New Roman"/>
          <w:sz w:val="24"/>
          <w:szCs w:val="24"/>
        </w:rPr>
      </w:pPr>
      <w:bookmarkStart w:id="5" w:name="P109"/>
      <w:bookmarkEnd w:id="5"/>
      <w:r w:rsidRPr="005D456A">
        <w:rPr>
          <w:rFonts w:ascii="Times New Roman" w:hAnsi="Times New Roman" w:cs="Times New Roman"/>
          <w:sz w:val="24"/>
          <w:szCs w:val="24"/>
        </w:rPr>
        <w:t>1.3.6.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структурного подразделения, участвующего в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сведения о способах получения информации о местах нахождения и графиках работы МФЦ, органов государственной власти и организаций, обращение в которые необходимо для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бланки заявлений о предоставлении муниципальной услуги и образцы их заполнения;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основания для отказа в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блок-схема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текст настоящего Административного регламента с </w:t>
      </w:r>
      <w:hyperlink w:anchor="P661" w:history="1">
        <w:r w:rsidRPr="005D456A">
          <w:rPr>
            <w:rFonts w:ascii="Times New Roman" w:hAnsi="Times New Roman" w:cs="Times New Roman"/>
            <w:color w:val="0000FF"/>
            <w:sz w:val="24"/>
            <w:szCs w:val="24"/>
          </w:rPr>
          <w:t>приложениями</w:t>
        </w:r>
      </w:hyperlink>
      <w:r w:rsidRPr="005D456A">
        <w:rPr>
          <w:rFonts w:ascii="Times New Roman" w:hAnsi="Times New Roman" w:cs="Times New Roman"/>
          <w:sz w:val="24"/>
          <w:szCs w:val="24"/>
        </w:rPr>
        <w:t xml:space="preserve"> (извлечения из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Полный текст Административного регламента также можно получить, обратившись к специалисту Отдела, ответственному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1.3.7. 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1.3.8.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1"/>
        <w:rPr>
          <w:rFonts w:ascii="Times New Roman" w:hAnsi="Times New Roman" w:cs="Times New Roman"/>
          <w:sz w:val="24"/>
          <w:szCs w:val="24"/>
        </w:rPr>
      </w:pPr>
      <w:r w:rsidRPr="005D456A">
        <w:rPr>
          <w:rFonts w:ascii="Times New Roman" w:hAnsi="Times New Roman" w:cs="Times New Roman"/>
          <w:sz w:val="24"/>
          <w:szCs w:val="24"/>
        </w:rPr>
        <w:t>II. Стандарт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 Наименование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Предоставление в собственность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2.2. Наименование органа администрации Белоярского района,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предоставляющего муниципальную услугу</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2.2.1. Предоставление муниципальной услуги осуществляет Комитет.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Непосредственное предоставление муниципальной услуги осуществляет Отдел.</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 получением муниципальной услуги заявитель может также обратиться в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предоставлении муниципальной услуги Комитет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 и Межрайонной инспекцией Федеральной налоговой службы N 8 по Ханты-Мансийскому автономному округу - Югре.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2.2.2. В соответствии с требованиями </w:t>
      </w:r>
      <w:hyperlink r:id="rId11" w:history="1">
        <w:r w:rsidRPr="005D456A">
          <w:rPr>
            <w:rFonts w:ascii="Times New Roman" w:hAnsi="Times New Roman" w:cs="Times New Roman"/>
            <w:color w:val="0000FF"/>
            <w:sz w:val="24"/>
            <w:szCs w:val="24"/>
          </w:rPr>
          <w:t>пункта 3 части 1 статьи 7</w:t>
        </w:r>
      </w:hyperlink>
      <w:r w:rsidRPr="005D456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от 27 июля 2010 года N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участвующие в предоставлении муниципальных услуг, за исключением получения услуг и получения </w:t>
      </w:r>
      <w:r w:rsidRPr="005D456A">
        <w:rPr>
          <w:rFonts w:ascii="Times New Roman" w:hAnsi="Times New Roman" w:cs="Times New Roman"/>
          <w:sz w:val="24"/>
          <w:szCs w:val="24"/>
        </w:rPr>
        <w:lastRenderedPageBreak/>
        <w:t xml:space="preserve">документов и информации, предоставляемых в результате предоставления таких услуг, включенных в </w:t>
      </w:r>
      <w:hyperlink r:id="rId12" w:history="1">
        <w:r w:rsidRPr="005D456A">
          <w:rPr>
            <w:rFonts w:ascii="Times New Roman" w:hAnsi="Times New Roman" w:cs="Times New Roman"/>
            <w:color w:val="0000FF"/>
            <w:sz w:val="24"/>
            <w:szCs w:val="24"/>
          </w:rPr>
          <w:t>перечень</w:t>
        </w:r>
      </w:hyperlink>
      <w:r w:rsidRPr="005D456A">
        <w:rPr>
          <w:rFonts w:ascii="Times New Roman" w:hAnsi="Times New Roman" w:cs="Times New Roman"/>
          <w:sz w:val="24"/>
          <w:szCs w:val="24"/>
        </w:rPr>
        <w:t>,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bookmarkStart w:id="6" w:name="P138"/>
      <w:bookmarkEnd w:id="6"/>
      <w:r w:rsidRPr="005D456A">
        <w:rPr>
          <w:rFonts w:ascii="Times New Roman" w:hAnsi="Times New Roman" w:cs="Times New Roman"/>
          <w:sz w:val="24"/>
          <w:szCs w:val="24"/>
        </w:rPr>
        <w:t>2.3. Результат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Результатом предоставления муниципальной услуги является: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выдача (направление) заявителю проекта договора купли-продажи земельного участка (в трех экземплярах) с сопроводительным письмом, в случае его предоставления в собственность за плату;</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выдача (направление) заявителю мотивированного решения об отказе в предоставлении муниципальной услуги с указанием всех оснований отказа.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Решение о предоставлении земельного участка в собственность, в случае предоставления земельного участка в собственность бесплатно, оформляется в форме постановления администрации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Решение об отказе в предоставлении муниципальной услуги оформляется в форме уведомления на официальном бланке Уполномоченного органа с указанием мотивированных оснований отказа.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2.4. Срок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 не позднее 2 рабочих дней со дня подписания уполномоченным должностным лицом либо лицом, его замещающим, документов, являющихся результатом предоставления муниципальной услуги, указанных в </w:t>
      </w:r>
      <w:hyperlink w:anchor="P138" w:history="1">
        <w:r w:rsidRPr="005D456A">
          <w:rPr>
            <w:rFonts w:ascii="Times New Roman" w:hAnsi="Times New Roman" w:cs="Times New Roman"/>
            <w:color w:val="0000FF"/>
            <w:sz w:val="24"/>
            <w:szCs w:val="24"/>
          </w:rPr>
          <w:t>пункте 2.3</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2.5. Правовые основания для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Предоставление муниципальной услуги осуществляется в соответствии с:</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13" w:history="1">
        <w:r w:rsidRPr="005D456A">
          <w:rPr>
            <w:rFonts w:ascii="Times New Roman" w:hAnsi="Times New Roman" w:cs="Times New Roman"/>
            <w:color w:val="0000FF"/>
            <w:sz w:val="24"/>
            <w:szCs w:val="24"/>
          </w:rPr>
          <w:t>Конституцией</w:t>
        </w:r>
      </w:hyperlink>
      <w:r w:rsidRPr="005D456A">
        <w:rPr>
          <w:rFonts w:ascii="Times New Roman" w:hAnsi="Times New Roman" w:cs="Times New Roman"/>
          <w:sz w:val="24"/>
          <w:szCs w:val="24"/>
        </w:rPr>
        <w:t xml:space="preserve"> Российской Федерации ("Российская газета", N 237, 25.12.1993);</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Земельным </w:t>
      </w:r>
      <w:hyperlink r:id="rId14" w:history="1">
        <w:r w:rsidRPr="005D456A">
          <w:rPr>
            <w:rFonts w:ascii="Times New Roman" w:hAnsi="Times New Roman" w:cs="Times New Roman"/>
            <w:color w:val="0000FF"/>
            <w:sz w:val="24"/>
            <w:szCs w:val="24"/>
          </w:rPr>
          <w:t>кодексом</w:t>
        </w:r>
      </w:hyperlink>
      <w:r w:rsidRPr="005D456A">
        <w:rPr>
          <w:rFonts w:ascii="Times New Roman" w:hAnsi="Times New Roman" w:cs="Times New Roman"/>
          <w:sz w:val="24"/>
          <w:szCs w:val="24"/>
        </w:rPr>
        <w:t xml:space="preserve"> Российской Федерации от 25 октября 2001 года N 136-ФЗ ("Собрание законодательства Российской Федерации", N 44, ст. 4147, 29.10.2001; "Парламентская газета", N 204-205, 30.10.2001; "Российская газета", N 211-212, 30.10.2001) (далее - Земельный кодекс РФ);</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15"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25 октября 2001 года N 137-ФЗ "О введении в действие Земельного кодекса Российской Федерации" ("Собрание законодательства Российской Федерации", N 44, ст. 4148, 29.10.2001; "Парламентская газета", N 204-205, 30.10.2001; "Российская газета", N 211-212, 30.10.2001);</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16"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N 30, ст. 3594, 28.07.1997; "Российская газета", N 145, 30.07.1997) (далее - Федеральный закон "О государственной регистрации права на недвижимое имущество и сделок с ним");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17"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13 июля 2015 года N 218-ФЗ "О государственной регистрации недвижимости" ("Российская газета", N 156, 17.07.2015, "Собрание законодательства Российской Федерации", N 29 (часть I), ст. 4344, 20.07.2015) (далее - Федеральный закон от 13.07.2015 N 218-ФЗ);</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18"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N 40, ст. 3822, 06.10.2003; "Парламентская газета", N 186, 08.10.2003; "Российская газета", N 202, 08.10.2003);</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19"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27 июля 2006 года N 152-ФЗ "О персональных данных" ("Российская газета", N 165, 29.07.2006; "Собрание законодательства Российской Федерации", N 31 (ч. 1), ст. 3451, 31.07.2006; "Парламентская газета", N 126-127, 03.08.2006);</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20"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02 мая 2006 года N 59-ФЗ "О порядке рассмотрения обращений граждан Российской Федерации" ("Российская газета", N 95, 05.05.2006; "Собрание законодательства Российской Федерации", N 19, ст. 2060, 08.05.2006; "Парламентская газета", N 70-71, 11.05.2006);</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21"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24 июля 2007 года N 221-ФЗ "О кадастровой деятельности" ("Собрание законодательства Российской Федерации", N 31, ст. 4017, 30.07.2007; "Российская газета", N 165, 01.08.2007; "Парламентская газета", N 99-101, 09.08.2007);</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22"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09 февраля 2009 года N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Российской Федерации", N 7, ст. 776, 16.02.2009);</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Федеральным </w:t>
      </w:r>
      <w:hyperlink r:id="rId23"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xml:space="preserve">- </w:t>
      </w:r>
      <w:hyperlink r:id="rId24" w:history="1">
        <w:r w:rsidRPr="005D456A">
          <w:rPr>
            <w:rFonts w:ascii="Times New Roman" w:hAnsi="Times New Roman" w:cs="Times New Roman"/>
            <w:color w:val="0000FF"/>
            <w:sz w:val="24"/>
            <w:szCs w:val="24"/>
          </w:rPr>
          <w:t>приказом</w:t>
        </w:r>
      </w:hyperlink>
      <w:r w:rsidRPr="005D456A">
        <w:rPr>
          <w:rFonts w:ascii="Times New Roman" w:hAnsi="Times New Roman" w:cs="Times New Roman"/>
          <w:sz w:val="24"/>
          <w:szCs w:val="24"/>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от 28.02.2015) (далее - приказ Минэкономразвития от 12 января 2015 года N 1);</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25" w:history="1">
        <w:r w:rsidRPr="005D456A">
          <w:rPr>
            <w:rFonts w:ascii="Times New Roman" w:hAnsi="Times New Roman" w:cs="Times New Roman"/>
            <w:color w:val="0000FF"/>
            <w:sz w:val="24"/>
            <w:szCs w:val="24"/>
          </w:rPr>
          <w:t>приказом</w:t>
        </w:r>
      </w:hyperlink>
      <w:r w:rsidRPr="005D456A">
        <w:rPr>
          <w:rFonts w:ascii="Times New Roman" w:hAnsi="Times New Roman" w:cs="Times New Roman"/>
          <w:sz w:val="24"/>
          <w:szCs w:val="24"/>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26"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("Новости Югры" ("Спецвыпуск"), N 56, 18.05.2000; "Собрание законодательства Ханты-Мансийского автономного округа", N 4 (часть I), ст. 217, 25.05.2000);</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27"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1), ст. 461, 01.06.2010-15.06.2010; "Новости Югры", N 107, 13.07.2010) (далее - Закон от 11 июня 2010 года N 102-оз);</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28" w:history="1">
        <w:r w:rsidRPr="005D456A">
          <w:rPr>
            <w:rFonts w:ascii="Times New Roman" w:hAnsi="Times New Roman" w:cs="Times New Roman"/>
            <w:color w:val="0000FF"/>
            <w:sz w:val="24"/>
            <w:szCs w:val="24"/>
          </w:rPr>
          <w:t>решением</w:t>
        </w:r>
      </w:hyperlink>
      <w:r w:rsidRPr="005D456A">
        <w:rPr>
          <w:rFonts w:ascii="Times New Roman" w:hAnsi="Times New Roman" w:cs="Times New Roman"/>
          <w:sz w:val="24"/>
          <w:szCs w:val="24"/>
        </w:rPr>
        <w:t xml:space="preserve"> Думы Белоярского района от 09 августа 2007 года N 42 "О реорганизации юридических лиц в форме слияния" (газета "Белоярские вести. Официальный выпуск", N 48, 11.12.2015);</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29" w:history="1">
        <w:r w:rsidRPr="005D456A">
          <w:rPr>
            <w:rFonts w:ascii="Times New Roman" w:hAnsi="Times New Roman" w:cs="Times New Roman"/>
            <w:color w:val="0000FF"/>
            <w:sz w:val="24"/>
            <w:szCs w:val="24"/>
          </w:rPr>
          <w:t>постановлением</w:t>
        </w:r>
      </w:hyperlink>
      <w:r w:rsidRPr="005D456A">
        <w:rPr>
          <w:rFonts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(газета "Белоярские вести. Официальный выпуск", N 40, 08.10.2010);</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30" w:history="1">
        <w:r w:rsidRPr="005D456A">
          <w:rPr>
            <w:rFonts w:ascii="Times New Roman" w:hAnsi="Times New Roman" w:cs="Times New Roman"/>
            <w:color w:val="0000FF"/>
            <w:sz w:val="24"/>
            <w:szCs w:val="24"/>
          </w:rPr>
          <w:t>постановлением</w:t>
        </w:r>
      </w:hyperlink>
      <w:r w:rsidRPr="005D456A">
        <w:rPr>
          <w:rFonts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w:t>
      </w:r>
      <w:hyperlink r:id="rId31" w:history="1">
        <w:r w:rsidRPr="005D456A">
          <w:rPr>
            <w:rFonts w:ascii="Times New Roman" w:hAnsi="Times New Roman" w:cs="Times New Roman"/>
            <w:color w:val="0000FF"/>
            <w:sz w:val="24"/>
            <w:szCs w:val="24"/>
          </w:rPr>
          <w:t>постановлением</w:t>
        </w:r>
      </w:hyperlink>
      <w:r w:rsidRPr="005D456A">
        <w:rPr>
          <w:rFonts w:ascii="Times New Roman" w:hAnsi="Times New Roman" w:cs="Times New Roman"/>
          <w:sz w:val="24"/>
          <w:szCs w:val="24"/>
        </w:rP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(газета "Белоярские вести. Официальный выпуск", N 13, 10.04.2015);</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настоящим Административным регламентом.</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2.6. Исчерпывающий перечень документов, необходимых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для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bookmarkStart w:id="7" w:name="P182"/>
      <w:bookmarkEnd w:id="7"/>
      <w:r w:rsidRPr="005D456A">
        <w:rPr>
          <w:rFonts w:ascii="Times New Roman" w:hAnsi="Times New Roman" w:cs="Times New Roman"/>
          <w:sz w:val="24"/>
          <w:szCs w:val="24"/>
        </w:rPr>
        <w:t>2.6.1. Для получения муниципальной услуги необходимы следующие документы:</w:t>
      </w:r>
    </w:p>
    <w:p w:rsidR="007828A1" w:rsidRPr="005D456A" w:rsidRDefault="007828A1">
      <w:pPr>
        <w:pStyle w:val="ConsPlusNormal"/>
        <w:spacing w:before="220"/>
        <w:ind w:firstLine="540"/>
        <w:jc w:val="both"/>
        <w:rPr>
          <w:rFonts w:ascii="Times New Roman" w:hAnsi="Times New Roman" w:cs="Times New Roman"/>
          <w:sz w:val="24"/>
          <w:szCs w:val="24"/>
        </w:rPr>
      </w:pPr>
      <w:bookmarkStart w:id="8" w:name="P183"/>
      <w:bookmarkEnd w:id="8"/>
      <w:r w:rsidRPr="005D456A">
        <w:rPr>
          <w:rFonts w:ascii="Times New Roman" w:hAnsi="Times New Roman" w:cs="Times New Roman"/>
          <w:sz w:val="24"/>
          <w:szCs w:val="24"/>
        </w:rPr>
        <w:t xml:space="preserve">1) заявление о предоставлении муниципальной услуги, в котором в соответствии со </w:t>
      </w:r>
      <w:hyperlink r:id="rId32" w:history="1">
        <w:r w:rsidRPr="005D456A">
          <w:rPr>
            <w:rFonts w:ascii="Times New Roman" w:hAnsi="Times New Roman" w:cs="Times New Roman"/>
            <w:color w:val="0000FF"/>
            <w:sz w:val="24"/>
            <w:szCs w:val="24"/>
          </w:rPr>
          <w:t>статьей 39.17</w:t>
        </w:r>
      </w:hyperlink>
      <w:r w:rsidRPr="005D456A">
        <w:rPr>
          <w:rFonts w:ascii="Times New Roman" w:hAnsi="Times New Roman" w:cs="Times New Roman"/>
          <w:sz w:val="24"/>
          <w:szCs w:val="24"/>
        </w:rPr>
        <w:t xml:space="preserve"> Земельного кодекса РФ указываются: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кадастровый номер испрашиваемого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r:id="rId33" w:history="1">
        <w:r w:rsidRPr="005D456A">
          <w:rPr>
            <w:rFonts w:ascii="Times New Roman" w:hAnsi="Times New Roman" w:cs="Times New Roman"/>
            <w:color w:val="0000FF"/>
            <w:sz w:val="24"/>
            <w:szCs w:val="24"/>
          </w:rPr>
          <w:t>пунктом 2 статьи 39.3</w:t>
        </w:r>
      </w:hyperlink>
      <w:r w:rsidRPr="005D456A">
        <w:rPr>
          <w:rFonts w:ascii="Times New Roman" w:hAnsi="Times New Roman" w:cs="Times New Roman"/>
          <w:sz w:val="24"/>
          <w:szCs w:val="24"/>
        </w:rPr>
        <w:t xml:space="preserve"> или </w:t>
      </w:r>
      <w:hyperlink r:id="rId34" w:history="1">
        <w:r w:rsidRPr="005D456A">
          <w:rPr>
            <w:rFonts w:ascii="Times New Roman" w:hAnsi="Times New Roman" w:cs="Times New Roman"/>
            <w:color w:val="0000FF"/>
            <w:sz w:val="24"/>
            <w:szCs w:val="24"/>
          </w:rPr>
          <w:t>статьей 39.5</w:t>
        </w:r>
      </w:hyperlink>
      <w:r w:rsidRPr="005D456A">
        <w:rPr>
          <w:rFonts w:ascii="Times New Roman" w:hAnsi="Times New Roman" w:cs="Times New Roman"/>
          <w:sz w:val="24"/>
          <w:szCs w:val="24"/>
        </w:rPr>
        <w:t xml:space="preserve"> Земельного кодекса РФ;</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вид права, на котором заявитель желает приобрести земельный участок;</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цель использования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почтовый адрес и (или) адрес электронной почты для связи с заявителем;</w:t>
      </w:r>
    </w:p>
    <w:p w:rsidR="007828A1" w:rsidRPr="005D456A" w:rsidRDefault="007828A1">
      <w:pPr>
        <w:pStyle w:val="ConsPlusNormal"/>
        <w:spacing w:before="220"/>
        <w:ind w:firstLine="540"/>
        <w:jc w:val="both"/>
        <w:rPr>
          <w:rFonts w:ascii="Times New Roman" w:hAnsi="Times New Roman" w:cs="Times New Roman"/>
          <w:sz w:val="24"/>
          <w:szCs w:val="24"/>
        </w:rPr>
      </w:pPr>
      <w:bookmarkStart w:id="9" w:name="P194"/>
      <w:bookmarkEnd w:id="9"/>
      <w:r w:rsidRPr="005D456A">
        <w:rPr>
          <w:rFonts w:ascii="Times New Roman" w:hAnsi="Times New Roman" w:cs="Times New Roman"/>
          <w:sz w:val="24"/>
          <w:szCs w:val="2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4) договор о комплексном освоении территории;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 договор о развитии застроенной территории;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6) документ, подтверждающий членство заявителя в некоммерческой организации;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7) решение органа некоммерческой организации о распределении испрашиваемого земельного участка заявителю;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8)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(при наличии соответствующих прав на земельный участок);</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9) решение органа некоммерческой организации о приобретении земельного участка, относящегося к имуществу общего пользования;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10)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11)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12) документы, подтверждающие использование земельного участка в соответствии с Федеральным </w:t>
      </w:r>
      <w:hyperlink r:id="rId35"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от 24 июля 2002 года N 101-ФЗ "Об обороте земель сельскохозяйственного назначения";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13) решение органа некоммерческой организации о приобретении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14) приказ о приеме на работу, выписка из трудовой книжки или трудовой договор (контракт);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15) документы, подтверждающие условия предоставления земельных участков в соответствии с законодательством субъектов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bookmarkStart w:id="10" w:name="P208"/>
      <w:bookmarkEnd w:id="10"/>
      <w:r w:rsidRPr="005D456A">
        <w:rPr>
          <w:rFonts w:ascii="Times New Roman" w:hAnsi="Times New Roman" w:cs="Times New Roman"/>
          <w:sz w:val="24"/>
          <w:szCs w:val="24"/>
        </w:rPr>
        <w:t>16) документы, подтверждающие право на приобретение земельного участка, установленные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bookmarkStart w:id="11" w:name="P209"/>
      <w:bookmarkEnd w:id="11"/>
      <w:r w:rsidRPr="005D456A">
        <w:rPr>
          <w:rFonts w:ascii="Times New Roman" w:hAnsi="Times New Roman" w:cs="Times New Roman"/>
          <w:sz w:val="24"/>
          <w:szCs w:val="24"/>
        </w:rPr>
        <w:t>17)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7828A1" w:rsidRPr="005D456A" w:rsidRDefault="007828A1">
      <w:pPr>
        <w:pStyle w:val="ConsPlusNormal"/>
        <w:spacing w:before="220"/>
        <w:ind w:firstLine="540"/>
        <w:jc w:val="both"/>
        <w:rPr>
          <w:rFonts w:ascii="Times New Roman" w:hAnsi="Times New Roman" w:cs="Times New Roman"/>
          <w:sz w:val="24"/>
          <w:szCs w:val="24"/>
        </w:rPr>
      </w:pPr>
      <w:bookmarkStart w:id="12" w:name="P210"/>
      <w:bookmarkEnd w:id="12"/>
      <w:r w:rsidRPr="005D456A">
        <w:rPr>
          <w:rFonts w:ascii="Times New Roman" w:hAnsi="Times New Roman" w:cs="Times New Roman"/>
          <w:sz w:val="24"/>
          <w:szCs w:val="24"/>
        </w:rPr>
        <w:t>18) кадастровый паспорт испрашиваемого земельного участка либо кадастровая выписка об испрашиваемом земельном участке;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19) выписка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20)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21)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828A1" w:rsidRPr="005D456A" w:rsidRDefault="007828A1">
      <w:pPr>
        <w:pStyle w:val="ConsPlusNormal"/>
        <w:spacing w:before="220"/>
        <w:ind w:firstLine="540"/>
        <w:jc w:val="both"/>
        <w:rPr>
          <w:rFonts w:ascii="Times New Roman" w:hAnsi="Times New Roman" w:cs="Times New Roman"/>
          <w:sz w:val="24"/>
          <w:szCs w:val="24"/>
        </w:rPr>
      </w:pPr>
      <w:bookmarkStart w:id="13" w:name="P214"/>
      <w:bookmarkEnd w:id="13"/>
      <w:r w:rsidRPr="005D456A">
        <w:rPr>
          <w:rFonts w:ascii="Times New Roman" w:hAnsi="Times New Roman" w:cs="Times New Roman"/>
          <w:sz w:val="24"/>
          <w:szCs w:val="24"/>
        </w:rPr>
        <w:lastRenderedPageBreak/>
        <w:t>22) утвержденный проект планировки;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23) утвержденный проект межевания территории;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24) выписка из Единого государственного реестра юридических лиц о юридическом лице, являющемся заявителем;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25) выписка из Единого государственного реестра индивидуальных предпринимателей об индивидуальном предпринимателе, являющемся заявителем;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26) проект организации и застройки территории некоммерческого объединения (в случае отсутствия утвержденного проекта межевания территории);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27) кадастровый паспорт здания, сооружения, расположенного на испрашиваемом земельном участке;</w:t>
      </w:r>
    </w:p>
    <w:p w:rsidR="007828A1" w:rsidRPr="005D456A" w:rsidRDefault="007828A1">
      <w:pPr>
        <w:pStyle w:val="ConsPlusNormal"/>
        <w:spacing w:before="220"/>
        <w:ind w:firstLine="540"/>
        <w:jc w:val="both"/>
        <w:rPr>
          <w:rFonts w:ascii="Times New Roman" w:hAnsi="Times New Roman" w:cs="Times New Roman"/>
          <w:sz w:val="24"/>
          <w:szCs w:val="24"/>
        </w:rPr>
      </w:pPr>
      <w:bookmarkStart w:id="14" w:name="P220"/>
      <w:bookmarkEnd w:id="14"/>
      <w:r w:rsidRPr="005D456A">
        <w:rPr>
          <w:rFonts w:ascii="Times New Roman" w:hAnsi="Times New Roman" w:cs="Times New Roman"/>
          <w:sz w:val="24"/>
          <w:szCs w:val="24"/>
        </w:rPr>
        <w:t>28)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2.6.2. Документы, которые должны быть представлены в Уполномоченный орган в порядке межведомственного информационного взаимодействия, указанные в </w:t>
      </w:r>
      <w:hyperlink w:anchor="P182" w:history="1">
        <w:r w:rsidRPr="005D456A">
          <w:rPr>
            <w:rFonts w:ascii="Times New Roman" w:hAnsi="Times New Roman" w:cs="Times New Roman"/>
            <w:color w:val="0000FF"/>
            <w:sz w:val="24"/>
            <w:szCs w:val="24"/>
          </w:rPr>
          <w:t>подпункте 2.6.1</w:t>
        </w:r>
      </w:hyperlink>
      <w:r w:rsidRPr="005D456A">
        <w:rPr>
          <w:rFonts w:ascii="Times New Roman" w:hAnsi="Times New Roman" w:cs="Times New Roman"/>
          <w:sz w:val="24"/>
          <w:szCs w:val="24"/>
        </w:rPr>
        <w:t xml:space="preserve"> настоящего Административного регламента, предоставляются заявителем по собственной инициативе. В случае непредставления заявителем указанных документов Уполномоченный орган формирует и направляет межведомственные запросы в органы, участвующие в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2.6.3. В случае подачи заявления о предоставлении земельного участка из земель сельскохозяйственного назначения в соответствии с </w:t>
      </w:r>
      <w:hyperlink r:id="rId36" w:history="1">
        <w:r w:rsidRPr="005D456A">
          <w:rPr>
            <w:rFonts w:ascii="Times New Roman" w:hAnsi="Times New Roman" w:cs="Times New Roman"/>
            <w:color w:val="0000FF"/>
            <w:sz w:val="24"/>
            <w:szCs w:val="24"/>
          </w:rPr>
          <w:t>подпунктом 9 пункта 2 статьи 39.3</w:t>
        </w:r>
      </w:hyperlink>
      <w:r w:rsidRPr="005D456A">
        <w:rPr>
          <w:rFonts w:ascii="Times New Roman" w:hAnsi="Times New Roman" w:cs="Times New Roman"/>
          <w:sz w:val="24"/>
          <w:szCs w:val="24"/>
        </w:rPr>
        <w:t xml:space="preserve"> или </w:t>
      </w:r>
      <w:hyperlink r:id="rId37" w:history="1">
        <w:r w:rsidRPr="005D456A">
          <w:rPr>
            <w:rFonts w:ascii="Times New Roman" w:hAnsi="Times New Roman" w:cs="Times New Roman"/>
            <w:color w:val="0000FF"/>
            <w:sz w:val="24"/>
            <w:szCs w:val="24"/>
          </w:rPr>
          <w:t>подпунктом 31 пункта 2 статьи 39.6</w:t>
        </w:r>
      </w:hyperlink>
      <w:r w:rsidRPr="005D456A">
        <w:rPr>
          <w:rFonts w:ascii="Times New Roman" w:hAnsi="Times New Roman" w:cs="Times New Roman"/>
          <w:sz w:val="24"/>
          <w:szCs w:val="24"/>
        </w:rPr>
        <w:t xml:space="preserve"> Земельного кодекса РФ к этому заявлению прилагаются документы, подтверждающие отсутствие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и предусмотренные перечнем, установленным в соответствии с Федеральным </w:t>
      </w:r>
      <w:hyperlink r:id="rId38"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"Об обороте земель сельскохозяйственного назначения".</w:t>
      </w:r>
    </w:p>
    <w:p w:rsidR="007828A1" w:rsidRPr="005D456A" w:rsidRDefault="007828A1">
      <w:pPr>
        <w:pStyle w:val="ConsPlusNormal"/>
        <w:spacing w:before="220"/>
        <w:ind w:firstLine="540"/>
        <w:jc w:val="both"/>
        <w:rPr>
          <w:rFonts w:ascii="Times New Roman" w:hAnsi="Times New Roman" w:cs="Times New Roman"/>
          <w:sz w:val="24"/>
          <w:szCs w:val="24"/>
        </w:rPr>
      </w:pPr>
      <w:bookmarkStart w:id="15" w:name="P223"/>
      <w:bookmarkEnd w:id="15"/>
      <w:r w:rsidRPr="005D456A">
        <w:rPr>
          <w:rFonts w:ascii="Times New Roman" w:hAnsi="Times New Roman" w:cs="Times New Roman"/>
          <w:sz w:val="24"/>
          <w:szCs w:val="24"/>
        </w:rPr>
        <w:t xml:space="preserve">2.6.4. Предоставление документов, указанных в </w:t>
      </w:r>
      <w:hyperlink w:anchor="P194" w:history="1">
        <w:r w:rsidRPr="005D456A">
          <w:rPr>
            <w:rFonts w:ascii="Times New Roman" w:hAnsi="Times New Roman" w:cs="Times New Roman"/>
            <w:color w:val="0000FF"/>
            <w:sz w:val="24"/>
            <w:szCs w:val="24"/>
          </w:rPr>
          <w:t>подпунктах 2</w:t>
        </w:r>
      </w:hyperlink>
      <w:r w:rsidRPr="005D456A">
        <w:rPr>
          <w:rFonts w:ascii="Times New Roman" w:hAnsi="Times New Roman" w:cs="Times New Roman"/>
          <w:sz w:val="24"/>
          <w:szCs w:val="24"/>
        </w:rPr>
        <w:t xml:space="preserve"> - </w:t>
      </w:r>
      <w:hyperlink w:anchor="P220" w:history="1">
        <w:r w:rsidRPr="005D456A">
          <w:rPr>
            <w:rFonts w:ascii="Times New Roman" w:hAnsi="Times New Roman" w:cs="Times New Roman"/>
            <w:color w:val="0000FF"/>
            <w:sz w:val="24"/>
            <w:szCs w:val="24"/>
          </w:rPr>
          <w:t>28 подпункта 2.6.1</w:t>
        </w:r>
      </w:hyperlink>
      <w:r w:rsidRPr="005D456A">
        <w:rPr>
          <w:rFonts w:ascii="Times New Roman" w:hAnsi="Times New Roman" w:cs="Times New Roman"/>
          <w:sz w:val="24"/>
          <w:szCs w:val="24"/>
        </w:rPr>
        <w:t xml:space="preserve"> настоящего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Уполномоченным органом принято решение о предварительном согласовании предоставления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2.6.5. Для получения муниципальной услуги заявитель представляет в Уполномоченный орган заявление в свободной форме с соблюдением требований, указанных в </w:t>
      </w:r>
      <w:hyperlink w:anchor="P182" w:history="1">
        <w:r w:rsidRPr="005D456A">
          <w:rPr>
            <w:rFonts w:ascii="Times New Roman" w:hAnsi="Times New Roman" w:cs="Times New Roman"/>
            <w:color w:val="0000FF"/>
            <w:sz w:val="24"/>
            <w:szCs w:val="24"/>
          </w:rPr>
          <w:t>подпункте 2.6.1</w:t>
        </w:r>
      </w:hyperlink>
      <w:r w:rsidRPr="005D456A">
        <w:rPr>
          <w:rFonts w:ascii="Times New Roman" w:hAnsi="Times New Roman" w:cs="Times New Roman"/>
          <w:sz w:val="24"/>
          <w:szCs w:val="24"/>
        </w:rPr>
        <w:t xml:space="preserve"> настоящего Административного регламента, либо по рекомендуемой </w:t>
      </w:r>
      <w:hyperlink w:anchor="P661" w:history="1">
        <w:r w:rsidRPr="005D456A">
          <w:rPr>
            <w:rFonts w:ascii="Times New Roman" w:hAnsi="Times New Roman" w:cs="Times New Roman"/>
            <w:color w:val="0000FF"/>
            <w:sz w:val="24"/>
            <w:szCs w:val="24"/>
          </w:rPr>
          <w:t>форме</w:t>
        </w:r>
      </w:hyperlink>
      <w:r w:rsidRPr="005D456A">
        <w:rPr>
          <w:rFonts w:ascii="Times New Roman" w:hAnsi="Times New Roman" w:cs="Times New Roman"/>
          <w:sz w:val="24"/>
          <w:szCs w:val="24"/>
        </w:rPr>
        <w:t>, приведенной в приложении 1 к настоящему Административному регламенту.</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Заявление и документы, указанные в </w:t>
      </w:r>
      <w:hyperlink w:anchor="P194" w:history="1">
        <w:r w:rsidRPr="005D456A">
          <w:rPr>
            <w:rFonts w:ascii="Times New Roman" w:hAnsi="Times New Roman" w:cs="Times New Roman"/>
            <w:color w:val="0000FF"/>
            <w:sz w:val="24"/>
            <w:szCs w:val="24"/>
          </w:rPr>
          <w:t>подпунктах 2</w:t>
        </w:r>
      </w:hyperlink>
      <w:r w:rsidRPr="005D456A">
        <w:rPr>
          <w:rFonts w:ascii="Times New Roman" w:hAnsi="Times New Roman" w:cs="Times New Roman"/>
          <w:sz w:val="24"/>
          <w:szCs w:val="24"/>
        </w:rPr>
        <w:t xml:space="preserve"> - </w:t>
      </w:r>
      <w:hyperlink w:anchor="P209" w:history="1">
        <w:r w:rsidRPr="005D456A">
          <w:rPr>
            <w:rFonts w:ascii="Times New Roman" w:hAnsi="Times New Roman" w:cs="Times New Roman"/>
            <w:color w:val="0000FF"/>
            <w:sz w:val="24"/>
            <w:szCs w:val="24"/>
          </w:rPr>
          <w:t>17 пункта 2.6.1</w:t>
        </w:r>
      </w:hyperlink>
      <w:r w:rsidRPr="005D456A">
        <w:rPr>
          <w:rFonts w:ascii="Times New Roman" w:hAnsi="Times New Roman" w:cs="Times New Roman"/>
          <w:sz w:val="24"/>
          <w:szCs w:val="24"/>
        </w:rPr>
        <w:t xml:space="preserve"> настоящего Административного регламента, заявитель предоставляет самостоятельно с учетом положений </w:t>
      </w:r>
      <w:hyperlink w:anchor="P223" w:history="1">
        <w:r w:rsidRPr="005D456A">
          <w:rPr>
            <w:rFonts w:ascii="Times New Roman" w:hAnsi="Times New Roman" w:cs="Times New Roman"/>
            <w:color w:val="0000FF"/>
            <w:sz w:val="24"/>
            <w:szCs w:val="24"/>
          </w:rPr>
          <w:t>пункта 2.6.4</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Документы, указанные в </w:t>
      </w:r>
      <w:hyperlink w:anchor="P210" w:history="1">
        <w:r w:rsidRPr="005D456A">
          <w:rPr>
            <w:rFonts w:ascii="Times New Roman" w:hAnsi="Times New Roman" w:cs="Times New Roman"/>
            <w:color w:val="0000FF"/>
            <w:sz w:val="24"/>
            <w:szCs w:val="24"/>
          </w:rPr>
          <w:t>подпунктах 18</w:t>
        </w:r>
      </w:hyperlink>
      <w:r w:rsidRPr="005D456A">
        <w:rPr>
          <w:rFonts w:ascii="Times New Roman" w:hAnsi="Times New Roman" w:cs="Times New Roman"/>
          <w:sz w:val="24"/>
          <w:szCs w:val="24"/>
        </w:rPr>
        <w:t xml:space="preserve"> - </w:t>
      </w:r>
      <w:hyperlink w:anchor="P220" w:history="1">
        <w:r w:rsidRPr="005D456A">
          <w:rPr>
            <w:rFonts w:ascii="Times New Roman" w:hAnsi="Times New Roman" w:cs="Times New Roman"/>
            <w:color w:val="0000FF"/>
            <w:sz w:val="24"/>
            <w:szCs w:val="24"/>
          </w:rPr>
          <w:t>28 подпункта 2.6.1</w:t>
        </w:r>
      </w:hyperlink>
      <w:r w:rsidRPr="005D456A">
        <w:rPr>
          <w:rFonts w:ascii="Times New Roman" w:hAnsi="Times New Roman" w:cs="Times New Roman"/>
          <w:sz w:val="24"/>
          <w:szCs w:val="24"/>
        </w:rPr>
        <w:t xml:space="preserve"> настоящего Административного регламента, Уполномоченный орган запрашивает в порядке межведомственного информационного взаимодействия.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xml:space="preserve">Документы, указанные в </w:t>
      </w:r>
      <w:hyperlink w:anchor="P208" w:history="1">
        <w:r w:rsidRPr="005D456A">
          <w:rPr>
            <w:rFonts w:ascii="Times New Roman" w:hAnsi="Times New Roman" w:cs="Times New Roman"/>
            <w:color w:val="0000FF"/>
            <w:sz w:val="24"/>
            <w:szCs w:val="24"/>
          </w:rPr>
          <w:t>подпунктах 16</w:t>
        </w:r>
      </w:hyperlink>
      <w:r w:rsidRPr="005D456A">
        <w:rPr>
          <w:rFonts w:ascii="Times New Roman" w:hAnsi="Times New Roman" w:cs="Times New Roman"/>
          <w:sz w:val="24"/>
          <w:szCs w:val="24"/>
        </w:rPr>
        <w:t xml:space="preserve"> - </w:t>
      </w:r>
      <w:hyperlink w:anchor="P214" w:history="1">
        <w:r w:rsidRPr="005D456A">
          <w:rPr>
            <w:rFonts w:ascii="Times New Roman" w:hAnsi="Times New Roman" w:cs="Times New Roman"/>
            <w:color w:val="0000FF"/>
            <w:sz w:val="24"/>
            <w:szCs w:val="24"/>
          </w:rPr>
          <w:t>22 подпункта 2.6.1</w:t>
        </w:r>
      </w:hyperlink>
      <w:r w:rsidRPr="005D456A">
        <w:rPr>
          <w:rFonts w:ascii="Times New Roman" w:hAnsi="Times New Roman" w:cs="Times New Roman"/>
          <w:sz w:val="24"/>
          <w:szCs w:val="24"/>
        </w:rPr>
        <w:t xml:space="preserve">, заявитель может получить самостоятельно, обратившись в соответствующий орган или организации, участвующие в предоставлении муниципальной услуги, по адресам, указанным в </w:t>
      </w:r>
      <w:hyperlink w:anchor="P72" w:history="1">
        <w:r w:rsidRPr="005D456A">
          <w:rPr>
            <w:rFonts w:ascii="Times New Roman" w:hAnsi="Times New Roman" w:cs="Times New Roman"/>
            <w:color w:val="0000FF"/>
            <w:sz w:val="24"/>
            <w:szCs w:val="24"/>
          </w:rPr>
          <w:t>подпунктах 1.3.2</w:t>
        </w:r>
      </w:hyperlink>
      <w:r w:rsidRPr="005D456A">
        <w:rPr>
          <w:rFonts w:ascii="Times New Roman" w:hAnsi="Times New Roman" w:cs="Times New Roman"/>
          <w:sz w:val="24"/>
          <w:szCs w:val="24"/>
        </w:rPr>
        <w:t xml:space="preserve"> - </w:t>
      </w:r>
      <w:hyperlink w:anchor="P82" w:history="1">
        <w:r w:rsidRPr="005D456A">
          <w:rPr>
            <w:rFonts w:ascii="Times New Roman" w:hAnsi="Times New Roman" w:cs="Times New Roman"/>
            <w:color w:val="0000FF"/>
            <w:sz w:val="24"/>
            <w:szCs w:val="24"/>
          </w:rPr>
          <w:t>1.3.3</w:t>
        </w:r>
      </w:hyperlink>
      <w:r w:rsidRPr="005D456A">
        <w:rPr>
          <w:rFonts w:ascii="Times New Roman" w:hAnsi="Times New Roman" w:cs="Times New Roman"/>
          <w:sz w:val="24"/>
          <w:szCs w:val="24"/>
        </w:rPr>
        <w:t xml:space="preserve"> настоящего Административного регламента и представить их вместе с заявлением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получении услуги посредством электронной почты. 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Представление документа не требуется в случае направления заявления через личный кабинет Единого или регионального порталов, а также, если заявление подписано усиленной квалифицированной электронной подписью.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подачи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заявлении указывается один из следующих способов предоставления результатов рассмотрения заявления Уполномоченным органом: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2.6.6. Порядок представления документов, необходимых для получения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 выбору заявителя заявление представляется в Уполномоченный орган одним из следующих способов: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личном обращении;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посредством почтовой связи на бумажном носителе;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в том числе с использованием Единого и регионального порталов.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2.6.7. В соответствии с </w:t>
      </w:r>
      <w:hyperlink r:id="rId39" w:history="1">
        <w:r w:rsidRPr="005D456A">
          <w:rPr>
            <w:rFonts w:ascii="Times New Roman" w:hAnsi="Times New Roman" w:cs="Times New Roman"/>
            <w:color w:val="0000FF"/>
            <w:sz w:val="24"/>
            <w:szCs w:val="24"/>
          </w:rPr>
          <w:t>частью 1 статьи 7</w:t>
        </w:r>
      </w:hyperlink>
      <w:r w:rsidRPr="005D456A">
        <w:rPr>
          <w:rFonts w:ascii="Times New Roman" w:hAnsi="Times New Roman" w:cs="Times New Roman"/>
          <w:sz w:val="24"/>
          <w:szCs w:val="24"/>
        </w:rPr>
        <w:t xml:space="preserve"> Федерального закона от 27 июля 2010 года N 210-ФЗ запрещается требовать от заявителей: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hyperlink r:id="rId40" w:history="1">
        <w:r w:rsidRPr="005D456A">
          <w:rPr>
            <w:rFonts w:ascii="Times New Roman" w:hAnsi="Times New Roman" w:cs="Times New Roman"/>
            <w:color w:val="0000FF"/>
            <w:sz w:val="24"/>
            <w:szCs w:val="24"/>
          </w:rPr>
          <w:t>частью 1 статьи 1</w:t>
        </w:r>
      </w:hyperlink>
      <w:r w:rsidRPr="005D456A">
        <w:rPr>
          <w:rFonts w:ascii="Times New Roman" w:hAnsi="Times New Roman" w:cs="Times New Roman"/>
          <w:sz w:val="24"/>
          <w:szCs w:val="24"/>
        </w:rPr>
        <w:t xml:space="preserve"> Федерального закона от 27 июля 2010 года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hyperlink r:id="rId41" w:history="1">
        <w:r w:rsidRPr="005D456A">
          <w:rPr>
            <w:rFonts w:ascii="Times New Roman" w:hAnsi="Times New Roman" w:cs="Times New Roman"/>
            <w:color w:val="0000FF"/>
            <w:sz w:val="24"/>
            <w:szCs w:val="24"/>
          </w:rPr>
          <w:t>частью 6 статьи 7</w:t>
        </w:r>
      </w:hyperlink>
      <w:r w:rsidRPr="005D456A">
        <w:rPr>
          <w:rFonts w:ascii="Times New Roman" w:hAnsi="Times New Roman" w:cs="Times New Roman"/>
          <w:sz w:val="24"/>
          <w:szCs w:val="24"/>
        </w:rPr>
        <w:t xml:space="preserve"> Федерального закона от 27 июля 2010 года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2" w:history="1">
        <w:r w:rsidRPr="005D456A">
          <w:rPr>
            <w:rFonts w:ascii="Times New Roman" w:hAnsi="Times New Roman" w:cs="Times New Roman"/>
            <w:color w:val="0000FF"/>
            <w:sz w:val="24"/>
            <w:szCs w:val="24"/>
          </w:rPr>
          <w:t>частью 1.1 статьи 16</w:t>
        </w:r>
      </w:hyperlink>
      <w:r w:rsidRPr="005D456A">
        <w:rPr>
          <w:rFonts w:ascii="Times New Roman" w:hAnsi="Times New Roman" w:cs="Times New Roman"/>
          <w:sz w:val="24"/>
          <w:szCs w:val="24"/>
        </w:rPr>
        <w:t xml:space="preserve"> Федерального закона от 27 июля 2010 года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3" w:history="1">
        <w:r w:rsidRPr="005D456A">
          <w:rPr>
            <w:rFonts w:ascii="Times New Roman" w:hAnsi="Times New Roman" w:cs="Times New Roman"/>
            <w:color w:val="0000FF"/>
            <w:sz w:val="24"/>
            <w:szCs w:val="24"/>
          </w:rPr>
          <w:t>частью 1.1 статьи 16</w:t>
        </w:r>
      </w:hyperlink>
      <w:r w:rsidRPr="005D456A">
        <w:rPr>
          <w:rFonts w:ascii="Times New Roman" w:hAnsi="Times New Roman" w:cs="Times New Roman"/>
          <w:sz w:val="24"/>
          <w:szCs w:val="24"/>
        </w:rPr>
        <w:t xml:space="preserve"> Федерального закона от 27 июля 2010 года N 210-ФЗ, уведомляется заявитель, а также приносятся извинения за доставленные неудобства.</w:t>
      </w:r>
    </w:p>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sz w:val="24"/>
          <w:szCs w:val="24"/>
        </w:rPr>
        <w:t xml:space="preserve">(пп. 2.6.7 в ред. </w:t>
      </w:r>
      <w:hyperlink r:id="rId44" w:history="1">
        <w:r w:rsidRPr="005D456A">
          <w:rPr>
            <w:rFonts w:ascii="Times New Roman" w:hAnsi="Times New Roman" w:cs="Times New Roman"/>
            <w:color w:val="0000FF"/>
            <w:sz w:val="24"/>
            <w:szCs w:val="24"/>
          </w:rPr>
          <w:t>постановления</w:t>
        </w:r>
      </w:hyperlink>
      <w:r w:rsidRPr="005D456A">
        <w:rPr>
          <w:rFonts w:ascii="Times New Roman" w:hAnsi="Times New Roman" w:cs="Times New Roman"/>
          <w:sz w:val="24"/>
          <w:szCs w:val="24"/>
        </w:rPr>
        <w:t xml:space="preserve"> Администрации Белоярского района от 27.11.2018 N 1158)</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2.6.8.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2.7. Исчерпывающий перечень оснований для отказа в приеме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документов, необходимых для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bookmarkStart w:id="16" w:name="P257"/>
      <w:bookmarkEnd w:id="16"/>
      <w:r w:rsidRPr="005D456A">
        <w:rPr>
          <w:rFonts w:ascii="Times New Roman" w:hAnsi="Times New Roman" w:cs="Times New Roman"/>
          <w:sz w:val="24"/>
          <w:szCs w:val="24"/>
        </w:rPr>
        <w:t>2.8. Исчерпывающий перечень оснований для приостановления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(или) отказа в предоставлении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7828A1" w:rsidRPr="005D456A" w:rsidRDefault="007828A1">
      <w:pPr>
        <w:pStyle w:val="ConsPlusNormal"/>
        <w:spacing w:before="220"/>
        <w:ind w:firstLine="540"/>
        <w:jc w:val="both"/>
        <w:rPr>
          <w:rFonts w:ascii="Times New Roman" w:hAnsi="Times New Roman" w:cs="Times New Roman"/>
          <w:sz w:val="24"/>
          <w:szCs w:val="24"/>
        </w:rPr>
      </w:pPr>
      <w:bookmarkStart w:id="17" w:name="P261"/>
      <w:bookmarkEnd w:id="17"/>
      <w:r w:rsidRPr="005D456A">
        <w:rPr>
          <w:rFonts w:ascii="Times New Roman" w:hAnsi="Times New Roman" w:cs="Times New Roman"/>
          <w:sz w:val="24"/>
          <w:szCs w:val="24"/>
        </w:rPr>
        <w:t xml:space="preserve">2.8.2. Основаниями для отказа в предоставлении муниципальной услуги в соответствии со </w:t>
      </w:r>
      <w:hyperlink r:id="rId45" w:history="1">
        <w:r w:rsidRPr="005D456A">
          <w:rPr>
            <w:rFonts w:ascii="Times New Roman" w:hAnsi="Times New Roman" w:cs="Times New Roman"/>
            <w:color w:val="0000FF"/>
            <w:sz w:val="24"/>
            <w:szCs w:val="24"/>
          </w:rPr>
          <w:t>статьей 39.16</w:t>
        </w:r>
      </w:hyperlink>
      <w:r w:rsidRPr="005D456A">
        <w:rPr>
          <w:rFonts w:ascii="Times New Roman" w:hAnsi="Times New Roman" w:cs="Times New Roman"/>
          <w:sz w:val="24"/>
          <w:szCs w:val="24"/>
        </w:rPr>
        <w:t xml:space="preserve"> Земельного кодекса Российской Федерации являются: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6" w:history="1">
        <w:r w:rsidRPr="005D456A">
          <w:rPr>
            <w:rFonts w:ascii="Times New Roman" w:hAnsi="Times New Roman" w:cs="Times New Roman"/>
            <w:color w:val="0000FF"/>
            <w:sz w:val="24"/>
            <w:szCs w:val="24"/>
          </w:rPr>
          <w:t>подпунктом 10 пункта 2 статьи 39.10</w:t>
        </w:r>
      </w:hyperlink>
      <w:r w:rsidRPr="005D456A">
        <w:rPr>
          <w:rFonts w:ascii="Times New Roman" w:hAnsi="Times New Roman" w:cs="Times New Roman"/>
          <w:sz w:val="24"/>
          <w:szCs w:val="24"/>
        </w:rPr>
        <w:t xml:space="preserve"> Земельного кодекса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7" w:history="1">
        <w:r w:rsidRPr="005D456A">
          <w:rPr>
            <w:rFonts w:ascii="Times New Roman" w:hAnsi="Times New Roman" w:cs="Times New Roman"/>
            <w:color w:val="0000FF"/>
            <w:sz w:val="24"/>
            <w:szCs w:val="24"/>
          </w:rPr>
          <w:t>статьей 39.36</w:t>
        </w:r>
      </w:hyperlink>
      <w:r w:rsidRPr="005D456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8" w:history="1">
        <w:r w:rsidRPr="005D456A">
          <w:rPr>
            <w:rFonts w:ascii="Times New Roman" w:hAnsi="Times New Roman" w:cs="Times New Roman"/>
            <w:color w:val="0000FF"/>
            <w:sz w:val="24"/>
            <w:szCs w:val="24"/>
          </w:rPr>
          <w:t>частью 11 статьи 55.32</w:t>
        </w:r>
      </w:hyperlink>
      <w:r w:rsidRPr="005D456A">
        <w:rPr>
          <w:rFonts w:ascii="Times New Roman" w:hAnsi="Times New Roman" w:cs="Times New Roman"/>
          <w:sz w:val="24"/>
          <w:szCs w:val="24"/>
        </w:rPr>
        <w:t xml:space="preserve"> Градостроительного кодекса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Pr="005D456A">
          <w:rPr>
            <w:rFonts w:ascii="Times New Roman" w:hAnsi="Times New Roman" w:cs="Times New Roman"/>
            <w:color w:val="0000FF"/>
            <w:sz w:val="24"/>
            <w:szCs w:val="24"/>
          </w:rPr>
          <w:t xml:space="preserve">статьей </w:t>
        </w:r>
        <w:r w:rsidRPr="005D456A">
          <w:rPr>
            <w:rFonts w:ascii="Times New Roman" w:hAnsi="Times New Roman" w:cs="Times New Roman"/>
            <w:color w:val="0000FF"/>
            <w:sz w:val="24"/>
            <w:szCs w:val="24"/>
          </w:rPr>
          <w:lastRenderedPageBreak/>
          <w:t>39.36</w:t>
        </w:r>
      </w:hyperlink>
      <w:r w:rsidRPr="005D456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0" w:history="1">
        <w:r w:rsidRPr="005D456A">
          <w:rPr>
            <w:rFonts w:ascii="Times New Roman" w:hAnsi="Times New Roman" w:cs="Times New Roman"/>
            <w:color w:val="0000FF"/>
            <w:sz w:val="24"/>
            <w:szCs w:val="24"/>
          </w:rPr>
          <w:t>пунктом 19 статьи 39.11</w:t>
        </w:r>
      </w:hyperlink>
      <w:r w:rsidRPr="005D456A">
        <w:rPr>
          <w:rFonts w:ascii="Times New Roman" w:hAnsi="Times New Roman" w:cs="Times New Roman"/>
          <w:sz w:val="24"/>
          <w:szCs w:val="24"/>
        </w:rPr>
        <w:t xml:space="preserve"> Земельного кодекса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51" w:history="1">
        <w:r w:rsidRPr="005D456A">
          <w:rPr>
            <w:rFonts w:ascii="Times New Roman" w:hAnsi="Times New Roman" w:cs="Times New Roman"/>
            <w:color w:val="0000FF"/>
            <w:sz w:val="24"/>
            <w:szCs w:val="24"/>
          </w:rPr>
          <w:t>подпунктом 6 пункта 4 статьи 39.11</w:t>
        </w:r>
      </w:hyperlink>
      <w:r w:rsidRPr="005D456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2" w:history="1">
        <w:r w:rsidRPr="005D456A">
          <w:rPr>
            <w:rFonts w:ascii="Times New Roman" w:hAnsi="Times New Roman" w:cs="Times New Roman"/>
            <w:color w:val="0000FF"/>
            <w:sz w:val="24"/>
            <w:szCs w:val="24"/>
          </w:rPr>
          <w:t>подпунктом 4 пункта 4 статьи 39.11</w:t>
        </w:r>
      </w:hyperlink>
      <w:r w:rsidRPr="005D456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53" w:history="1">
        <w:r w:rsidRPr="005D456A">
          <w:rPr>
            <w:rFonts w:ascii="Times New Roman" w:hAnsi="Times New Roman" w:cs="Times New Roman"/>
            <w:color w:val="0000FF"/>
            <w:sz w:val="24"/>
            <w:szCs w:val="24"/>
          </w:rPr>
          <w:t>пунктом 8 статьи 39.11</w:t>
        </w:r>
      </w:hyperlink>
      <w:r w:rsidRPr="005D456A">
        <w:rPr>
          <w:rFonts w:ascii="Times New Roman" w:hAnsi="Times New Roman" w:cs="Times New Roman"/>
          <w:sz w:val="24"/>
          <w:szCs w:val="24"/>
        </w:rPr>
        <w:t xml:space="preserve"> </w:t>
      </w:r>
      <w:r w:rsidRPr="005D456A">
        <w:rPr>
          <w:rFonts w:ascii="Times New Roman" w:hAnsi="Times New Roman" w:cs="Times New Roman"/>
          <w:sz w:val="24"/>
          <w:szCs w:val="24"/>
        </w:rPr>
        <w:lastRenderedPageBreak/>
        <w:t>Земельного кодекса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54" w:history="1">
        <w:r w:rsidRPr="005D456A">
          <w:rPr>
            <w:rFonts w:ascii="Times New Roman" w:hAnsi="Times New Roman" w:cs="Times New Roman"/>
            <w:color w:val="0000FF"/>
            <w:sz w:val="24"/>
            <w:szCs w:val="24"/>
          </w:rPr>
          <w:t>подпунктом 1 пункта 1 статьи 39.18</w:t>
        </w:r>
      </w:hyperlink>
      <w:r w:rsidRPr="005D456A">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5" w:history="1">
        <w:r w:rsidRPr="005D456A">
          <w:rPr>
            <w:rFonts w:ascii="Times New Roman" w:hAnsi="Times New Roman" w:cs="Times New Roman"/>
            <w:color w:val="0000FF"/>
            <w:sz w:val="24"/>
            <w:szCs w:val="24"/>
          </w:rPr>
          <w:t>подпунктом 10 пункта 2 статьи 39.10</w:t>
        </w:r>
      </w:hyperlink>
      <w:r w:rsidRPr="005D456A">
        <w:rPr>
          <w:rFonts w:ascii="Times New Roman" w:hAnsi="Times New Roman" w:cs="Times New Roman"/>
          <w:sz w:val="24"/>
          <w:szCs w:val="24"/>
        </w:rPr>
        <w:t xml:space="preserve"> Земельного кодекса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20) предоставление земельного участка на заявленном виде прав не допускается;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w:t>
      </w:r>
      <w:r w:rsidRPr="005D456A">
        <w:rPr>
          <w:rFonts w:ascii="Times New Roman" w:hAnsi="Times New Roman" w:cs="Times New Roman"/>
          <w:sz w:val="24"/>
          <w:szCs w:val="24"/>
        </w:rPr>
        <w:lastRenderedPageBreak/>
        <w:t>которого не истек, и с заявлением о предоставлении земельного участка обратилось иное не указанное в этом решении лицо;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56" w:history="1">
        <w:r w:rsidRPr="005D456A">
          <w:rPr>
            <w:rFonts w:ascii="Times New Roman" w:hAnsi="Times New Roman" w:cs="Times New Roman"/>
            <w:color w:val="0000FF"/>
            <w:sz w:val="24"/>
            <w:szCs w:val="24"/>
          </w:rPr>
          <w:t>законом</w:t>
        </w:r>
      </w:hyperlink>
      <w:r w:rsidRPr="005D456A">
        <w:rPr>
          <w:rFonts w:ascii="Times New Roman" w:hAnsi="Times New Roman" w:cs="Times New Roman"/>
          <w:sz w:val="24"/>
          <w:szCs w:val="24"/>
        </w:rPr>
        <w:t xml:space="preserve"> "О государственной регистрации недвижимости";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7" w:history="1">
        <w:r w:rsidRPr="005D456A">
          <w:rPr>
            <w:rFonts w:ascii="Times New Roman" w:hAnsi="Times New Roman" w:cs="Times New Roman"/>
            <w:color w:val="0000FF"/>
            <w:sz w:val="24"/>
            <w:szCs w:val="24"/>
          </w:rPr>
          <w:t>частью 4 статьи 18</w:t>
        </w:r>
      </w:hyperlink>
      <w:r w:rsidRPr="005D456A">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history="1">
        <w:r w:rsidRPr="005D456A">
          <w:rPr>
            <w:rFonts w:ascii="Times New Roman" w:hAnsi="Times New Roman" w:cs="Times New Roman"/>
            <w:color w:val="0000FF"/>
            <w:sz w:val="24"/>
            <w:szCs w:val="24"/>
          </w:rPr>
          <w:t>частью 3 статьи 14</w:t>
        </w:r>
      </w:hyperlink>
      <w:r w:rsidRPr="005D456A">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sz w:val="24"/>
          <w:szCs w:val="24"/>
        </w:rPr>
        <w:t xml:space="preserve">(пп. 2.8.2 в ред. </w:t>
      </w:r>
      <w:hyperlink r:id="rId59" w:history="1">
        <w:r w:rsidRPr="005D456A">
          <w:rPr>
            <w:rFonts w:ascii="Times New Roman" w:hAnsi="Times New Roman" w:cs="Times New Roman"/>
            <w:color w:val="0000FF"/>
            <w:sz w:val="24"/>
            <w:szCs w:val="24"/>
          </w:rPr>
          <w:t>постановления</w:t>
        </w:r>
      </w:hyperlink>
      <w:r w:rsidRPr="005D456A">
        <w:rPr>
          <w:rFonts w:ascii="Times New Roman" w:hAnsi="Times New Roman" w:cs="Times New Roman"/>
          <w:sz w:val="24"/>
          <w:szCs w:val="24"/>
        </w:rPr>
        <w:t xml:space="preserve"> Администрации Белоярского района от 27.11.2018 N 1158)</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2.9. Порядок, размер и основания взимания государственной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пошлины или иной платы, взимаемой за предоставление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2.10. Максимальный срок ожидания в очереди при подаче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запроса (заявления) о предоставлении муниципальной услуги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при получении результата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2.11. Срок и порядок регистрации запроса заявителя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 предоставлении муниципальной услуги, в том числе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поступившего посредством электронной почты 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с использованием Единого и регионального порталов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Письменные обращения, поступившие в адрес Уполномоченного органа, в том числе посредством электронной почты подлежат обязательной регистрации специалистом, </w:t>
      </w:r>
      <w:r w:rsidRPr="005D456A">
        <w:rPr>
          <w:rFonts w:ascii="Times New Roman" w:hAnsi="Times New Roman" w:cs="Times New Roman"/>
          <w:sz w:val="24"/>
          <w:szCs w:val="24"/>
        </w:rPr>
        <w:lastRenderedPageBreak/>
        <w:t>ответственным за регистрацию документов, в журнале регистрации заявлений в течение 1 рабочего дня с момента поступления в Уполномоченный орган.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личного обращения заявителя с заявлением в Уполномоченный орган, такое заявление подлежит обязательной регистрации специалистом Отдела, ответственным за предоставление муниципальной услуги, в журнале регистрации заявлений в течение 15 минут.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подачи заявления посредством Единого или регионального порталов письменные обращения подлежат обязательной регистрации специалистом, ответственным за регистрацию документов Комитета, в журнале регистрации заявлений в течение 1 рабочего дня с момента поступления в Уполномоченный орган.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2.12. Требования к помещениям, в которых предоставляется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муниципальная услуга, к залу ожидания, местам для заполнения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запросов о предоставлении муниципальной услуги,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информационным стендам с образцами их заполнения и перечнем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документов, необходимых для предоставления муниципальной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услуги, в том числе к обеспечению доступности для инвалидов</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указанных объектов в соответствии с законодательством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Российской Федерации о социальной защите инвалидов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Места ожидания должны соответствовать комфортным условиям для заявителей.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w:t>
      </w:r>
      <w:r w:rsidRPr="005D456A">
        <w:rPr>
          <w:rFonts w:ascii="Times New Roman" w:hAnsi="Times New Roman" w:cs="Times New Roman"/>
          <w:sz w:val="24"/>
          <w:szCs w:val="24"/>
        </w:rPr>
        <w:lastRenderedPageBreak/>
        <w:t>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hyperlink w:anchor="P109" w:history="1">
        <w:r w:rsidRPr="005D456A">
          <w:rPr>
            <w:rFonts w:ascii="Times New Roman" w:hAnsi="Times New Roman" w:cs="Times New Roman"/>
            <w:color w:val="0000FF"/>
            <w:sz w:val="24"/>
            <w:szCs w:val="24"/>
          </w:rPr>
          <w:t>подпункте 1.3.6</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Вход и выход из здания, в котором предоставляется муниципальная услуга инвалидам, оборудуется: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соответствующими указателями с автономным источником бесперебойного питания;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контрастной маркировкой крайних ступеней по путям движения, поручнями с двух сторон.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инвалидам осуществляется вахтером административно-хозяйственной части администрации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содействие инвалиду при входе в здание, в котором предоставляется муниципальная услуга инвалидам, и выходе из него, информирование инвалида о доступных маршрутах общественного транспорта;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 обеспечение допуска в здание, в котором предоставляется муниципальная услуга инвалидам, собаки-проводника при наличии документа, подтверждающего ее специальное обучение, выданного по </w:t>
      </w:r>
      <w:hyperlink r:id="rId60" w:history="1">
        <w:r w:rsidRPr="005D456A">
          <w:rPr>
            <w:rFonts w:ascii="Times New Roman" w:hAnsi="Times New Roman" w:cs="Times New Roman"/>
            <w:color w:val="0000FF"/>
            <w:sz w:val="24"/>
            <w:szCs w:val="24"/>
          </w:rPr>
          <w:t>форме</w:t>
        </w:r>
      </w:hyperlink>
      <w:r w:rsidRPr="005D456A">
        <w:rPr>
          <w:rFonts w:ascii="Times New Roman" w:hAnsi="Times New Roman" w:cs="Times New Roman"/>
          <w:sz w:val="24"/>
          <w:szCs w:val="24"/>
        </w:rPr>
        <w:t xml:space="preserve"> и в </w:t>
      </w:r>
      <w:hyperlink r:id="rId61" w:history="1">
        <w:r w:rsidRPr="005D456A">
          <w:rPr>
            <w:rFonts w:ascii="Times New Roman" w:hAnsi="Times New Roman" w:cs="Times New Roman"/>
            <w:color w:val="0000FF"/>
            <w:sz w:val="24"/>
            <w:szCs w:val="24"/>
          </w:rPr>
          <w:t>порядке</w:t>
        </w:r>
      </w:hyperlink>
      <w:r w:rsidRPr="005D456A">
        <w:rPr>
          <w:rFonts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2.13. Показатели доступности и качества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2.13.1. Показателями доступности муниципальной услуги являются: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Единого и регионального порталов;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возможность получения заявителем муниципальной услуги в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возможность получения заявителем муниципальной услуги в электронной форме.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2.13.2. Показателями качества муниципальной услуги являются: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2.14. Иные особенности предоставления муниципальной услуги,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в том числе в многофункциональных центрах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государственных и муниципальных услуг и особенности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 в электронной форме</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электронной подписью заявителя (представителя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усиленной квалифицированной электронной подписью заявителя (представителя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Заявление от имени юридического лица заверяется по выбору заявителя электронной </w:t>
      </w:r>
      <w:r w:rsidRPr="005D456A">
        <w:rPr>
          <w:rFonts w:ascii="Times New Roman" w:hAnsi="Times New Roman" w:cs="Times New Roman"/>
          <w:sz w:val="24"/>
          <w:szCs w:val="24"/>
        </w:rPr>
        <w:lastRenderedPageBreak/>
        <w:t>подписью либо усиленной квалифицированной электронной подписью (если заявителем является юридическое лицо):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лица, действующего от имени юридического лица без доверенности;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1"/>
        <w:rPr>
          <w:rFonts w:ascii="Times New Roman" w:hAnsi="Times New Roman" w:cs="Times New Roman"/>
          <w:sz w:val="24"/>
          <w:szCs w:val="24"/>
        </w:rPr>
      </w:pPr>
      <w:r w:rsidRPr="005D456A">
        <w:rPr>
          <w:rFonts w:ascii="Times New Roman" w:hAnsi="Times New Roman" w:cs="Times New Roman"/>
          <w:sz w:val="24"/>
          <w:szCs w:val="24"/>
        </w:rPr>
        <w:t>III. Состав, последовательность и сроки выполнения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административных процедур, требования к порядку</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их выполнения, в том числе особенности выполнения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административных процедур в электронной форме, а также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особенности выполнения административных процедур в МФЦ</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3.1. Административные процедуры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3.1.1. Предоставление муниципальной услуги включает в себя следующие административные процедуры: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прием и регистрация заявления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формирование и направление межведомственных запросов в органы и организации, участвующие в предоставлении муниципальной услуги, получение ответов на них;</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рассмотрение документов о предоставлении муниципальной услуги и оформление документов, являющихся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3.1.2. </w:t>
      </w:r>
      <w:hyperlink w:anchor="P787" w:history="1">
        <w:r w:rsidRPr="005D456A">
          <w:rPr>
            <w:rFonts w:ascii="Times New Roman" w:hAnsi="Times New Roman" w:cs="Times New Roman"/>
            <w:color w:val="0000FF"/>
            <w:sz w:val="24"/>
            <w:szCs w:val="24"/>
          </w:rPr>
          <w:t>Блок-схема</w:t>
        </w:r>
      </w:hyperlink>
      <w:r w:rsidRPr="005D456A">
        <w:rPr>
          <w:rFonts w:ascii="Times New Roman" w:hAnsi="Times New Roman" w:cs="Times New Roman"/>
          <w:sz w:val="24"/>
          <w:szCs w:val="24"/>
        </w:rPr>
        <w:t xml:space="preserve"> предоставления муниципальной услуги приводится в приложении 3 к настоящему Административному регламенту.</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3.2. Прием и регистрация заявления о предоставлении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3.2.1. Основанием для начала административной процедуры является: поступление в Уполномоченный орган заявления следующими способами: лично, через МФЦ, почтовым отправлением, электронным способом, в том числе посредством Единого и регионального порталов.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3.2.2. Сведения о должностном лице, ответственном за выполнение административной процедуры: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почтовом отправлении - специалист Комитета, ответственный за регистрацию корреспонденции;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 личном обращении или электронным способом, в том числе посредством официального сайта, Единого и регионального порталов - специалист Отдела, ответственный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3.2.4. Критерий принятия решения о приеме и регистрации заявления: наличие заявления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3.2.5. Получение заявления и прилагаемых к нему документов электронным способом, в том числе посредством официального сайта,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3.2.6. При подаче заявления и прилагаемых к нему документов лично, выдается </w:t>
      </w:r>
      <w:hyperlink w:anchor="P737" w:history="1">
        <w:r w:rsidRPr="005D456A">
          <w:rPr>
            <w:rFonts w:ascii="Times New Roman" w:hAnsi="Times New Roman" w:cs="Times New Roman"/>
            <w:color w:val="0000FF"/>
            <w:sz w:val="24"/>
            <w:szCs w:val="24"/>
          </w:rPr>
          <w:t>расписка</w:t>
        </w:r>
      </w:hyperlink>
      <w:r w:rsidRPr="005D456A">
        <w:rPr>
          <w:rFonts w:ascii="Times New Roman" w:hAnsi="Times New Roman" w:cs="Times New Roman"/>
          <w:sz w:val="24"/>
          <w:szCs w:val="24"/>
        </w:rPr>
        <w:t xml:space="preserve"> в приеме документов по форме, приведенной в приложении 2 к настоящему Административному регламенту, с указанием перечня представленных заявителем документов, даты и времени получения. Копия расписки вручается заявителю.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Способ фиксации результата выполнения административной процедуры: факт регистрации заявления фиксируется в журнале регистрации заявления с проставлением в заявлении отметки о регистрации.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3.2.7. Порядок передачи результата: зарегистрированное заявление направляется в Отдел для его рассмотрения.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Максимальный срок выполнения административной процедуры - 1 рабочий день.</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3.3. Проверка документов, формирование и направление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межведомственных запросов, получение ответов на них</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3.3.1. Основанием для начала административной процедуры является поступление заявления к специалисту Отдела, ответственному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 (далее в настоящем пункте - специалист Отдела).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3.3.2. Административные действия, входящие в состав настоящей административной процедуры, выполняемые специалистом Отдела: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 проверка представленных документов на соответствие перечню, указанному в </w:t>
      </w:r>
      <w:hyperlink w:anchor="P182" w:history="1">
        <w:r w:rsidRPr="005D456A">
          <w:rPr>
            <w:rFonts w:ascii="Times New Roman" w:hAnsi="Times New Roman" w:cs="Times New Roman"/>
            <w:color w:val="0000FF"/>
            <w:sz w:val="24"/>
            <w:szCs w:val="24"/>
          </w:rPr>
          <w:t>подпункте 2.6.1</w:t>
        </w:r>
      </w:hyperlink>
      <w:r w:rsidRPr="005D456A">
        <w:rPr>
          <w:rFonts w:ascii="Times New Roman" w:hAnsi="Times New Roman" w:cs="Times New Roman"/>
          <w:sz w:val="24"/>
          <w:szCs w:val="24"/>
        </w:rPr>
        <w:t xml:space="preserve"> настоящего Административного регламента - в течение одного рабочего дня с момента поступления заявления и документов специалисту Отдела;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2) проверка представленных документов на наличие (отсутствие) оснований для возврата заявления, представленного с нарушением </w:t>
      </w:r>
      <w:hyperlink w:anchor="P183" w:history="1">
        <w:r w:rsidRPr="005D456A">
          <w:rPr>
            <w:rFonts w:ascii="Times New Roman" w:hAnsi="Times New Roman" w:cs="Times New Roman"/>
            <w:color w:val="0000FF"/>
            <w:sz w:val="24"/>
            <w:szCs w:val="24"/>
          </w:rPr>
          <w:t>подпункта 1 подпункта 2.6.1</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В течение 10 дней со дня поступления заявления Уполномоченный орган возвращает заявление заявителю, если оно не соответствует положениям </w:t>
      </w:r>
      <w:hyperlink w:anchor="P183" w:history="1">
        <w:r w:rsidRPr="005D456A">
          <w:rPr>
            <w:rFonts w:ascii="Times New Roman" w:hAnsi="Times New Roman" w:cs="Times New Roman"/>
            <w:color w:val="0000FF"/>
            <w:sz w:val="24"/>
            <w:szCs w:val="24"/>
          </w:rPr>
          <w:t>подпункта 1 подпункта 2.6.1</w:t>
        </w:r>
      </w:hyperlink>
      <w:r w:rsidRPr="005D456A">
        <w:rPr>
          <w:rFonts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w:anchor="P182" w:history="1">
        <w:r w:rsidRPr="005D456A">
          <w:rPr>
            <w:rFonts w:ascii="Times New Roman" w:hAnsi="Times New Roman" w:cs="Times New Roman"/>
            <w:color w:val="0000FF"/>
            <w:sz w:val="24"/>
            <w:szCs w:val="24"/>
          </w:rPr>
          <w:t>пунктом 2.6.1</w:t>
        </w:r>
      </w:hyperlink>
      <w:r w:rsidRPr="005D456A">
        <w:rPr>
          <w:rFonts w:ascii="Times New Roman" w:hAnsi="Times New Roman" w:cs="Times New Roman"/>
          <w:sz w:val="24"/>
          <w:szCs w:val="24"/>
        </w:rPr>
        <w:t xml:space="preserve"> настоящего Административного регламента, за исключением документов, которые заявитель вправе предоставить в Уполномоченный орган по собственной инициативе. При этом Уполномоченный орган указывает причины возврата заявления о предоставлении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при отсутствии оснований для возврата заявления о предоставлении муниципальной услуги и документов, необходимых для предоставления муниципальной услуги, которые заявитель вправе предоставить по собственной инициативе: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формирование и направление межведомственных запросов в органы и организации, участвующие в предоставлении муниципальной услуги, в случае отсутствия документов, </w:t>
      </w:r>
      <w:r w:rsidRPr="005D456A">
        <w:rPr>
          <w:rFonts w:ascii="Times New Roman" w:hAnsi="Times New Roman" w:cs="Times New Roman"/>
          <w:sz w:val="24"/>
          <w:szCs w:val="24"/>
        </w:rPr>
        <w:lastRenderedPageBreak/>
        <w:t>которые заявитель вправе предоставить по собственной инициативе (продолжительность и (или) максимальный срок их выполнения) - 2 рабочих дня со дня поступления зарегистрированного заявления о предоставлении муниципальной услуги (при необходимости);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При наличии оснований, предусмотренных </w:t>
      </w:r>
      <w:hyperlink r:id="rId62" w:history="1">
        <w:r w:rsidRPr="005D456A">
          <w:rPr>
            <w:rFonts w:ascii="Times New Roman" w:hAnsi="Times New Roman" w:cs="Times New Roman"/>
            <w:color w:val="0000FF"/>
            <w:sz w:val="24"/>
            <w:szCs w:val="24"/>
          </w:rPr>
          <w:t>Приказом</w:t>
        </w:r>
      </w:hyperlink>
      <w:r w:rsidRPr="005D456A">
        <w:rPr>
          <w:rFonts w:ascii="Times New Roman" w:hAnsi="Times New Roman" w:cs="Times New Roman"/>
          <w:sz w:val="24"/>
          <w:szCs w:val="24"/>
        </w:rPr>
        <w:t xml:space="preserve"> Минэкономразвития России N 7, заявление не рассматривается. В этом случае специалист Отдела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3.3.3. Критерием для принятия решения является непредставление заявителем документов, которые он вправе представить по собственной инициативе, указанных в </w:t>
      </w:r>
      <w:hyperlink w:anchor="P182" w:history="1">
        <w:r w:rsidRPr="005D456A">
          <w:rPr>
            <w:rFonts w:ascii="Times New Roman" w:hAnsi="Times New Roman" w:cs="Times New Roman"/>
            <w:color w:val="0000FF"/>
            <w:sz w:val="24"/>
            <w:szCs w:val="24"/>
          </w:rPr>
          <w:t>подпункте 2.6.1</w:t>
        </w:r>
      </w:hyperlink>
      <w:r w:rsidRPr="005D456A">
        <w:rPr>
          <w:rFonts w:ascii="Times New Roman" w:hAnsi="Times New Roman" w:cs="Times New Roman"/>
          <w:sz w:val="24"/>
          <w:szCs w:val="24"/>
        </w:rPr>
        <w:t xml:space="preserve"> настоящего Административного регламента, отсутствие оснований для отказа в предоставлении муниципальной услуги, указанных в </w:t>
      </w:r>
      <w:hyperlink w:anchor="P261" w:history="1">
        <w:r w:rsidRPr="005D456A">
          <w:rPr>
            <w:rFonts w:ascii="Times New Roman" w:hAnsi="Times New Roman" w:cs="Times New Roman"/>
            <w:color w:val="0000FF"/>
            <w:sz w:val="24"/>
            <w:szCs w:val="24"/>
          </w:rPr>
          <w:t>подпункте 2.8.2</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3.3.4. Результатами выполнения данной административной процедуры являются: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все основания такого возврата - промежуточный результат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полученные ответы на межведомственные запросы, содержащие документы или сведения из них.</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3.3.5. Способ фиксации результата выполнения административной процедуры: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уведомление о возврате заявления о предоставлении муниципальной услуги регистрируется в журнале регистрации заявлений;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полученный ответ на межведомственный запрос регистрируется в журнале регистрации заявлений.</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3.4. Рассмотрение документов о предоставлении муниципальной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услуги и оформление документов, являющихся результатом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3.4.1. 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ответов на межведомственные запросы (при необходимости).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3.4.2. 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за рассмотрение заявления о предоставлении муниципальной услуги, оформление </w:t>
      </w:r>
      <w:r w:rsidRPr="005D456A">
        <w:rPr>
          <w:rFonts w:ascii="Times New Roman" w:hAnsi="Times New Roman" w:cs="Times New Roman"/>
          <w:sz w:val="24"/>
          <w:szCs w:val="24"/>
        </w:rPr>
        <w:lastRenderedPageBreak/>
        <w:t>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 принятие решения, являющегося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 за принятие решения о предоставлении земельного участка в собственность, в случае предоставления земельного участка в собственность бесплатно - глава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 за принятие решения об отказе в предоставлении муниципальной услуги - председатель Комитета либо лицо, исполняющее его обязанности;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за принятие решения о выдаче (направлении) проекта договора купли-продажи земельного участка, в случае его предоставления в собственность за плату - председатель Комитета либо лицо, исполняющее его обязанности;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за регистрацию подписанных уполномоченным должностным лицом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3.4.3. В ходе выполнения административных действий специалист Отдела, ответственный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 устанавливает предмет обращения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 проверяет наличие приложенных к заявлению документов, наличие документов, полученных в результате межведомственного взаимодействия;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устанавливает наличие полномочий по рассмотрению обращения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4) проверяет наличие или отсутствие оснований, для отказа в предоставлении муниципальной услуги, предусмотренных </w:t>
      </w:r>
      <w:hyperlink w:anchor="P257" w:history="1">
        <w:r w:rsidRPr="005D456A">
          <w:rPr>
            <w:rFonts w:ascii="Times New Roman" w:hAnsi="Times New Roman" w:cs="Times New Roman"/>
            <w:color w:val="0000FF"/>
            <w:sz w:val="24"/>
            <w:szCs w:val="24"/>
          </w:rPr>
          <w:t>пунктом 2.8</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 подготавливает проект одного из решений, являющихся результатом предоставления муниципальной услуги (далее - проект решения):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5.1) проект договора купли-продажи земельного участка в трех экземплярах, в случае его предоставления в собственность за плату;</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5.2) проект постановления администрации Белоярского района о предоставлении земельного участка в собственность, в случае предоставления земельного участка в собственность бесплатно;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5.3) проект уведомления об отказе в предоставлении муниципальной услуги, при наличии хотя бы одного из оснований, предусмотренных </w:t>
      </w:r>
      <w:hyperlink w:anchor="P257" w:history="1">
        <w:r w:rsidRPr="005D456A">
          <w:rPr>
            <w:rFonts w:ascii="Times New Roman" w:hAnsi="Times New Roman" w:cs="Times New Roman"/>
            <w:color w:val="0000FF"/>
            <w:sz w:val="24"/>
            <w:szCs w:val="24"/>
          </w:rPr>
          <w:t>пунктом 2.8</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6) передает проект решения на согласование и подпись лицу, уполномоченному на принятие решения.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3.4.4.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w:t>
      </w:r>
      <w:hyperlink w:anchor="P261" w:history="1">
        <w:r w:rsidRPr="005D456A">
          <w:rPr>
            <w:rFonts w:ascii="Times New Roman" w:hAnsi="Times New Roman" w:cs="Times New Roman"/>
            <w:color w:val="0000FF"/>
            <w:sz w:val="24"/>
            <w:szCs w:val="24"/>
          </w:rPr>
          <w:t>подпунктом 2.8.2</w:t>
        </w:r>
      </w:hyperlink>
      <w:r w:rsidRPr="005D456A">
        <w:rPr>
          <w:rFonts w:ascii="Times New Roman" w:hAnsi="Times New Roman" w:cs="Times New Roman"/>
          <w:sz w:val="24"/>
          <w:szCs w:val="24"/>
        </w:rPr>
        <w:t xml:space="preserve"> настоящего Административного регламента.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3.4.5. 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10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3.4.6. Подписание документа, являющегося результатом предоставления муниципальной услуги, осуществляется уполномоченным должностным лицом, не позднее 2 рабочих дней со дня получения подготовленного специалистом Отдела проекта документа, являющегося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Подписанный уполномоченным должностным лицом, документ, являющийся результатом предоставления муниципальной услуги, передается специалисту Отдела, ответственному за предоставление муниципальной услуги на регистрацию.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3.4.7. Регистрация документов, являющихся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Регистрация документа, являющегося результатом предоставления муниципальной услуги, осуществляется на следующий рабочий день, со дня его подписания уполномоченным должностным лицом либо лицом, его замещающим.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3.4.8. Результатом выполнения административной процедуры является зарегистрированный документ, являющийся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3.4.9. Способ фиксации результата выполнения административной процедуры: присвоение номера и даты сопроводительному письму о направлении проекта договора купли-продажи земельного участка, постановлению администрации Белоярского района или уведомлению об отказе в журнале регистрации.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3.5. Выдача (направление) заявителю документов, являющихся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результатом 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3.5.1.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Отдела, ответственному за предоставление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3.5.2. 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 специалист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3.5.3. 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двух рабочих дней со дня оформления документов, являющихся результатом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3.5.4. Критерием принятия решения о выдаче (направлении) результата муниципальной услуги является способ получения результата муниципальной услуги, указанный заявителем в заявлении о предоставлении земельного участка.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Результатом выполнения данной административной процедуры в соответствии с </w:t>
      </w:r>
      <w:r w:rsidRPr="005D456A">
        <w:rPr>
          <w:rFonts w:ascii="Times New Roman" w:hAnsi="Times New Roman" w:cs="Times New Roman"/>
          <w:sz w:val="24"/>
          <w:szCs w:val="24"/>
        </w:rPr>
        <w:lastRenderedPageBreak/>
        <w:t>волеизъявлением заявителя, указанным в заявлении, является: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выдача заявителю лично документа, являющегося результатом предоставления муниципальной услуги, в Уполномоченном органе или в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направление документов, являющихся результатом муниципальной услуги заявителю посредством Единого или регионального портала, электронной почты.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Специалистом, ответственным за предоставление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 в заявлении.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3.5.5. Способ фиксации результата выполнения административной процедуры: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выдачи документов, являющихся результатом предоставления муниципальной услуги, лично заявителю - подпись заявителя в журнале регистрации заявлений;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соответствии с регламентом работы МФЦ;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направления документов, являющихся результатом предоставления муниципальной услуги, на электронную почту заявителя - прикрепление к документу скриншота электронного уведомления о доставке сообщения;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направления документов, являющихся результатом предоставления муниципальной услуги, заявителю посредством Единого или Регионального порталов - прикрепление к документу скриншота записи о направлении документов заявителю.</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1"/>
        <w:rPr>
          <w:rFonts w:ascii="Times New Roman" w:hAnsi="Times New Roman" w:cs="Times New Roman"/>
          <w:sz w:val="24"/>
          <w:szCs w:val="24"/>
        </w:rPr>
      </w:pPr>
      <w:r w:rsidRPr="005D456A">
        <w:rPr>
          <w:rFonts w:ascii="Times New Roman" w:hAnsi="Times New Roman" w:cs="Times New Roman"/>
          <w:sz w:val="24"/>
          <w:szCs w:val="24"/>
        </w:rPr>
        <w:t>IV. Формы контроля за исполнением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административного регламента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4.1. Порядок осуществления текущего контроля за соблюдением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исполнением ответственными должностными лицами положений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административного регламента и иных нормативных правовых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актов, устанавливающих требования к предоставлению</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муниципальной услуги, а также принятием ими решений</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4.2. Порядок и периодичность осуществления плановых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внеплановых проверок полноты и качества предоставления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lastRenderedPageBreak/>
        <w:t>муниципальной услуги, порядок и формы контроля за полнотой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качеством предоставления муниципальной услуги, в том числе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со стороны граждан, их объединений и организаций</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4.3. Ответственность должностных лиц, муниципальных служащих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за решения и действия (бездействие), принимаемые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(осуществляемые) ими в ходе предоставления муниципальной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услуги, в том числе за необоснованные</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межведомственные запросы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4.3.1.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4.3.2. Персональная ответственность специалистов закрепляется в их должностных инструкциях в соответствии с требованиями законодательства.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4.3.3. В соответствии со </w:t>
      </w:r>
      <w:hyperlink r:id="rId63" w:history="1">
        <w:r w:rsidRPr="005D456A">
          <w:rPr>
            <w:rFonts w:ascii="Times New Roman" w:hAnsi="Times New Roman" w:cs="Times New Roman"/>
            <w:color w:val="0000FF"/>
            <w:sz w:val="24"/>
            <w:szCs w:val="24"/>
          </w:rPr>
          <w:t>статьей 9.6</w:t>
        </w:r>
      </w:hyperlink>
      <w:r w:rsidRPr="005D456A">
        <w:rPr>
          <w:rFonts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w:t>
      </w:r>
      <w:r w:rsidRPr="005D456A">
        <w:rPr>
          <w:rFonts w:ascii="Times New Roman" w:hAnsi="Times New Roman" w:cs="Times New Roman"/>
          <w:sz w:val="24"/>
          <w:szCs w:val="24"/>
        </w:rPr>
        <w:lastRenderedPageBreak/>
        <w:t>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1"/>
        <w:rPr>
          <w:rFonts w:ascii="Times New Roman" w:hAnsi="Times New Roman" w:cs="Times New Roman"/>
          <w:sz w:val="24"/>
          <w:szCs w:val="24"/>
        </w:rPr>
      </w:pPr>
      <w:r w:rsidRPr="005D456A">
        <w:rPr>
          <w:rFonts w:ascii="Times New Roman" w:hAnsi="Times New Roman" w:cs="Times New Roman"/>
          <w:sz w:val="24"/>
          <w:szCs w:val="24"/>
        </w:rPr>
        <w:t>V. Досудебный (внесудебный) порядок обжалования заявителем</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решений и действий (бездействия) органа, предоставляющего</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муниципальную услугу, должностного лица органа,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предоставляющего муниципальную услугу, либо муниципального</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служащего, многофункционального центра, работника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многофункционального центра, а также организаций,</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предусмотренных частью 1.1 статьи 16 Федерального закона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от 27 июля 2010 года N 210-ФЗ, или их работников</w:t>
      </w:r>
    </w:p>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 xml:space="preserve">(в ред. </w:t>
      </w:r>
      <w:hyperlink r:id="rId64" w:history="1">
        <w:r w:rsidRPr="005D456A">
          <w:rPr>
            <w:rFonts w:ascii="Times New Roman" w:hAnsi="Times New Roman" w:cs="Times New Roman"/>
            <w:color w:val="0000FF"/>
            <w:sz w:val="24"/>
            <w:szCs w:val="24"/>
          </w:rPr>
          <w:t>постановления</w:t>
        </w:r>
      </w:hyperlink>
      <w:r w:rsidRPr="005D456A">
        <w:rPr>
          <w:rFonts w:ascii="Times New Roman" w:hAnsi="Times New Roman" w:cs="Times New Roman"/>
          <w:sz w:val="24"/>
          <w:szCs w:val="24"/>
        </w:rPr>
        <w:t xml:space="preserve"> Администрации Белоярского района</w:t>
      </w:r>
    </w:p>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от 27.11.2018 N 1158)</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5.1. Информация для заявителя о его праве подать жалобу</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65" w:history="1">
        <w:r w:rsidRPr="005D456A">
          <w:rPr>
            <w:rFonts w:ascii="Times New Roman" w:hAnsi="Times New Roman" w:cs="Times New Roman"/>
            <w:color w:val="0000FF"/>
            <w:sz w:val="24"/>
            <w:szCs w:val="24"/>
          </w:rPr>
          <w:t>частью 1.1 статьи 16</w:t>
        </w:r>
      </w:hyperlink>
      <w:r w:rsidRPr="005D456A">
        <w:rPr>
          <w:rFonts w:ascii="Times New Roman" w:hAnsi="Times New Roman" w:cs="Times New Roman"/>
          <w:sz w:val="24"/>
          <w:szCs w:val="24"/>
        </w:rPr>
        <w:t xml:space="preserve"> Федерального закона от 27 июля 2010 года N 210-ФЗ (далее - привлекаемые организации), или их работников.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5.2. Предмет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Заявитель может обратиться с жалобой в том числе в следующих случаях:</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66" w:history="1">
        <w:r w:rsidRPr="005D456A">
          <w:rPr>
            <w:rFonts w:ascii="Times New Roman" w:hAnsi="Times New Roman" w:cs="Times New Roman"/>
            <w:color w:val="0000FF"/>
            <w:sz w:val="24"/>
            <w:szCs w:val="24"/>
          </w:rPr>
          <w:t>статье 15.1</w:t>
        </w:r>
      </w:hyperlink>
      <w:r w:rsidRPr="005D456A">
        <w:rPr>
          <w:rFonts w:ascii="Times New Roman" w:hAnsi="Times New Roman" w:cs="Times New Roman"/>
          <w:sz w:val="24"/>
          <w:szCs w:val="24"/>
        </w:rPr>
        <w:t xml:space="preserve"> Федерального закона от 27 июля 2010 года N 210-ФЗ;</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 нарушение срока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5) отказ в предоставлении муниципальной услуги, если основания отказа не </w:t>
      </w:r>
      <w:r w:rsidRPr="005D456A">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hyperlink r:id="rId67" w:history="1">
        <w:r w:rsidRPr="005D456A">
          <w:rPr>
            <w:rFonts w:ascii="Times New Roman" w:hAnsi="Times New Roman" w:cs="Times New Roman"/>
            <w:color w:val="0000FF"/>
            <w:sz w:val="24"/>
            <w:szCs w:val="24"/>
          </w:rPr>
          <w:t>пунктом 4 части 1 статьи 7</w:t>
        </w:r>
      </w:hyperlink>
      <w:r w:rsidRPr="005D456A">
        <w:rPr>
          <w:rFonts w:ascii="Times New Roman" w:hAnsi="Times New Roman" w:cs="Times New Roman"/>
          <w:sz w:val="24"/>
          <w:szCs w:val="24"/>
        </w:rPr>
        <w:t xml:space="preserve"> Федерального закона от 27 июля 2010 года N 210-ФЗ.</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5.3. Органы местного самоуправления Белоярского района,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многофункциональный центр, привлекаемые организации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уполномоченные на рассмотрение жалобы должностные лица,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которым может быть направлена жалоба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Жалобы на решения и действия (бездействие) работника многофункционального </w:t>
      </w:r>
      <w:r w:rsidRPr="005D456A">
        <w:rPr>
          <w:rFonts w:ascii="Times New Roman" w:hAnsi="Times New Roman" w:cs="Times New Roman"/>
          <w:sz w:val="24"/>
          <w:szCs w:val="24"/>
        </w:rPr>
        <w:lastRenderedPageBreak/>
        <w:t>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5.4. Порядок подачи и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5.4.1. Жалоба должна содержать:</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w:t>
      </w:r>
      <w:r w:rsidRPr="005D456A">
        <w:rPr>
          <w:rFonts w:ascii="Times New Roman" w:hAnsi="Times New Roman" w:cs="Times New Roman"/>
          <w:sz w:val="24"/>
          <w:szCs w:val="24"/>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bookmarkStart w:id="18" w:name="P568"/>
      <w:bookmarkEnd w:id="18"/>
      <w:r w:rsidRPr="005D456A">
        <w:rPr>
          <w:rFonts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Жалоба в письменной форме может быть также направлена по почте.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При подаче жалобы в электронном виде документы, указанные в </w:t>
      </w:r>
      <w:hyperlink w:anchor="P568" w:history="1">
        <w:r w:rsidRPr="005D456A">
          <w:rPr>
            <w:rFonts w:ascii="Times New Roman" w:hAnsi="Times New Roman" w:cs="Times New Roman"/>
            <w:color w:val="0000FF"/>
            <w:sz w:val="24"/>
            <w:szCs w:val="24"/>
          </w:rPr>
          <w:t>подпункте 5.4.3</w:t>
        </w:r>
      </w:hyperlink>
      <w:r w:rsidRPr="005D456A">
        <w:rPr>
          <w:rFonts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5.5. Сроки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 xml:space="preserve">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w:t>
      </w:r>
      <w:r w:rsidRPr="005D456A">
        <w:rPr>
          <w:rFonts w:ascii="Times New Roman" w:hAnsi="Times New Roman" w:cs="Times New Roman"/>
          <w:sz w:val="24"/>
          <w:szCs w:val="24"/>
        </w:rPr>
        <w:lastRenderedPageBreak/>
        <w:t>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5.6. Результат рассмотрения жалобы, в том числе требования</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к содержанию ответа по результатам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5.6.1. По результатам рассмотрения жалобы принимается одно из следующих решений:</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2) в удовлетворении жалобы отказывается.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5.6.2. В ответе по результатам рассмотрения жалобы указываются: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фамилия, имя, отчество (последнее - при наличии) или наименование заявителя;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г) основания для принятия решения по жалобе;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д) принятое по жалобе решение;</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е) сведения о порядке обжалования принятого по жалобе решения.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5.7. Порядок информирования заявителя о результатах</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5.8. Порядок обжалования решения по жалобе</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5.9. Право заявителя на получение информации и документов,</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необходимых для обоснования и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5.9.1. Заявитель имеет право 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получение информации и документов, необходимых для обоснования и рассмотрения жалобы;</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 представление дополнительных документов и материалов.</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outlineLvl w:val="2"/>
        <w:rPr>
          <w:rFonts w:ascii="Times New Roman" w:hAnsi="Times New Roman" w:cs="Times New Roman"/>
          <w:sz w:val="24"/>
          <w:szCs w:val="24"/>
        </w:rPr>
      </w:pPr>
      <w:r w:rsidRPr="005D456A">
        <w:rPr>
          <w:rFonts w:ascii="Times New Roman" w:hAnsi="Times New Roman" w:cs="Times New Roman"/>
          <w:sz w:val="24"/>
          <w:szCs w:val="24"/>
        </w:rPr>
        <w:t>5.10. Способы информирования заявителей о порядке подачи</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и рассмотрения жалобы</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ind w:firstLine="540"/>
        <w:jc w:val="both"/>
        <w:rPr>
          <w:rFonts w:ascii="Times New Roman" w:hAnsi="Times New Roman" w:cs="Times New Roman"/>
          <w:sz w:val="24"/>
          <w:szCs w:val="24"/>
        </w:rPr>
      </w:pPr>
      <w:r w:rsidRPr="005D456A">
        <w:rPr>
          <w:rFonts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7828A1" w:rsidRPr="005D456A" w:rsidRDefault="007828A1">
      <w:pPr>
        <w:pStyle w:val="ConsPlusNormal"/>
        <w:spacing w:before="220"/>
        <w:ind w:firstLine="540"/>
        <w:jc w:val="both"/>
        <w:rPr>
          <w:rFonts w:ascii="Times New Roman" w:hAnsi="Times New Roman" w:cs="Times New Roman"/>
          <w:sz w:val="24"/>
          <w:szCs w:val="24"/>
        </w:rPr>
      </w:pPr>
      <w:r w:rsidRPr="005D456A">
        <w:rPr>
          <w:rFonts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right"/>
        <w:outlineLvl w:val="1"/>
        <w:rPr>
          <w:rFonts w:ascii="Times New Roman" w:hAnsi="Times New Roman" w:cs="Times New Roman"/>
          <w:sz w:val="24"/>
          <w:szCs w:val="24"/>
        </w:rPr>
      </w:pPr>
      <w:r w:rsidRPr="005D456A">
        <w:rPr>
          <w:rFonts w:ascii="Times New Roman" w:hAnsi="Times New Roman" w:cs="Times New Roman"/>
          <w:sz w:val="24"/>
          <w:szCs w:val="24"/>
        </w:rPr>
        <w:t>Приложение 1</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к Административному регламенту</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"Предоставление в собственность земельных участков,</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находящихся в муниципальной собственности или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государственная собственность на которые не разграничена,</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без проведения торгов"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(указать наименование уполномоченного органа)</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от кого: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(для юридических лиц - полное наименование, сведения</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о государственной регистрации, ИНН;</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для граждан - фамилия, имя, отчество, паспортные данные)</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Адрес заявителя: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(местонахождение юридического лица)</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(ИНН - юридического лица)</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(место жительства гражданина)</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Почтовый адрес:</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Телефон (факс), адрес электронной почты:</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bookmarkStart w:id="19" w:name="P661"/>
      <w:bookmarkEnd w:id="19"/>
      <w:r w:rsidRPr="005D456A">
        <w:rPr>
          <w:rFonts w:ascii="Times New Roman" w:hAnsi="Times New Roman" w:cs="Times New Roman"/>
          <w:sz w:val="24"/>
          <w:szCs w:val="24"/>
        </w:rPr>
        <w:t xml:space="preserve">                                 ЗАЯВЛЕНИЕ</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о предоставлении земельного участка в собственность</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без проведения торгов</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Прошу  предоставить  в  собственность  без  проведения торгов земельный</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участок с кадастровым номером 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(кадастровый номер испрашиваемого земельного участка)</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в целях 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(цель использования земельного участка)</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Основание  предоставления  земельного  участка  в аренду без проведения</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торгов  из  оснований,  предусмотренных </w:t>
      </w:r>
      <w:hyperlink r:id="rId68" w:history="1">
        <w:r w:rsidRPr="005D456A">
          <w:rPr>
            <w:rFonts w:ascii="Times New Roman" w:hAnsi="Times New Roman" w:cs="Times New Roman"/>
            <w:color w:val="0000FF"/>
            <w:sz w:val="24"/>
            <w:szCs w:val="24"/>
          </w:rPr>
          <w:t>пунктом 2 статьи 39.3</w:t>
        </w:r>
      </w:hyperlink>
      <w:r w:rsidRPr="005D456A">
        <w:rPr>
          <w:rFonts w:ascii="Times New Roman" w:hAnsi="Times New Roman" w:cs="Times New Roman"/>
          <w:sz w:val="24"/>
          <w:szCs w:val="24"/>
        </w:rPr>
        <w:t xml:space="preserve">, </w:t>
      </w:r>
      <w:hyperlink r:id="rId69" w:history="1">
        <w:r w:rsidRPr="005D456A">
          <w:rPr>
            <w:rFonts w:ascii="Times New Roman" w:hAnsi="Times New Roman" w:cs="Times New Roman"/>
            <w:color w:val="0000FF"/>
            <w:sz w:val="24"/>
            <w:szCs w:val="24"/>
          </w:rPr>
          <w:t>статьей 39.5</w:t>
        </w:r>
      </w:hyperlink>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Земельного кодекса Российской Федерации: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(указывается основание)</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Реквизиты решения об изъятии земельного участка для государственных или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муниципальных нужд в случае,  если земельный участок предоставляется взамен</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земельного участка, изымаемого для государственных или муниципальных нужд:</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Реквизиты    решения    об   утверждении   документа   территориального</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планирования   и  (или)  проекта  планировки  территории  (в  случае,  если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земельный  участок предоставляется для размещения объектов, предусмотренных</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этим документом и (или) этим проектом): __________________________________.</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Реквизиты   решения   о   предварительном  согласовании  предоставления</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земельного   участка   (в  случае,  если  испрашиваемый  земельный  участок</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образовывался  или  его  границы  уточнялись на основании данного решения):</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Приложение к заявлению:</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Документы,  являющиеся результатом предоставления муниципальной услуги,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уведомление   о   получении  заявления  и  прилагаемых  к  нему  документов</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посредством Единого и регионального порталов прошу выдать (направить):</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в многофункциональном центре;</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выдать на руки;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посредством почтовой связи;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путем направления в электронной форме в личный кабинет.</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 Дата, ____________ подпись</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(для физических лиц)</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_______________ Должность, ______________ подпись, _______________ печать</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(для юридических лиц)</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right"/>
        <w:outlineLvl w:val="1"/>
        <w:rPr>
          <w:rFonts w:ascii="Times New Roman" w:hAnsi="Times New Roman" w:cs="Times New Roman"/>
          <w:sz w:val="24"/>
          <w:szCs w:val="24"/>
        </w:rPr>
      </w:pPr>
      <w:r w:rsidRPr="005D456A">
        <w:rPr>
          <w:rFonts w:ascii="Times New Roman" w:hAnsi="Times New Roman" w:cs="Times New Roman"/>
          <w:sz w:val="24"/>
          <w:szCs w:val="24"/>
        </w:rPr>
        <w:t>Приложение 2</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к Административному регламенту</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"Предоставление в собственность земельных участков,</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находящихся в муниципальной собственности или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государственная собственность на которые не разграничена,</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без проведения торгов"</w:t>
      </w:r>
    </w:p>
    <w:p w:rsidR="007828A1" w:rsidRPr="005D456A" w:rsidRDefault="007828A1">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8A1" w:rsidRPr="005D456A">
        <w:tc>
          <w:tcPr>
            <w:tcW w:w="60" w:type="dxa"/>
            <w:tcBorders>
              <w:top w:val="nil"/>
              <w:left w:val="nil"/>
              <w:bottom w:val="nil"/>
              <w:right w:val="nil"/>
            </w:tcBorders>
            <w:shd w:val="clear" w:color="auto" w:fill="CED3F1"/>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color w:val="392C69"/>
                <w:sz w:val="24"/>
                <w:szCs w:val="24"/>
              </w:rPr>
              <w:t>КонсультантПлюс: примечание.</w:t>
            </w:r>
          </w:p>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color w:val="392C69"/>
                <w:sz w:val="24"/>
                <w:szCs w:val="24"/>
              </w:rPr>
              <w:t>Нумерация пунктов в Расписке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r>
    </w:tbl>
    <w:p w:rsidR="007828A1" w:rsidRPr="005D456A" w:rsidRDefault="007828A1">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828A1" w:rsidRPr="005D456A">
        <w:tc>
          <w:tcPr>
            <w:tcW w:w="60" w:type="dxa"/>
            <w:tcBorders>
              <w:top w:val="nil"/>
              <w:left w:val="nil"/>
              <w:bottom w:val="nil"/>
              <w:right w:val="nil"/>
            </w:tcBorders>
            <w:shd w:val="clear" w:color="auto" w:fill="CED3F1"/>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color w:val="392C69"/>
                <w:sz w:val="24"/>
                <w:szCs w:val="24"/>
              </w:rPr>
              <w:t>КонсультантПлюс: примечание.</w:t>
            </w:r>
          </w:p>
          <w:p w:rsidR="007828A1" w:rsidRPr="005D456A" w:rsidRDefault="007828A1">
            <w:pPr>
              <w:pStyle w:val="ConsPlusNormal"/>
              <w:jc w:val="both"/>
              <w:rPr>
                <w:rFonts w:ascii="Times New Roman" w:hAnsi="Times New Roman" w:cs="Times New Roman"/>
                <w:sz w:val="24"/>
                <w:szCs w:val="24"/>
              </w:rPr>
            </w:pPr>
            <w:r w:rsidRPr="005D456A">
              <w:rPr>
                <w:rFonts w:ascii="Times New Roman" w:hAnsi="Times New Roman" w:cs="Times New Roman"/>
                <w:color w:val="392C69"/>
                <w:sz w:val="24"/>
                <w:szCs w:val="24"/>
              </w:rPr>
              <w:t>В официальном тексте документа, видимо, допущена опечатка: имеется в виду пункт 3 настоящей расписки, а не пункт 2.</w:t>
            </w:r>
          </w:p>
        </w:tc>
        <w:tc>
          <w:tcPr>
            <w:tcW w:w="113" w:type="dxa"/>
            <w:tcBorders>
              <w:top w:val="nil"/>
              <w:left w:val="nil"/>
              <w:bottom w:val="nil"/>
              <w:right w:val="nil"/>
            </w:tcBorders>
            <w:shd w:val="clear" w:color="auto" w:fill="F4F3F8"/>
            <w:tcMar>
              <w:top w:w="0" w:type="dxa"/>
              <w:left w:w="0" w:type="dxa"/>
              <w:bottom w:w="0" w:type="dxa"/>
              <w:right w:w="0" w:type="dxa"/>
            </w:tcMar>
          </w:tcPr>
          <w:p w:rsidR="007828A1" w:rsidRPr="005D456A" w:rsidRDefault="007828A1">
            <w:pPr>
              <w:rPr>
                <w:rFonts w:ascii="Times New Roman" w:hAnsi="Times New Roman" w:cs="Times New Roman"/>
                <w:sz w:val="24"/>
                <w:szCs w:val="24"/>
              </w:rPr>
            </w:pPr>
          </w:p>
        </w:tc>
      </w:tr>
    </w:tbl>
    <w:p w:rsidR="007828A1" w:rsidRPr="005D456A" w:rsidRDefault="007828A1">
      <w:pPr>
        <w:pStyle w:val="ConsPlusNonformat"/>
        <w:spacing w:before="260"/>
        <w:jc w:val="both"/>
        <w:rPr>
          <w:rFonts w:ascii="Times New Roman" w:hAnsi="Times New Roman" w:cs="Times New Roman"/>
          <w:sz w:val="24"/>
          <w:szCs w:val="24"/>
        </w:rPr>
      </w:pPr>
      <w:bookmarkStart w:id="20" w:name="P737"/>
      <w:bookmarkEnd w:id="20"/>
      <w:r w:rsidRPr="005D456A">
        <w:rPr>
          <w:rFonts w:ascii="Times New Roman" w:hAnsi="Times New Roman" w:cs="Times New Roman"/>
          <w:sz w:val="24"/>
          <w:szCs w:val="24"/>
        </w:rPr>
        <w:t xml:space="preserve">                      РАСПИСКА В ПОЛУЧЕНИИ ДОКУМЕНТОВ</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___________________________________________________________________________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(ФИО заявителя/представителя)</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2. Представленные документы</w:t>
      </w:r>
    </w:p>
    <w:p w:rsidR="007828A1" w:rsidRPr="005D456A" w:rsidRDefault="007828A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22"/>
        <w:gridCol w:w="1701"/>
        <w:gridCol w:w="2268"/>
      </w:tblGrid>
      <w:tr w:rsidR="007828A1" w:rsidRPr="005D456A">
        <w:tc>
          <w:tcPr>
            <w:tcW w:w="680"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N п/п</w:t>
            </w:r>
          </w:p>
        </w:tc>
        <w:tc>
          <w:tcPr>
            <w:tcW w:w="4422"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Наименование документа</w:t>
            </w:r>
          </w:p>
        </w:tc>
        <w:tc>
          <w:tcPr>
            <w:tcW w:w="1701"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Кол-во листов</w:t>
            </w:r>
          </w:p>
        </w:tc>
        <w:tc>
          <w:tcPr>
            <w:tcW w:w="2268"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Примечание</w:t>
            </w:r>
          </w:p>
        </w:tc>
      </w:tr>
      <w:tr w:rsidR="007828A1" w:rsidRPr="005D456A">
        <w:tc>
          <w:tcPr>
            <w:tcW w:w="680" w:type="dxa"/>
          </w:tcPr>
          <w:p w:rsidR="007828A1" w:rsidRPr="005D456A" w:rsidRDefault="007828A1">
            <w:pPr>
              <w:pStyle w:val="ConsPlusNormal"/>
              <w:rPr>
                <w:rFonts w:ascii="Times New Roman" w:hAnsi="Times New Roman" w:cs="Times New Roman"/>
                <w:sz w:val="24"/>
                <w:szCs w:val="24"/>
              </w:rPr>
            </w:pPr>
          </w:p>
        </w:tc>
        <w:tc>
          <w:tcPr>
            <w:tcW w:w="4422" w:type="dxa"/>
          </w:tcPr>
          <w:p w:rsidR="007828A1" w:rsidRPr="005D456A" w:rsidRDefault="007828A1">
            <w:pPr>
              <w:pStyle w:val="ConsPlusNormal"/>
              <w:rPr>
                <w:rFonts w:ascii="Times New Roman" w:hAnsi="Times New Roman" w:cs="Times New Roman"/>
                <w:sz w:val="24"/>
                <w:szCs w:val="24"/>
              </w:rPr>
            </w:pPr>
          </w:p>
        </w:tc>
        <w:tc>
          <w:tcPr>
            <w:tcW w:w="1701" w:type="dxa"/>
          </w:tcPr>
          <w:p w:rsidR="007828A1" w:rsidRPr="005D456A" w:rsidRDefault="007828A1">
            <w:pPr>
              <w:pStyle w:val="ConsPlusNormal"/>
              <w:rPr>
                <w:rFonts w:ascii="Times New Roman" w:hAnsi="Times New Roman" w:cs="Times New Roman"/>
                <w:sz w:val="24"/>
                <w:szCs w:val="24"/>
              </w:rPr>
            </w:pPr>
          </w:p>
        </w:tc>
        <w:tc>
          <w:tcPr>
            <w:tcW w:w="2268" w:type="dxa"/>
          </w:tcPr>
          <w:p w:rsidR="007828A1" w:rsidRPr="005D456A" w:rsidRDefault="007828A1">
            <w:pPr>
              <w:pStyle w:val="ConsPlusNormal"/>
              <w:rPr>
                <w:rFonts w:ascii="Times New Roman" w:hAnsi="Times New Roman" w:cs="Times New Roman"/>
                <w:sz w:val="24"/>
                <w:szCs w:val="24"/>
              </w:rPr>
            </w:pPr>
          </w:p>
        </w:tc>
      </w:tr>
    </w:tbl>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bookmarkStart w:id="21" w:name="P753"/>
      <w:bookmarkEnd w:id="21"/>
      <w:r w:rsidRPr="005D456A">
        <w:rPr>
          <w:rFonts w:ascii="Times New Roman" w:hAnsi="Times New Roman" w:cs="Times New Roman"/>
          <w:sz w:val="24"/>
          <w:szCs w:val="24"/>
        </w:rPr>
        <w:t>3. Недостающие документы, при непредставлении которых принимается решение об отказе в предоставлении муниципальной услуги</w:t>
      </w:r>
    </w:p>
    <w:p w:rsidR="007828A1" w:rsidRPr="005D456A" w:rsidRDefault="007828A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8391"/>
      </w:tblGrid>
      <w:tr w:rsidR="007828A1" w:rsidRPr="005D456A">
        <w:tc>
          <w:tcPr>
            <w:tcW w:w="680"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N п/п</w:t>
            </w:r>
          </w:p>
        </w:tc>
        <w:tc>
          <w:tcPr>
            <w:tcW w:w="8391" w:type="dxa"/>
          </w:tcPr>
          <w:p w:rsidR="007828A1" w:rsidRPr="005D456A" w:rsidRDefault="007828A1">
            <w:pPr>
              <w:pStyle w:val="ConsPlusNormal"/>
              <w:jc w:val="center"/>
              <w:rPr>
                <w:rFonts w:ascii="Times New Roman" w:hAnsi="Times New Roman" w:cs="Times New Roman"/>
                <w:sz w:val="24"/>
                <w:szCs w:val="24"/>
              </w:rPr>
            </w:pPr>
            <w:r w:rsidRPr="005D456A">
              <w:rPr>
                <w:rFonts w:ascii="Times New Roman" w:hAnsi="Times New Roman" w:cs="Times New Roman"/>
                <w:sz w:val="24"/>
                <w:szCs w:val="24"/>
              </w:rPr>
              <w:t>Наименование документа</w:t>
            </w:r>
          </w:p>
        </w:tc>
      </w:tr>
      <w:tr w:rsidR="007828A1" w:rsidRPr="005D456A">
        <w:tc>
          <w:tcPr>
            <w:tcW w:w="680" w:type="dxa"/>
          </w:tcPr>
          <w:p w:rsidR="007828A1" w:rsidRPr="005D456A" w:rsidRDefault="007828A1">
            <w:pPr>
              <w:pStyle w:val="ConsPlusNormal"/>
              <w:rPr>
                <w:rFonts w:ascii="Times New Roman" w:hAnsi="Times New Roman" w:cs="Times New Roman"/>
                <w:sz w:val="24"/>
                <w:szCs w:val="24"/>
              </w:rPr>
            </w:pPr>
          </w:p>
        </w:tc>
        <w:tc>
          <w:tcPr>
            <w:tcW w:w="8391" w:type="dxa"/>
          </w:tcPr>
          <w:p w:rsidR="007828A1" w:rsidRPr="005D456A" w:rsidRDefault="007828A1">
            <w:pPr>
              <w:pStyle w:val="ConsPlusNormal"/>
              <w:rPr>
                <w:rFonts w:ascii="Times New Roman" w:hAnsi="Times New Roman" w:cs="Times New Roman"/>
                <w:sz w:val="24"/>
                <w:szCs w:val="24"/>
              </w:rPr>
            </w:pPr>
          </w:p>
        </w:tc>
      </w:tr>
    </w:tbl>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Заявителю разъяснены последствия:</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непредставления документов, указанных в </w:t>
      </w:r>
      <w:hyperlink w:anchor="P753" w:history="1">
        <w:r w:rsidRPr="005D456A">
          <w:rPr>
            <w:rFonts w:ascii="Times New Roman" w:hAnsi="Times New Roman" w:cs="Times New Roman"/>
            <w:color w:val="0000FF"/>
            <w:sz w:val="24"/>
            <w:szCs w:val="24"/>
          </w:rPr>
          <w:t>пункте 2</w:t>
        </w:r>
      </w:hyperlink>
      <w:r w:rsidRPr="005D456A">
        <w:rPr>
          <w:rFonts w:ascii="Times New Roman" w:hAnsi="Times New Roman" w:cs="Times New Roman"/>
          <w:sz w:val="24"/>
          <w:szCs w:val="24"/>
        </w:rPr>
        <w:t xml:space="preserve"> настоящей расписки;</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Документы сдал и один экземпляр расписки получил:</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   _____________   ___________________________________________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(дата)         (подпись)           (Ф.И.О. заявителя/представителя)</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Документы принял на ______ листах и зарегистрировал в журнале регистрации</w:t>
      </w:r>
    </w:p>
    <w:p w:rsidR="007828A1" w:rsidRPr="005D456A" w:rsidRDefault="007828A1">
      <w:pPr>
        <w:pStyle w:val="ConsPlusNonformat"/>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от ________________ N 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(дата)</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_________________   _______________   _____________________________________</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(должность)         (подпись)               (Ф.И.О. специалиста)</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right"/>
        <w:outlineLvl w:val="1"/>
        <w:rPr>
          <w:rFonts w:ascii="Times New Roman" w:hAnsi="Times New Roman" w:cs="Times New Roman"/>
          <w:sz w:val="24"/>
          <w:szCs w:val="24"/>
        </w:rPr>
      </w:pPr>
      <w:r w:rsidRPr="005D456A">
        <w:rPr>
          <w:rFonts w:ascii="Times New Roman" w:hAnsi="Times New Roman" w:cs="Times New Roman"/>
          <w:sz w:val="24"/>
          <w:szCs w:val="24"/>
        </w:rPr>
        <w:t>Приложение 3</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к административному регламенту</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"Предоставление в собственность земельных участков,</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находящихся в муниципальной собственности или</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государственная собственность на которые не разграничена,</w:t>
      </w:r>
    </w:p>
    <w:p w:rsidR="007828A1" w:rsidRPr="005D456A" w:rsidRDefault="007828A1">
      <w:pPr>
        <w:pStyle w:val="ConsPlusNormal"/>
        <w:jc w:val="right"/>
        <w:rPr>
          <w:rFonts w:ascii="Times New Roman" w:hAnsi="Times New Roman" w:cs="Times New Roman"/>
          <w:sz w:val="24"/>
          <w:szCs w:val="24"/>
        </w:rPr>
      </w:pPr>
      <w:r w:rsidRPr="005D456A">
        <w:rPr>
          <w:rFonts w:ascii="Times New Roman" w:hAnsi="Times New Roman" w:cs="Times New Roman"/>
          <w:sz w:val="24"/>
          <w:szCs w:val="24"/>
        </w:rPr>
        <w:t>без проведения торгов"</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Title"/>
        <w:jc w:val="center"/>
        <w:rPr>
          <w:rFonts w:ascii="Times New Roman" w:hAnsi="Times New Roman" w:cs="Times New Roman"/>
          <w:sz w:val="24"/>
          <w:szCs w:val="24"/>
        </w:rPr>
      </w:pPr>
      <w:bookmarkStart w:id="22" w:name="P787"/>
      <w:bookmarkEnd w:id="22"/>
      <w:r w:rsidRPr="005D456A">
        <w:rPr>
          <w:rFonts w:ascii="Times New Roman" w:hAnsi="Times New Roman" w:cs="Times New Roman"/>
          <w:sz w:val="24"/>
          <w:szCs w:val="24"/>
        </w:rPr>
        <w:t>БЛОК-СХЕМА</w:t>
      </w:r>
    </w:p>
    <w:p w:rsidR="007828A1" w:rsidRPr="005D456A" w:rsidRDefault="007828A1">
      <w:pPr>
        <w:pStyle w:val="ConsPlusTitle"/>
        <w:jc w:val="center"/>
        <w:rPr>
          <w:rFonts w:ascii="Times New Roman" w:hAnsi="Times New Roman" w:cs="Times New Roman"/>
          <w:sz w:val="24"/>
          <w:szCs w:val="24"/>
        </w:rPr>
      </w:pPr>
      <w:r w:rsidRPr="005D456A">
        <w:rPr>
          <w:rFonts w:ascii="Times New Roman" w:hAnsi="Times New Roman" w:cs="Times New Roman"/>
          <w:sz w:val="24"/>
          <w:szCs w:val="24"/>
        </w:rPr>
        <w:t>ПРЕДОСТАВЛЕНИЯ МУНИЦИПАЛЬНОЙ УСЛУГИ</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Заявление о предоставлении земельного участка в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собственность без проведения торгов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Личное  │   │   Почтовое   │   │       Единый портал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│обращение│   │ отправление  │   │     государственных и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муниципальных услуг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     (функций), Портал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     государственных и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    муниципальных услуг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В МФЦ │     │          │(функций) Ханты-Мансийского│</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 автономного округа - Югры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└──────&gt;│В уполномоченный│&lt;───────────────┘</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орган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Проверка отсутствия  │   │ Прием и регистрация  │ │ Органы и организации,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оснований для отказа  │   │     заявления о      │ │      участвующие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в предоставлении    │&lt;──┤    предоставлении    │ │  в межведомственном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муниципальной услуги  │   │ муниципальной услуги │ │    взаимодействии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При наличии оснований │ │       При отсутствии оснований для отказа в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для отказа, готовится │ │ предоставлении муниципальной услуги и документов,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проект решения об   │ │которые могут быть получены уполномоченным органом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│отказе в предоставлении│ │при межведомственном взаимодействии, формирование и│</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муниципальной услуги  │ │ направление межведомственных запросов, получение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                  ответов на них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По результатам получения ответов на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│межведомственные запросы осуществляется подготовка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проектов документов, являющихся результатом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муниципальной услуги: проекта договора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купли-продажи земельного участка или решения о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         предоставлении земельного участка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xml:space="preserve">            \/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Подписание и регистрация документов, │   │   Выдача (направление) заявителю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│являющихся результатом предоставления ├──&gt;│ документов, являющихся результатом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муниципальной услуги.        │   │ предоставления муниципальной услуги │</w:t>
      </w:r>
    </w:p>
    <w:p w:rsidR="007828A1" w:rsidRPr="005D456A" w:rsidRDefault="007828A1">
      <w:pPr>
        <w:pStyle w:val="ConsPlusNonformat"/>
        <w:jc w:val="both"/>
        <w:rPr>
          <w:rFonts w:ascii="Times New Roman" w:hAnsi="Times New Roman" w:cs="Times New Roman"/>
          <w:sz w:val="24"/>
          <w:szCs w:val="24"/>
        </w:rPr>
      </w:pPr>
      <w:r w:rsidRPr="005D456A">
        <w:rPr>
          <w:rFonts w:ascii="Times New Roman" w:hAnsi="Times New Roman" w:cs="Times New Roman"/>
          <w:sz w:val="24"/>
          <w:szCs w:val="24"/>
        </w:rPr>
        <w:t>└──────────────────────────────────────┘   └─────────────────────────────────────┘</w:t>
      </w: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jc w:val="both"/>
        <w:rPr>
          <w:rFonts w:ascii="Times New Roman" w:hAnsi="Times New Roman" w:cs="Times New Roman"/>
          <w:sz w:val="24"/>
          <w:szCs w:val="24"/>
        </w:rPr>
      </w:pPr>
    </w:p>
    <w:p w:rsidR="007828A1" w:rsidRPr="005D456A" w:rsidRDefault="007828A1">
      <w:pPr>
        <w:pStyle w:val="ConsPlusNormal"/>
        <w:pBdr>
          <w:top w:val="single" w:sz="6" w:space="0" w:color="auto"/>
        </w:pBdr>
        <w:spacing w:before="100" w:after="100"/>
        <w:jc w:val="both"/>
        <w:rPr>
          <w:rFonts w:ascii="Times New Roman" w:hAnsi="Times New Roman" w:cs="Times New Roman"/>
          <w:sz w:val="24"/>
          <w:szCs w:val="24"/>
        </w:rPr>
      </w:pPr>
    </w:p>
    <w:p w:rsidR="00E138FE" w:rsidRPr="005D456A" w:rsidRDefault="00E138FE">
      <w:pPr>
        <w:rPr>
          <w:rFonts w:ascii="Times New Roman" w:hAnsi="Times New Roman" w:cs="Times New Roman"/>
          <w:sz w:val="24"/>
          <w:szCs w:val="24"/>
        </w:rPr>
      </w:pPr>
    </w:p>
    <w:sectPr w:rsidR="00E138FE" w:rsidRPr="005D456A" w:rsidSect="00840A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8A1"/>
    <w:rsid w:val="005D456A"/>
    <w:rsid w:val="007828A1"/>
    <w:rsid w:val="00E1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8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8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8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8A1"/>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2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2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28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2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28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28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28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28A1"/>
    <w:pPr>
      <w:widowControl w:val="0"/>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F0212320C9F139CE7215813CB1C39096E38F5E68B188E8008A02815A123D898E1CD7114DE9CC6CC5A186c8WFH" TargetMode="External"/><Relationship Id="rId18" Type="http://schemas.openxmlformats.org/officeDocument/2006/relationships/hyperlink" Target="consultantplus://offline/ref=3BF0212320C9F139CE7215813CB1C39097E3815F61EFDFEA51DF0C84524267999855DA1253E8CB71C5AAD0DFE0367A9AF0C6B81A9BAB56D3cFW9H" TargetMode="External"/><Relationship Id="rId26" Type="http://schemas.openxmlformats.org/officeDocument/2006/relationships/hyperlink" Target="consultantplus://offline/ref=3BF0212320C9F139CE720B8C2ADD949F92E0D65661E3D5BA0C8C0AD30D1261CCD815DC4702AC987FC7A39A8FA57D759AF0cDW9H" TargetMode="External"/><Relationship Id="rId39" Type="http://schemas.openxmlformats.org/officeDocument/2006/relationships/hyperlink" Target="consultantplus://offline/ref=3BF0212320C9F139CE7215813CB1C39097E3815C67E6DFEA51DF0C84524267999855DA1056E3992383F4898EA67D769BECDAB919c8W4H" TargetMode="External"/><Relationship Id="rId21" Type="http://schemas.openxmlformats.org/officeDocument/2006/relationships/hyperlink" Target="consultantplus://offline/ref=3BF0212320C9F139CE7215813CB1C39097E38B5D63EEDFEA51DF0C84524267998A55821E53EAD373C6BF868EA6c6W2H" TargetMode="External"/><Relationship Id="rId34" Type="http://schemas.openxmlformats.org/officeDocument/2006/relationships/hyperlink" Target="consultantplus://offline/ref=3BF0212320C9F139CE7215813CB1C39097E3895F6BE1DFEA51DF0C84524267999855DA1756EDC62696E5D183A461699BF3C6BB1B87cAW8H" TargetMode="External"/><Relationship Id="rId42" Type="http://schemas.openxmlformats.org/officeDocument/2006/relationships/hyperlink" Target="consultantplus://offline/ref=3BF0212320C9F139CE7215813CB1C39097E3815C67E6DFEA51DF0C84524267999855DA1253E8CE77C5AAD0DFE0367A9AF0C6B81A9BAB56D3cFW9H" TargetMode="External"/><Relationship Id="rId47" Type="http://schemas.openxmlformats.org/officeDocument/2006/relationships/hyperlink" Target="consultantplus://offline/ref=3BF0212320C9F139CE7215813CB1C39097E3895F6BE1DFEA51DF0C84524267999855DA1253E1C87993F0C0DBA9637584F3D9A71985ABc5W7H" TargetMode="External"/><Relationship Id="rId50" Type="http://schemas.openxmlformats.org/officeDocument/2006/relationships/hyperlink" Target="consultantplus://offline/ref=3BF0212320C9F139CE7215813CB1C39097E3895F6BE1DFEA51DF0C84524267999855DA1556EAC62696E5D183A461699BF3C6BB1B87cAW8H" TargetMode="External"/><Relationship Id="rId55" Type="http://schemas.openxmlformats.org/officeDocument/2006/relationships/hyperlink" Target="consultantplus://offline/ref=3BF0212320C9F139CE7215813CB1C39097E3895F6BE1DFEA51DF0C84524267999855DA165BEDC62696E5D183A461699BF3C6BB1B87cAW8H" TargetMode="External"/><Relationship Id="rId63" Type="http://schemas.openxmlformats.org/officeDocument/2006/relationships/hyperlink" Target="consultantplus://offline/ref=3BF0212320C9F139CE720B8C2ADD949F92E0D65661E4DDBC0E8D0AD30D1261CCD815DC4710ACC073C7A18787A76823CBB68DB41B87B757D0E6347395cBW7H" TargetMode="External"/><Relationship Id="rId68" Type="http://schemas.openxmlformats.org/officeDocument/2006/relationships/hyperlink" Target="consultantplus://offline/ref=3BF0212320C9F139CE7215813CB1C39097E3895F6BE1DFEA51DF0C84524267999855DA1750EDC62696E5D183A461699BF3C6BB1B87cAW8H" TargetMode="External"/><Relationship Id="rId7" Type="http://schemas.openxmlformats.org/officeDocument/2006/relationships/hyperlink" Target="consultantplus://offline/ref=3BF0212320C9F139CE7215813CB1C39097E3815C67E6DFEA51DF0C84524267999855DA1253E8CD7BC3AAD0DFE0367A9AF0C6B81A9BAB56D3cFW9H" TargetMode="External"/><Relationship Id="rId71"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BF0212320C9F139CE7215813CB1C39096EB895361E7DFEA51DF0C84524267998A55821E53EAD373C6BF868EA6c6W2H" TargetMode="External"/><Relationship Id="rId29" Type="http://schemas.openxmlformats.org/officeDocument/2006/relationships/hyperlink" Target="consultantplus://offline/ref=3BF0212320C9F139CE720B8C2ADD949F92E0D65661E4D7BE058D0AD30D1261CCD815DC4710ACC073C7A1808CA06823CBB68DB41B87B757D0E6347395cBW7H" TargetMode="External"/><Relationship Id="rId1" Type="http://schemas.openxmlformats.org/officeDocument/2006/relationships/styles" Target="styles.xml"/><Relationship Id="rId6" Type="http://schemas.openxmlformats.org/officeDocument/2006/relationships/hyperlink" Target="consultantplus://offline/ref=3BF0212320C9F139CE7215813CB1C39097E3815F61EFDFEA51DF0C84524267999855DA1253E8CB71C5AAD0DFE0367A9AF0C6B81A9BAB56D3cFW9H" TargetMode="External"/><Relationship Id="rId11" Type="http://schemas.openxmlformats.org/officeDocument/2006/relationships/hyperlink" Target="consultantplus://offline/ref=3BF0212320C9F139CE7215813CB1C39097E3815C67E6DFEA51DF0C84524267999855DA105BE3992383F4898EA67D769BECDAB919c8W4H" TargetMode="External"/><Relationship Id="rId24" Type="http://schemas.openxmlformats.org/officeDocument/2006/relationships/hyperlink" Target="consultantplus://offline/ref=3BF0212320C9F139CE7215813CB1C39097E88B5B60E0DFEA51DF0C84524267998A55821E53EAD373C6BF868EA6c6W2H" TargetMode="External"/><Relationship Id="rId32" Type="http://schemas.openxmlformats.org/officeDocument/2006/relationships/hyperlink" Target="consultantplus://offline/ref=3BF0212320C9F139CE7215813CB1C39097E3895F6BE1DFEA51DF0C84524267999855DA1B50EFC62696E5D183A461699BF3C6BB1B87cAW8H" TargetMode="External"/><Relationship Id="rId37" Type="http://schemas.openxmlformats.org/officeDocument/2006/relationships/hyperlink" Target="consultantplus://offline/ref=3BF0212320C9F139CE7215813CB1C39097E3895F6BE1DFEA51DF0C84524267999855DA1256E0CC7993F0C0DBA9637584F3D9A71985ABc5W7H" TargetMode="External"/><Relationship Id="rId40" Type="http://schemas.openxmlformats.org/officeDocument/2006/relationships/hyperlink" Target="consultantplus://offline/ref=3BF0212320C9F139CE7215813CB1C39097E3815C67E6DFEA51DF0C84524267999855DA1253E8CD73C7AAD0DFE0367A9AF0C6B81A9BAB56D3cFW9H" TargetMode="External"/><Relationship Id="rId45" Type="http://schemas.openxmlformats.org/officeDocument/2006/relationships/hyperlink" Target="consultantplus://offline/ref=3BF0212320C9F139CE7215813CB1C39097E3895F6BE1DFEA51DF0C84524267999855DA1B52E8C62696E5D183A461699BF3C6BB1B87cAW8H" TargetMode="External"/><Relationship Id="rId53" Type="http://schemas.openxmlformats.org/officeDocument/2006/relationships/hyperlink" Target="consultantplus://offline/ref=3BF0212320C9F139CE7215813CB1C39097E3895F6BE1DFEA51DF0C84524267999855DA1551E8C62696E5D183A461699BF3C6BB1B87cAW8H" TargetMode="External"/><Relationship Id="rId58" Type="http://schemas.openxmlformats.org/officeDocument/2006/relationships/hyperlink" Target="consultantplus://offline/ref=3BF0212320C9F139CE7215813CB1C39097E3815961E1DFEA51DF0C84524267999855DA1253E8CC71CFAAD0DFE0367A9AF0C6B81A9BAB56D3cFW9H" TargetMode="External"/><Relationship Id="rId66" Type="http://schemas.openxmlformats.org/officeDocument/2006/relationships/hyperlink" Target="consultantplus://offline/ref=3BF0212320C9F139CE7215813CB1C39097E3815C67E6DFEA51DF0C84524267999855DA1157ECC62696E5D183A461699BF3C6BB1B87cAW8H" TargetMode="External"/><Relationship Id="rId5" Type="http://schemas.openxmlformats.org/officeDocument/2006/relationships/hyperlink" Target="consultantplus://offline/ref=3BF0212320C9F139CE720B8C2ADD949F92E0D65662EFD7BF04890AD30D1261CCD815DC4710ACC073C7A1848EA16823CBB68DB41B87B757D0E6347395cBW7H" TargetMode="External"/><Relationship Id="rId15" Type="http://schemas.openxmlformats.org/officeDocument/2006/relationships/hyperlink" Target="consultantplus://offline/ref=3BF0212320C9F139CE7215813CB1C39097E3895F6BEFDFEA51DF0C84524267999855DA125BEBC62696E5D183A461699BF3C6BB1B87cAW8H" TargetMode="External"/><Relationship Id="rId23" Type="http://schemas.openxmlformats.org/officeDocument/2006/relationships/hyperlink" Target="consultantplus://offline/ref=3BF0212320C9F139CE7215813CB1C39097E3815C67E6DFEA51DF0C84524267999855DA1253E8CD7BC3AAD0DFE0367A9AF0C6B81A9BAB56D3cFW9H" TargetMode="External"/><Relationship Id="rId28" Type="http://schemas.openxmlformats.org/officeDocument/2006/relationships/hyperlink" Target="consultantplus://offline/ref=3BF0212320C9F139CE720B8C2ADD949F92E0D65662E1DCBD0D890AD30D1261CCD815DC4710ACC073C7A18488A26823CBB68DB41B87B757D0E6347395cBW7H" TargetMode="External"/><Relationship Id="rId36" Type="http://schemas.openxmlformats.org/officeDocument/2006/relationships/hyperlink" Target="consultantplus://offline/ref=3BF0212320C9F139CE7215813CB1C39097E3895F6BE1DFEA51DF0C84524267999855DA1256E0CD7993F0C0DBA9637584F3D9A71985ABc5W7H" TargetMode="External"/><Relationship Id="rId49" Type="http://schemas.openxmlformats.org/officeDocument/2006/relationships/hyperlink" Target="consultantplus://offline/ref=3BF0212320C9F139CE7215813CB1C39097E3895F6BE1DFEA51DF0C84524267999855DA1253E1C87993F0C0DBA9637584F3D9A71985ABc5W7H" TargetMode="External"/><Relationship Id="rId57" Type="http://schemas.openxmlformats.org/officeDocument/2006/relationships/hyperlink" Target="consultantplus://offline/ref=3BF0212320C9F139CE7215813CB1C39097E3815961E1DFEA51DF0C84524267999855DA1253E8CE74C6AAD0DFE0367A9AF0C6B81A9BAB56D3cFW9H" TargetMode="External"/><Relationship Id="rId61" Type="http://schemas.openxmlformats.org/officeDocument/2006/relationships/hyperlink" Target="consultantplus://offline/ref=3BF0212320C9F139CE7215813CB1C39095E38B5F6AE1DFEA51DF0C84524267999855DA1253E8CD71CFAAD0DFE0367A9AF0C6B81A9BAB56D3cFW9H" TargetMode="External"/><Relationship Id="rId10" Type="http://schemas.openxmlformats.org/officeDocument/2006/relationships/hyperlink" Target="consultantplus://offline/ref=3BF0212320C9F139CE7215813CB1C39097E3895F6BEFDFEA51DF0C84524267999855DA1254ECC62696E5D183A461699BF3C6BB1B87cAW8H" TargetMode="External"/><Relationship Id="rId19" Type="http://schemas.openxmlformats.org/officeDocument/2006/relationships/hyperlink" Target="consultantplus://offline/ref=3BF0212320C9F139CE7215813CB1C39097E3815A6AE4DFEA51DF0C84524267998A55821E53EAD373C6BF868EA6c6W2H" TargetMode="External"/><Relationship Id="rId31" Type="http://schemas.openxmlformats.org/officeDocument/2006/relationships/hyperlink" Target="consultantplus://offline/ref=3BF0212320C9F139CE720B8C2ADD949F92E0D65661E4D7BE0F890AD30D1261CCD815DC4702AC987FC7A39A8FA57D759AF0cDW9H" TargetMode="External"/><Relationship Id="rId44" Type="http://schemas.openxmlformats.org/officeDocument/2006/relationships/hyperlink" Target="consultantplus://offline/ref=3BF0212320C9F139CE720B8C2ADD949F92E0D65662EFD7BF04890AD30D1261CCD815DC4710ACC073C7A1848EA36823CBB68DB41B87B757D0E6347395cBW7H" TargetMode="External"/><Relationship Id="rId52" Type="http://schemas.openxmlformats.org/officeDocument/2006/relationships/hyperlink" Target="consultantplus://offline/ref=3BF0212320C9F139CE7215813CB1C39097E3895F6BE1DFEA51DF0C84524267999855DA1552E9C62696E5D183A461699BF3C6BB1B87cAW8H" TargetMode="External"/><Relationship Id="rId60" Type="http://schemas.openxmlformats.org/officeDocument/2006/relationships/hyperlink" Target="consultantplus://offline/ref=3BF0212320C9F139CE7215813CB1C39095E38B5F6AE1DFEA51DF0C84524267999855DA1253E8CD73C5AAD0DFE0367A9AF0C6B81A9BAB56D3cFW9H" TargetMode="External"/><Relationship Id="rId65" Type="http://schemas.openxmlformats.org/officeDocument/2006/relationships/hyperlink" Target="consultantplus://offline/ref=3BF0212320C9F139CE7215813CB1C39097E3815C67E6DFEA51DF0C84524267999855DA1253E8CE77C5AAD0DFE0367A9AF0C6B81A9BAB56D3cFW9H" TargetMode="External"/><Relationship Id="rId4" Type="http://schemas.openxmlformats.org/officeDocument/2006/relationships/webSettings" Target="webSettings.xml"/><Relationship Id="rId9" Type="http://schemas.openxmlformats.org/officeDocument/2006/relationships/hyperlink" Target="consultantplus://offline/ref=3BF0212320C9F139CE720B8C2ADD949F92E0D65662EFD7BF04890AD30D1261CCD815DC4710ACC073C7A1848EA16823CBB68DB41B87B757D0E6347395cBW7H" TargetMode="External"/><Relationship Id="rId14" Type="http://schemas.openxmlformats.org/officeDocument/2006/relationships/hyperlink" Target="consultantplus://offline/ref=3BF0212320C9F139CE7215813CB1C39097E3895F6BE1DFEA51DF0C84524267999855DA1B50EFC62696E5D183A461699BF3C6BB1B87cAW8H" TargetMode="External"/><Relationship Id="rId22" Type="http://schemas.openxmlformats.org/officeDocument/2006/relationships/hyperlink" Target="consultantplus://offline/ref=3BF0212320C9F139CE7215813CB1C39097E38B5F6BE7DFEA51DF0C84524267998A55821E53EAD373C6BF868EA6c6W2H" TargetMode="External"/><Relationship Id="rId27" Type="http://schemas.openxmlformats.org/officeDocument/2006/relationships/hyperlink" Target="consultantplus://offline/ref=3BF0212320C9F139CE720B8C2ADD949F92E0D65661E4DDBC0E8D0AD30D1261CCD815DC4702AC987FC7A39A8FA57D759AF0cDW9H" TargetMode="External"/><Relationship Id="rId30" Type="http://schemas.openxmlformats.org/officeDocument/2006/relationships/hyperlink" Target="consultantplus://offline/ref=3BF0212320C9F139CE720B8C2ADD949F92E0D65661E4D7B50F8B0AD30D1261CCD815DC4702AC987FC7A39A8FA57D759AF0cDW9H" TargetMode="External"/><Relationship Id="rId35" Type="http://schemas.openxmlformats.org/officeDocument/2006/relationships/hyperlink" Target="consultantplus://offline/ref=3BF0212320C9F139CE7215813CB1C39097E3895F6BEEDFEA51DF0C84524267998A55821E53EAD373C6BF868EA6c6W2H" TargetMode="External"/><Relationship Id="rId43" Type="http://schemas.openxmlformats.org/officeDocument/2006/relationships/hyperlink" Target="consultantplus://offline/ref=3BF0212320C9F139CE7215813CB1C39097E3815C67E6DFEA51DF0C84524267999855DA1253E8CE77C5AAD0DFE0367A9AF0C6B81A9BAB56D3cFW9H" TargetMode="External"/><Relationship Id="rId48" Type="http://schemas.openxmlformats.org/officeDocument/2006/relationships/hyperlink" Target="consultantplus://offline/ref=3BF0212320C9F139CE7215813CB1C39097E2885B67E0DFEA51DF0C84524267999855DA1154E1C57993F0C0DBA9637584F3D9A71985ABc5W7H" TargetMode="External"/><Relationship Id="rId56" Type="http://schemas.openxmlformats.org/officeDocument/2006/relationships/hyperlink" Target="consultantplus://offline/ref=3BF0212320C9F139CE7215813CB1C39097E38B5D62EEDFEA51DF0C84524267998A55821E53EAD373C6BF868EA6c6W2H" TargetMode="External"/><Relationship Id="rId64" Type="http://schemas.openxmlformats.org/officeDocument/2006/relationships/hyperlink" Target="consultantplus://offline/ref=3BF0212320C9F139CE720B8C2ADD949F92E0D65662EFD7BF04890AD30D1261CCD815DC4710ACC073C7A1848AA16823CBB68DB41B87B757D0E6347395cBW7H" TargetMode="External"/><Relationship Id="rId69" Type="http://schemas.openxmlformats.org/officeDocument/2006/relationships/hyperlink" Target="consultantplus://offline/ref=3BF0212320C9F139CE7215813CB1C39097E3895F6BE1DFEA51DF0C84524267999855DA1756EDC62696E5D183A461699BF3C6BB1B87cAW8H" TargetMode="External"/><Relationship Id="rId8" Type="http://schemas.openxmlformats.org/officeDocument/2006/relationships/hyperlink" Target="consultantplus://offline/ref=3BF0212320C9F139CE720B8C2ADD949F92E0D65661E4D7BE058D0AD30D1261CCD815DC4710ACC073C7A1808CA06823CBB68DB41B87B757D0E6347395cBW7H" TargetMode="External"/><Relationship Id="rId51" Type="http://schemas.openxmlformats.org/officeDocument/2006/relationships/hyperlink" Target="consultantplus://offline/ref=3BF0212320C9F139CE7215813CB1C39097E3895F6BE1DFEA51DF0C84524267999855DA1552EBC62696E5D183A461699BF3C6BB1B87cAW8H" TargetMode="External"/><Relationship Id="rId3" Type="http://schemas.openxmlformats.org/officeDocument/2006/relationships/settings" Target="settings.xml"/><Relationship Id="rId12" Type="http://schemas.openxmlformats.org/officeDocument/2006/relationships/hyperlink" Target="consultantplus://offline/ref=3BF0212320C9F139CE720B8C2ADD949F92E0D65661E4D7B80B8C0AD30D1261CCD815DC4710ACC073C7A1848FA06823CBB68DB41B87B757D0E6347395cBW7H" TargetMode="External"/><Relationship Id="rId17" Type="http://schemas.openxmlformats.org/officeDocument/2006/relationships/hyperlink" Target="consultantplus://offline/ref=3BF0212320C9F139CE7215813CB1C39097E38B5D62EEDFEA51DF0C84524267998A55821E53EAD373C6BF868EA6c6W2H" TargetMode="External"/><Relationship Id="rId25" Type="http://schemas.openxmlformats.org/officeDocument/2006/relationships/hyperlink" Target="consultantplus://offline/ref=3BF0212320C9F139CE7215813CB1C39095EC8D5C6BE3DFEA51DF0C84524267998A55821E53EAD373C6BF868EA6c6W2H" TargetMode="External"/><Relationship Id="rId33" Type="http://schemas.openxmlformats.org/officeDocument/2006/relationships/hyperlink" Target="consultantplus://offline/ref=3BF0212320C9F139CE7215813CB1C39097E3895F6BE1DFEA51DF0C84524267999855DA1750EDC62696E5D183A461699BF3C6BB1B87cAW8H" TargetMode="External"/><Relationship Id="rId38" Type="http://schemas.openxmlformats.org/officeDocument/2006/relationships/hyperlink" Target="consultantplus://offline/ref=3BF0212320C9F139CE7215813CB1C39097E3895F6BEEDFEA51DF0C84524267998A55821E53EAD373C6BF868EA6c6W2H" TargetMode="External"/><Relationship Id="rId46" Type="http://schemas.openxmlformats.org/officeDocument/2006/relationships/hyperlink" Target="consultantplus://offline/ref=3BF0212320C9F139CE7215813CB1C39097E3895F6BE1DFEA51DF0C84524267999855DA165BEDC62696E5D183A461699BF3C6BB1B87cAW8H" TargetMode="External"/><Relationship Id="rId59" Type="http://schemas.openxmlformats.org/officeDocument/2006/relationships/hyperlink" Target="consultantplus://offline/ref=3BF0212320C9F139CE720B8C2ADD949F92E0D65662EFD7BF04890AD30D1261CCD815DC4710ACC073C7A1848FA26823CBB68DB41B87B757D0E6347395cBW7H" TargetMode="External"/><Relationship Id="rId67" Type="http://schemas.openxmlformats.org/officeDocument/2006/relationships/hyperlink" Target="consultantplus://offline/ref=3BF0212320C9F139CE7215813CB1C39097E3815C67E6DFEA51DF0C84524267999855DA115AE8C62696E5D183A461699BF3C6BB1B87cAW8H" TargetMode="External"/><Relationship Id="rId20" Type="http://schemas.openxmlformats.org/officeDocument/2006/relationships/hyperlink" Target="consultantplus://offline/ref=3BF0212320C9F139CE7215813CB1C39097EA8C5361E7DFEA51DF0C84524267998A55821E53EAD373C6BF868EA6c6W2H" TargetMode="External"/><Relationship Id="rId41" Type="http://schemas.openxmlformats.org/officeDocument/2006/relationships/hyperlink" Target="consultantplus://offline/ref=3BF0212320C9F139CE7215813CB1C39097E3815C67E6DFEA51DF0C84524267999855DA1750E3992383F4898EA67D769BECDAB919c8W4H" TargetMode="External"/><Relationship Id="rId54" Type="http://schemas.openxmlformats.org/officeDocument/2006/relationships/hyperlink" Target="consultantplus://offline/ref=3BF0212320C9F139CE7215813CB1C39097E3895F6BE1DFEA51DF0C84524267999855DA1B55E8C62696E5D183A461699BF3C6BB1B87cAW8H" TargetMode="External"/><Relationship Id="rId62" Type="http://schemas.openxmlformats.org/officeDocument/2006/relationships/hyperlink" Target="consultantplus://offline/ref=3BF0212320C9F139CE7215813CB1C39095EC8D5C6BE3DFEA51DF0C84524267998A55821E53EAD373C6BF868EA6c6W2H"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17597</Words>
  <Characters>100309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Андрей Александрович</dc:creator>
  <cp:lastModifiedBy>Глущенко Андрей Александрович</cp:lastModifiedBy>
  <cp:revision>2</cp:revision>
  <dcterms:created xsi:type="dcterms:W3CDTF">2021-11-02T07:22:00Z</dcterms:created>
  <dcterms:modified xsi:type="dcterms:W3CDTF">2021-11-06T11:00:00Z</dcterms:modified>
</cp:coreProperties>
</file>