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40" w:rsidRPr="00A41849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B44B40" w:rsidRPr="00A41849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B44B40" w:rsidRPr="00A41849" w:rsidRDefault="00B44B40" w:rsidP="00536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 нормативного правового акта Белоярского района</w:t>
      </w:r>
    </w:p>
    <w:p w:rsidR="00B44B40" w:rsidRPr="00A41849" w:rsidRDefault="00B44B40" w:rsidP="0053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03626" w:rsidRPr="00475447" w:rsidRDefault="00B44B40" w:rsidP="00475447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Pr="001A249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постановлени</w:t>
      </w:r>
      <w:r w:rsidR="002D516E">
        <w:rPr>
          <w:rFonts w:ascii="Times New Roman" w:hAnsi="Times New Roman" w:cs="Times New Roman"/>
          <w:sz w:val="24"/>
          <w:szCs w:val="24"/>
          <w:u w:val="single"/>
          <w:lang w:eastAsia="ru-RU"/>
        </w:rPr>
        <w:t>я</w:t>
      </w:r>
      <w:r w:rsidRPr="001A249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Белоярского района «</w:t>
      </w:r>
      <w:r w:rsidR="00475447" w:rsidRPr="0047544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 внесении изменен</w:t>
      </w:r>
      <w:r w:rsidR="0047544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ий в приложение к постановлению </w:t>
      </w:r>
      <w:r w:rsidR="00475447" w:rsidRPr="00475447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администрации Белоярского района от 1 апреля 2021 года № 227</w:t>
      </w:r>
      <w:r w:rsidR="00D03626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44B40" w:rsidRPr="00A41849" w:rsidRDefault="00B44B40" w:rsidP="00D0362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lang w:eastAsia="ru-RU"/>
        </w:rPr>
        <w:t>Сроки проведения публичного обсуждения:</w:t>
      </w:r>
    </w:p>
    <w:p w:rsidR="00B44B40" w:rsidRPr="00A41849" w:rsidRDefault="00B44B40" w:rsidP="005B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lang w:eastAsia="ru-RU"/>
        </w:rPr>
        <w:t>начало: «</w:t>
      </w:r>
      <w:r w:rsidR="00475447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75447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D19BD" w:rsidRPr="00AD19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211D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0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>г.;</w:t>
      </w:r>
    </w:p>
    <w:p w:rsidR="00B44B40" w:rsidRPr="00A41849" w:rsidRDefault="00B44B40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1849">
        <w:rPr>
          <w:rFonts w:ascii="Times New Roman" w:hAnsi="Times New Roman" w:cs="Times New Roman"/>
          <w:sz w:val="24"/>
          <w:szCs w:val="24"/>
          <w:lang w:eastAsia="ru-RU"/>
        </w:rPr>
        <w:t>окончание: «</w:t>
      </w:r>
      <w:r w:rsidR="0047544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0362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5447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D19BD" w:rsidRPr="00AD19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A466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00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84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44B40" w:rsidRPr="00A41849" w:rsidRDefault="00B44B40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952DEA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2DEA">
        <w:rPr>
          <w:rFonts w:ascii="Times New Roman" w:hAnsi="Times New Roman" w:cs="Times New Roman"/>
          <w:sz w:val="24"/>
          <w:szCs w:val="24"/>
          <w:lang w:eastAsia="ru-RU"/>
        </w:rPr>
        <w:t>1. Общая информация</w:t>
      </w:r>
    </w:p>
    <w:p w:rsidR="00B44B40" w:rsidRPr="00952DEA" w:rsidRDefault="00B44B40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1"/>
      </w:tblGrid>
      <w:tr w:rsidR="00B44B40" w:rsidRPr="00952DEA">
        <w:tc>
          <w:tcPr>
            <w:tcW w:w="9321" w:type="dxa"/>
          </w:tcPr>
          <w:p w:rsidR="00B44B40" w:rsidRPr="00952DEA" w:rsidRDefault="00B44B40" w:rsidP="005B6E50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  Орган администрации Белоярского района, являющийся разработчиком проекта нормативного правового акта Белоярского района, затрагивающего вопросы осуществления предпринимательской  деятельности (далее – регулирующий орган):</w:t>
            </w:r>
          </w:p>
          <w:p w:rsidR="00B44B40" w:rsidRPr="00952DEA" w:rsidRDefault="00B44B40" w:rsidP="00035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природопользовани</w:t>
            </w:r>
            <w:r w:rsidR="00AD19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 w:rsidR="000359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2DE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администрации Белоярского района</w:t>
            </w:r>
            <w:r w:rsidRPr="00952DE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44B40" w:rsidRPr="00A41849">
        <w:tc>
          <w:tcPr>
            <w:tcW w:w="9321" w:type="dxa"/>
          </w:tcPr>
          <w:p w:rsidR="00B44B40" w:rsidRDefault="00B44B40" w:rsidP="005B6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 Основание для разработки проекта нормативного правового акта: </w:t>
            </w:r>
          </w:p>
          <w:p w:rsidR="00B44B40" w:rsidRPr="00580C97" w:rsidRDefault="000358EE" w:rsidP="00545C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B44B40" w:rsidRPr="00580C9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Исполнение муниципальной программы Белоярского района «Развитие малого и среднего предпринимательства и туризма в Белоярском районе на 2019-2024 годы», утвержденной постановлением администрации Белоярского района от 31 октября 2018  года № 1048: создание условий для развития малого и среднего бизнеса в Белоярском</w:t>
            </w:r>
          </w:p>
          <w:p w:rsidR="00B44B40" w:rsidRDefault="007A4664" w:rsidP="009D5F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3</w:t>
            </w:r>
            <w:r w:rsidR="00B44B40" w:rsidRPr="00580C97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) 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исполнение </w:t>
            </w:r>
            <w:r w:rsidR="003C05C2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Постановлени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я</w:t>
            </w:r>
            <w:r w:rsidR="003C05C2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Правительства РФ от 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18</w:t>
            </w:r>
            <w:r w:rsidR="003C05C2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сентября 20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20</w:t>
            </w:r>
            <w:r w:rsidR="003C05C2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года № 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1492</w:t>
            </w:r>
            <w:r w:rsidR="003C05C2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«Об общих требованиях к нормативным правовым актам, муниципальным правовым актам, регулирующим </w:t>
            </w:r>
            <w:r w:rsidR="004107DA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предоставление субсидий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, в том числе грантов в форме субсидий, юридическим лицам, индивидуальным предпринимателям, а также физическим лицам </w:t>
            </w:r>
            <w:r w:rsidR="004107DA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– производителям товаров, работ, услуг</w:t>
            </w:r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      </w:r>
            <w:proofErr w:type="gramEnd"/>
            <w:r w:rsidR="002D516E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Федерации</w:t>
            </w:r>
            <w:r w:rsidR="004107DA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»</w:t>
            </w:r>
            <w:r w:rsidR="006332E0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;</w:t>
            </w:r>
          </w:p>
          <w:p w:rsidR="009D5FBB" w:rsidRPr="000C494C" w:rsidRDefault="006332E0" w:rsidP="006332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Белоярского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 годов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B40" w:rsidRPr="00A41849">
        <w:trPr>
          <w:trHeight w:val="1452"/>
        </w:trPr>
        <w:tc>
          <w:tcPr>
            <w:tcW w:w="9321" w:type="dxa"/>
          </w:tcPr>
          <w:p w:rsidR="00B44B40" w:rsidRPr="00A41849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 Контактная информация исполнителя регулирующего органа:</w:t>
            </w:r>
          </w:p>
          <w:p w:rsidR="00B44B40" w:rsidRPr="00A41849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Ф.И.О.: </w:t>
            </w:r>
            <w:r w:rsidR="00475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  <w:p w:rsidR="00B44B40" w:rsidRPr="00A41849" w:rsidRDefault="00B44B40" w:rsidP="00EC1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Должность: </w:t>
            </w:r>
            <w:r w:rsidR="00A00C0B" w:rsidRPr="00A00C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0C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ачальник</w:t>
            </w:r>
            <w:r w:rsid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отдела развития предпринимательства </w:t>
            </w:r>
            <w:r w:rsidRPr="000C494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администрации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</w:t>
            </w:r>
            <w:proofErr w:type="gramEnd"/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4B40" w:rsidRPr="00A41849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8(34670)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62-136</w:t>
            </w:r>
          </w:p>
          <w:p w:rsidR="00B44B40" w:rsidRPr="00A41849" w:rsidRDefault="00B44B40" w:rsidP="000358EE">
            <w:pPr>
              <w:keepNext/>
              <w:framePr w:hSpace="180" w:wrap="auto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1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A41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5447">
              <w:t xml:space="preserve"> </w:t>
            </w:r>
            <w:proofErr w:type="spellStart"/>
            <w:r w:rsidR="00475447" w:rsidRPr="004754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IvanovaYV</w:t>
            </w:r>
            <w:proofErr w:type="spellEnd"/>
            <w:r w:rsidR="00475447" w:rsidRPr="004754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="00475447" w:rsidRPr="004754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475447" w:rsidRPr="004754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475447" w:rsidRPr="004754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B44B40" w:rsidRPr="00A41849" w:rsidRDefault="00B44B40" w:rsidP="005B6E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44B40" w:rsidRPr="001A2494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2494">
        <w:rPr>
          <w:rFonts w:ascii="Times New Roman" w:hAnsi="Times New Roman" w:cs="Times New Roman"/>
          <w:sz w:val="24"/>
          <w:szCs w:val="24"/>
          <w:lang w:eastAsia="ru-RU"/>
        </w:rPr>
        <w:t>2. Характеристика существующей проблемной ситуации</w:t>
      </w:r>
    </w:p>
    <w:p w:rsidR="00B44B40" w:rsidRPr="001A2494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A2494" w:rsidTr="008A4C46">
        <w:trPr>
          <w:trHeight w:val="589"/>
        </w:trPr>
        <w:tc>
          <w:tcPr>
            <w:tcW w:w="9287" w:type="dxa"/>
          </w:tcPr>
          <w:p w:rsidR="00B44B40" w:rsidRPr="00580C97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 Описание содержания проблемной ситуации, на решение которой направлен предлагаемый проектом нормативного правового акта способ регулирования:</w:t>
            </w:r>
          </w:p>
          <w:p w:rsidR="000358EE" w:rsidRPr="000358EE" w:rsidRDefault="000358EE" w:rsidP="007D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связи с 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внесением изменений в</w:t>
            </w:r>
            <w:r w:rsidRP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муниципальн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ую</w:t>
            </w:r>
            <w:r w:rsidRP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программ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r w:rsidRP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«Развитие малого и среднего предпринимательства и туризма в Белоярском районе на 2019-2024 годы», утвержденной постановлением администрации Белоярского района от 31 октя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бря 2018 года № 1048 необходимо актуализировать </w:t>
            </w:r>
            <w:r w:rsidRPr="000358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порядок предост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авления субсидий в 2021 году.</w:t>
            </w:r>
          </w:p>
          <w:p w:rsidR="000358EE" w:rsidRPr="000358EE" w:rsidRDefault="000358EE" w:rsidP="007D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B40" w:rsidRPr="008A4C46" w:rsidRDefault="00B44B40" w:rsidP="007D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4B40" w:rsidRPr="001A2494">
        <w:tc>
          <w:tcPr>
            <w:tcW w:w="9287" w:type="dxa"/>
          </w:tcPr>
          <w:p w:rsidR="008A4C46" w:rsidRDefault="00B44B40" w:rsidP="00B1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 Перечень действующих нормативных правовых актов Белоярского района (их </w:t>
            </w: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положений), устанавливающих правовое регулирование: </w:t>
            </w:r>
          </w:p>
          <w:p w:rsidR="000358EE" w:rsidRPr="000358EE" w:rsidRDefault="000358EE" w:rsidP="0003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358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1 туризма в Белоярском районе на 2019-2024 годы», утвержденная постановлением</w:t>
            </w:r>
            <w:proofErr w:type="gramStart"/>
            <w:r w:rsidRPr="000358E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358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31 октября 2018 года№ 1048</w:t>
            </w:r>
          </w:p>
          <w:p w:rsidR="000358EE" w:rsidRPr="000358EE" w:rsidRDefault="000358EE" w:rsidP="00B1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3D" w:rsidRDefault="000358EE" w:rsidP="00B1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1A3D" w:rsidRPr="00935B56"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r w:rsidR="00551A3D">
              <w:rPr>
                <w:rFonts w:ascii="Times New Roman" w:hAnsi="Times New Roman" w:cs="Times New Roman"/>
                <w:sz w:val="24"/>
                <w:szCs w:val="24"/>
              </w:rPr>
              <w:t xml:space="preserve">ение Комитета по финансам и налоговой политике администрации Белоярского района от </w:t>
            </w:r>
            <w:r w:rsidR="00551A3D" w:rsidRPr="0093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декабря 2016 года № 29 – </w:t>
            </w:r>
            <w:proofErr w:type="gramStart"/>
            <w:r w:rsidR="00551A3D" w:rsidRPr="0093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551A3D" w:rsidRPr="0093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51A3D" w:rsidRPr="00935B5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типовой формы соглашения (договора) о предоставлении из бюджета Белоярского района субсидии </w:t>
            </w:r>
            <w:r w:rsidR="00551A3D" w:rsidRPr="0093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 лицам (за исключением муниципальных учреждений) индивидуальным предпринимателям, физическим лицам</w:t>
            </w:r>
            <w:r w:rsidR="00551A3D" w:rsidRPr="00935B56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производителям товаров, работ, услуг»</w:t>
            </w:r>
            <w:r w:rsidR="00551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B40" w:rsidRPr="00580C97" w:rsidRDefault="00B44B40" w:rsidP="00B1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44B40" w:rsidRPr="001A2494">
        <w:tc>
          <w:tcPr>
            <w:tcW w:w="9287" w:type="dxa"/>
          </w:tcPr>
          <w:p w:rsidR="00B44B40" w:rsidRPr="00580C97" w:rsidRDefault="00B44B40" w:rsidP="004754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 Выявление рисков, связанных с текущей ситуацией: 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B44B40" w:rsidRPr="001A2494">
        <w:tc>
          <w:tcPr>
            <w:tcW w:w="9287" w:type="dxa"/>
          </w:tcPr>
          <w:p w:rsidR="00B44B40" w:rsidRPr="00580C97" w:rsidRDefault="00B44B40" w:rsidP="000358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80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 Моделирование последствий, наступление которых возможно при отсутствии регулирования: </w:t>
            </w:r>
            <w:proofErr w:type="gramStart"/>
            <w:r w:rsidR="00035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358EE" w:rsidRPr="00035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приятие</w:t>
            </w:r>
            <w:proofErr w:type="gramEnd"/>
            <w:r w:rsidR="000358EE" w:rsidRPr="00035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повлечет за собой противоречие действующему  законодательству РФ и невозможность предоставления субсидий субъектам малого и среднего предпринимательства</w:t>
            </w:r>
          </w:p>
        </w:tc>
      </w:tr>
      <w:tr w:rsidR="00B44B40" w:rsidRPr="001A2494">
        <w:tc>
          <w:tcPr>
            <w:tcW w:w="9287" w:type="dxa"/>
          </w:tcPr>
          <w:p w:rsidR="00B44B40" w:rsidRPr="006E02E4" w:rsidRDefault="00B44B40" w:rsidP="005B6E5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6E02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  <w:p w:rsidR="00B44B40" w:rsidRPr="00551A3D" w:rsidRDefault="00B44B40" w:rsidP="006E02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1) </w:t>
            </w:r>
            <w:hyperlink r:id="rId8" w:history="1">
              <w:r w:rsidRPr="00551A3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ст. 78</w:t>
              </w:r>
            </w:hyperlink>
            <w:r w:rsidRPr="0055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Бюджетного кодекса Российской Федерации от 31 июля 1998 года                 № 145-ФЗ;</w:t>
            </w:r>
          </w:p>
          <w:p w:rsidR="00551A3D" w:rsidRDefault="00E01C48" w:rsidP="006E02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A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51A3D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Постановление Правительства РФ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  <w:proofErr w:type="gramEnd"/>
          </w:p>
          <w:p w:rsidR="000358EE" w:rsidRPr="006E02E4" w:rsidRDefault="00E01C48" w:rsidP="00035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B44B40" w:rsidRPr="0055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0358EE" w:rsidRPr="00035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Федеральный закон от 24 июля 2007 года № 209 - ФЗ «О развитии малого и среднего предпринимате</w:t>
            </w:r>
            <w:r w:rsidR="00035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льства в Российской Федерации».</w:t>
            </w:r>
          </w:p>
          <w:p w:rsidR="00B44B40" w:rsidRPr="006E02E4" w:rsidRDefault="00B44B40" w:rsidP="007D3D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44B40" w:rsidRPr="001A2494">
        <w:tc>
          <w:tcPr>
            <w:tcW w:w="9287" w:type="dxa"/>
          </w:tcPr>
          <w:p w:rsidR="00B44B40" w:rsidRPr="006E02E4" w:rsidRDefault="00B44B40" w:rsidP="006E02E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Pr="006E02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E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информация о проблеме: </w:t>
            </w:r>
            <w:r w:rsidRPr="006E02E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отсутствует</w:t>
            </w:r>
          </w:p>
        </w:tc>
      </w:tr>
    </w:tbl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3. Цели предлагаемого регулирования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9"/>
      </w:tblGrid>
      <w:tr w:rsidR="00B44B40" w:rsidRPr="002330B0">
        <w:tc>
          <w:tcPr>
            <w:tcW w:w="4928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цели предлагаемого регулирования</w:t>
            </w:r>
          </w:p>
        </w:tc>
        <w:tc>
          <w:tcPr>
            <w:tcW w:w="4359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достижения целей и </w:t>
            </w:r>
            <w:proofErr w:type="gramStart"/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посредством предлагаемого регулирования</w:t>
            </w:r>
          </w:p>
        </w:tc>
      </w:tr>
      <w:tr w:rsidR="00B44B40" w:rsidRPr="001A2494">
        <w:tc>
          <w:tcPr>
            <w:tcW w:w="4928" w:type="dxa"/>
          </w:tcPr>
          <w:p w:rsidR="00B44B40" w:rsidRPr="002330B0" w:rsidRDefault="00B44B40" w:rsidP="0047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0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330B0">
              <w:rPr>
                <w:rFonts w:ascii="Times New Roman" w:hAnsi="Times New Roman" w:cs="Times New Roman"/>
                <w:noProof/>
                <w:sz w:val="24"/>
                <w:szCs w:val="24"/>
              </w:rPr>
              <w:t>инансовое обеспечение (возмещение) затрат по направлениям предпринимательской деятельности</w:t>
            </w:r>
          </w:p>
          <w:p w:rsidR="00B44B40" w:rsidRPr="002330B0" w:rsidRDefault="00B44B40" w:rsidP="00D85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6E389E" w:rsidRPr="002330B0" w:rsidRDefault="00B44B40" w:rsidP="000358EE">
            <w:pPr>
              <w:pStyle w:val="ConsPlusNormal"/>
              <w:jc w:val="both"/>
            </w:pPr>
            <w:r>
              <w:rPr>
                <w:noProof/>
              </w:rPr>
              <w:t xml:space="preserve">- </w:t>
            </w:r>
            <w:r w:rsidR="00551A3D">
              <w:rPr>
                <w:noProof/>
              </w:rPr>
              <w:t xml:space="preserve">принятие </w:t>
            </w:r>
            <w:r w:rsidR="007D3D28">
              <w:rPr>
                <w:noProof/>
              </w:rPr>
              <w:t xml:space="preserve">постановления администрации Белоярского района </w:t>
            </w:r>
          </w:p>
        </w:tc>
      </w:tr>
      <w:tr w:rsidR="00B44B40" w:rsidRPr="001A2494">
        <w:tc>
          <w:tcPr>
            <w:tcW w:w="9287" w:type="dxa"/>
            <w:gridSpan w:val="2"/>
          </w:tcPr>
          <w:p w:rsidR="00B44B40" w:rsidRPr="002330B0" w:rsidRDefault="00B44B40" w:rsidP="00845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информация о целях предлагаемого регулирования: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 отсутствует_______</w:t>
            </w:r>
          </w:p>
        </w:tc>
      </w:tr>
    </w:tbl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2330B0" w:rsidRDefault="00B44B40" w:rsidP="0019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4. Описание предлагаемого регулирования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и иных возможных способов решения проблемы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A2494">
        <w:trPr>
          <w:trHeight w:val="923"/>
        </w:trPr>
        <w:tc>
          <w:tcPr>
            <w:tcW w:w="9287" w:type="dxa"/>
          </w:tcPr>
          <w:p w:rsidR="00B44B40" w:rsidRPr="000C1029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 Описание предлагаемого способа решения проблемы и преодоления, связанных с ней негативных эффектов:</w:t>
            </w:r>
          </w:p>
          <w:p w:rsidR="00DD51AC" w:rsidRPr="001A2494" w:rsidRDefault="00DD51AC" w:rsidP="0063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61140" w:rsidRPr="000611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принятие данного нормативно-правового акта позволит установить </w:t>
            </w:r>
            <w:r w:rsidR="0047544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категории и критерии, порядок отбора, </w:t>
            </w:r>
            <w:r w:rsidR="00061140" w:rsidRPr="000611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</w:t>
            </w:r>
          </w:p>
        </w:tc>
      </w:tr>
      <w:tr w:rsidR="00B44B40" w:rsidRPr="001A2494">
        <w:tc>
          <w:tcPr>
            <w:tcW w:w="9287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4.2. Описание иных способов (отмена регулирования, замена регулирования иными </w:t>
            </w: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правовыми способами или более мягкими формами регулирования, оптимизация действующего регулирования) решения проблемы (с указанием того, каким образом каждым из способов могла бы быть решена проблема):</w:t>
            </w:r>
          </w:p>
          <w:p w:rsidR="00B44B40" w:rsidRPr="001A2494" w:rsidRDefault="00B44B40" w:rsidP="00C75C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отсутствует</w:t>
            </w:r>
          </w:p>
        </w:tc>
      </w:tr>
      <w:tr w:rsidR="00B44B40" w:rsidRPr="001A2494">
        <w:tc>
          <w:tcPr>
            <w:tcW w:w="9287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4.3. Обоснование выбора предлагаемого способа решения проблемы:</w:t>
            </w:r>
          </w:p>
          <w:p w:rsidR="00B44B40" w:rsidRPr="002330B0" w:rsidRDefault="00B44B40" w:rsidP="002330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9" w:history="1">
              <w:r w:rsidRPr="002330B0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 июля 1998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145-ФЗ;</w:t>
            </w:r>
          </w:p>
          <w:p w:rsidR="00B44B40" w:rsidRDefault="00B44B40" w:rsidP="00E905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06114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-ФЗ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</w:t>
            </w:r>
            <w:r w:rsidRPr="006E02E4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E52" w:rsidRPr="008E4E52" w:rsidRDefault="008E4E52" w:rsidP="008E4E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E4E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Постановление Правительства РФ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  <w:proofErr w:type="gramEnd"/>
          </w:p>
          <w:p w:rsidR="00061140" w:rsidRPr="00061140" w:rsidRDefault="008E4E52" w:rsidP="00061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B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61140" w:rsidRPr="0006114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209 - ФЗ «О развитии малого и среднего предпринимат</w:t>
            </w:r>
            <w:r w:rsidR="00061140">
              <w:rPr>
                <w:rFonts w:ascii="Times New Roman" w:hAnsi="Times New Roman" w:cs="Times New Roman"/>
                <w:sz w:val="24"/>
                <w:szCs w:val="24"/>
              </w:rPr>
              <w:t>ельства в Российской Федерации».</w:t>
            </w:r>
          </w:p>
          <w:p w:rsidR="00DD51AC" w:rsidRPr="002330B0" w:rsidRDefault="00DD51AC" w:rsidP="00061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4B40" w:rsidRPr="001A2494">
        <w:tc>
          <w:tcPr>
            <w:tcW w:w="9287" w:type="dxa"/>
          </w:tcPr>
          <w:p w:rsidR="00B44B40" w:rsidRPr="002330B0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 Иная информация о предлагаемом способе решения проблемы:</w:t>
            </w:r>
          </w:p>
          <w:p w:rsidR="00B44B40" w:rsidRPr="002330B0" w:rsidRDefault="00B44B40" w:rsidP="0023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0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отсутствует</w:t>
            </w:r>
          </w:p>
        </w:tc>
      </w:tr>
    </w:tbl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30B0">
        <w:rPr>
          <w:rFonts w:ascii="Times New Roman" w:hAnsi="Times New Roman" w:cs="Times New Roman"/>
          <w:sz w:val="24"/>
          <w:szCs w:val="24"/>
          <w:lang w:eastAsia="ru-RU"/>
        </w:rPr>
        <w:t>5. Анализ выгод и издержек от реализации, предлагаемого способа регулирования</w:t>
      </w:r>
    </w:p>
    <w:p w:rsidR="00B44B40" w:rsidRPr="002330B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A2494">
        <w:tc>
          <w:tcPr>
            <w:tcW w:w="9287" w:type="dxa"/>
          </w:tcPr>
          <w:p w:rsidR="00B44B40" w:rsidRPr="006D67EE" w:rsidRDefault="00B44B40" w:rsidP="00D85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 Сектор экономики, группа субъектов предпринимательской и инвестиционной деятельности, (территория) ожидаемого воздействия:</w:t>
            </w:r>
          </w:p>
          <w:p w:rsidR="00B44B40" w:rsidRPr="006D67EE" w:rsidRDefault="00B44B40" w:rsidP="006D67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40" w:rsidRPr="00061140">
              <w:rPr>
                <w:rFonts w:ascii="Times New Roman" w:hAnsi="Times New Roman" w:cs="Times New Roman"/>
                <w:sz w:val="24"/>
                <w:szCs w:val="24"/>
              </w:rPr>
              <w:t>Порядок устанавливает категории и крите</w:t>
            </w:r>
            <w:r w:rsidR="00475447">
              <w:rPr>
                <w:rFonts w:ascii="Times New Roman" w:hAnsi="Times New Roman" w:cs="Times New Roman"/>
                <w:sz w:val="24"/>
                <w:szCs w:val="24"/>
              </w:rPr>
              <w:t xml:space="preserve">рии отбора юридических лиц (за </w:t>
            </w:r>
            <w:r w:rsidR="00061140" w:rsidRPr="00061140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государственных (муниципальных) учреждений), и</w:t>
            </w:r>
            <w:r w:rsidR="00475447">
              <w:rPr>
                <w:rFonts w:ascii="Times New Roman" w:hAnsi="Times New Roman" w:cs="Times New Roman"/>
                <w:sz w:val="24"/>
                <w:szCs w:val="24"/>
              </w:rPr>
              <w:t>ндивидуальных  предпринимателей</w:t>
            </w:r>
            <w:r w:rsidR="00061140" w:rsidRPr="00061140">
              <w:rPr>
                <w:rFonts w:ascii="Times New Roman" w:hAnsi="Times New Roman" w:cs="Times New Roman"/>
                <w:sz w:val="24"/>
                <w:szCs w:val="24"/>
              </w:rPr>
              <w:t>, имеющих право на получение субсидии</w:t>
            </w:r>
          </w:p>
        </w:tc>
      </w:tr>
      <w:tr w:rsidR="00B44B40" w:rsidRPr="001A2494">
        <w:tc>
          <w:tcPr>
            <w:tcW w:w="9287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 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B44B40" w:rsidRPr="001A2494" w:rsidRDefault="00B44B40" w:rsidP="00C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Отсутствие нормативного правового регулирования повлечет за собой риск </w:t>
            </w:r>
            <w:r w:rsidR="00CE3FF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невозможности предоставления субсидий</w:t>
            </w:r>
          </w:p>
        </w:tc>
      </w:tr>
      <w:tr w:rsidR="009C37DF" w:rsidRPr="001A2494">
        <w:tc>
          <w:tcPr>
            <w:tcW w:w="9287" w:type="dxa"/>
          </w:tcPr>
          <w:p w:rsidR="00E01C48" w:rsidRDefault="00E01C48" w:rsidP="00E01C48">
            <w:pPr>
              <w:pStyle w:val="ConsPlusNormal"/>
              <w:spacing w:after="40"/>
              <w:jc w:val="both"/>
            </w:pPr>
            <w:r>
              <w:t>5.3.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9C37DF" w:rsidRPr="002330B0" w:rsidRDefault="00E01C48" w:rsidP="00E01C48">
            <w:pPr>
              <w:pStyle w:val="ConsPlusNormal"/>
              <w:spacing w:after="40"/>
              <w:jc w:val="both"/>
            </w:pPr>
            <w:r>
              <w:t xml:space="preserve"> Субъекты малого и среднего предпринимательства приобретают возможность  получения субсидий</w:t>
            </w:r>
          </w:p>
        </w:tc>
      </w:tr>
      <w:tr w:rsidR="009C37DF" w:rsidRPr="001A2494">
        <w:tc>
          <w:tcPr>
            <w:tcW w:w="9287" w:type="dxa"/>
          </w:tcPr>
          <w:p w:rsidR="009C37DF" w:rsidRPr="006D67EE" w:rsidRDefault="009C37DF" w:rsidP="009C37D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 Источники данных:</w:t>
            </w:r>
          </w:p>
          <w:p w:rsidR="009C37DF" w:rsidRPr="006D67EE" w:rsidRDefault="009C37DF" w:rsidP="009C37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0" w:history="1">
              <w:r w:rsidRPr="006D67EE">
                <w:rPr>
                  <w:rFonts w:ascii="Times New Roman" w:hAnsi="Times New Roman" w:cs="Times New Roman"/>
                  <w:sz w:val="24"/>
                  <w:szCs w:val="24"/>
                </w:rPr>
                <w:t>ст. 78</w:t>
              </w:r>
            </w:hyperlink>
            <w:r w:rsidRPr="006D67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 июля 1998 года №145-ФЗ;</w:t>
            </w:r>
          </w:p>
          <w:p w:rsidR="0059070B" w:rsidRDefault="00E01C48" w:rsidP="005907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7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070B" w:rsidRPr="005907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Постановление Правительства РФ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  <w:proofErr w:type="gramEnd"/>
          </w:p>
          <w:p w:rsidR="00E01C48" w:rsidRPr="0059070B" w:rsidRDefault="00E01C48" w:rsidP="005907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01C4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209 - ФЗ «О развитии малого и среднего 1 предпринимательства в Российской Федерации</w:t>
            </w:r>
          </w:p>
          <w:p w:rsidR="009C37DF" w:rsidRPr="001A2494" w:rsidRDefault="00E01C48" w:rsidP="00E01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2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332E0"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Белоярского района от </w:t>
            </w:r>
            <w:r w:rsidR="006332E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="006332E0"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33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32E0"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332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332E0"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Белоярского района на 20</w:t>
            </w:r>
            <w:r w:rsidR="006332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32E0"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32E0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 годов</w:t>
            </w:r>
            <w:r w:rsidR="006332E0" w:rsidRPr="007B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4B40" w:rsidRPr="006D67EE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C48" w:rsidRDefault="00E01C48" w:rsidP="00BB6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6D67EE" w:rsidRDefault="00B44B40" w:rsidP="00BB6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67EE">
        <w:rPr>
          <w:rFonts w:ascii="Times New Roman" w:hAnsi="Times New Roman" w:cs="Times New Roman"/>
          <w:sz w:val="24"/>
          <w:szCs w:val="24"/>
          <w:lang w:eastAsia="ru-RU"/>
        </w:rPr>
        <w:t>6. Оценка соответствующих расходов (возможных поступлений)</w:t>
      </w:r>
    </w:p>
    <w:p w:rsidR="00B44B40" w:rsidRPr="006D67EE" w:rsidRDefault="00325FDB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B44B40" w:rsidRPr="006D67EE">
        <w:rPr>
          <w:rFonts w:ascii="Times New Roman" w:hAnsi="Times New Roman" w:cs="Times New Roman"/>
          <w:sz w:val="24"/>
          <w:szCs w:val="24"/>
          <w:lang w:eastAsia="ru-RU"/>
        </w:rPr>
        <w:t>юджета Белоярского района, а также расходов субъектов предпринимательской и инвестиционной деятельности, связанных с необходимостью соблюдения</w:t>
      </w:r>
    </w:p>
    <w:p w:rsidR="00B44B40" w:rsidRPr="006D67EE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67EE">
        <w:rPr>
          <w:rFonts w:ascii="Times New Roman" w:hAnsi="Times New Roman" w:cs="Times New Roman"/>
          <w:sz w:val="24"/>
          <w:szCs w:val="24"/>
          <w:lang w:eastAsia="ru-RU"/>
        </w:rPr>
        <w:t>устанавливаемых (изменяемых) обязанностей, ограничений или запретов, тыс. руб.</w:t>
      </w:r>
    </w:p>
    <w:p w:rsidR="00B44B40" w:rsidRPr="006D67EE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B44B40" w:rsidRPr="006D67EE">
        <w:tc>
          <w:tcPr>
            <w:tcW w:w="3095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функции, полномочия, обязанности или права</w:t>
            </w:r>
          </w:p>
        </w:tc>
        <w:tc>
          <w:tcPr>
            <w:tcW w:w="3096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видов расходов (возможных поступлений)</w:t>
            </w:r>
          </w:p>
        </w:tc>
        <w:tc>
          <w:tcPr>
            <w:tcW w:w="3096" w:type="dxa"/>
          </w:tcPr>
          <w:p w:rsidR="00B44B40" w:rsidRPr="006D67EE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возможных расходов (поступлений)</w:t>
            </w:r>
          </w:p>
        </w:tc>
      </w:tr>
      <w:tr w:rsidR="00B44B40" w:rsidRPr="001A2494">
        <w:trPr>
          <w:trHeight w:val="289"/>
        </w:trPr>
        <w:tc>
          <w:tcPr>
            <w:tcW w:w="9287" w:type="dxa"/>
            <w:gridSpan w:val="3"/>
          </w:tcPr>
          <w:p w:rsidR="00B44B40" w:rsidRPr="006D67EE" w:rsidRDefault="00B44B40" w:rsidP="00325FD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природопользования, 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ельско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хозяйств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</w:t>
            </w:r>
            <w:r w:rsidR="00325F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развития предпринимательства</w:t>
            </w:r>
            <w:r w:rsidRPr="006D67E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 Белоярского района</w:t>
            </w:r>
          </w:p>
        </w:tc>
      </w:tr>
      <w:tr w:rsidR="00B44B40" w:rsidRPr="001A2494">
        <w:trPr>
          <w:trHeight w:val="549"/>
        </w:trPr>
        <w:tc>
          <w:tcPr>
            <w:tcW w:w="3095" w:type="dxa"/>
            <w:vMerge w:val="restart"/>
          </w:tcPr>
          <w:p w:rsidR="00E01C48" w:rsidRPr="00E01C48" w:rsidRDefault="00E01C48" w:rsidP="00E0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01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редоставление субсидий субъектам малого и</w:t>
            </w:r>
            <w:proofErr w:type="gramStart"/>
            <w:r w:rsidRPr="00E01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1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среднего</w:t>
            </w:r>
          </w:p>
          <w:p w:rsidR="00B44B40" w:rsidRPr="007B61AF" w:rsidRDefault="00E01C48" w:rsidP="00E0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Единовременные расходы (в год возникновения): выплата гранта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557"/>
        </w:trPr>
        <w:tc>
          <w:tcPr>
            <w:tcW w:w="3095" w:type="dxa"/>
            <w:vMerge/>
          </w:tcPr>
          <w:p w:rsidR="00B44B40" w:rsidRPr="001A2494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период:</w:t>
            </w:r>
          </w:p>
        </w:tc>
        <w:tc>
          <w:tcPr>
            <w:tcW w:w="3096" w:type="dxa"/>
          </w:tcPr>
          <w:p w:rsidR="00B44B40" w:rsidRPr="007B61AF" w:rsidRDefault="00B44B40" w:rsidP="00200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20</w:t>
            </w:r>
            <w:r w:rsidR="007A0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осуществляется в пределах бюджетных ассигнований, предусмотренных решением Думы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96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«О бюджете Белоярского района на 20</w:t>
            </w:r>
            <w:r w:rsidR="0039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566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4B40" w:rsidRPr="001A2494">
        <w:trPr>
          <w:trHeight w:val="565"/>
        </w:trPr>
        <w:tc>
          <w:tcPr>
            <w:tcW w:w="3095" w:type="dxa"/>
            <w:vMerge/>
          </w:tcPr>
          <w:p w:rsidR="00B44B40" w:rsidRPr="001A2494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поступления за период:</w:t>
            </w:r>
          </w:p>
        </w:tc>
        <w:tc>
          <w:tcPr>
            <w:tcW w:w="3096" w:type="dxa"/>
          </w:tcPr>
          <w:p w:rsidR="00B44B40" w:rsidRPr="007B61AF" w:rsidRDefault="00B44B40" w:rsidP="00DC5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 w:rsidTr="0045566E">
        <w:trPr>
          <w:trHeight w:val="384"/>
        </w:trPr>
        <w:tc>
          <w:tcPr>
            <w:tcW w:w="6191" w:type="dxa"/>
            <w:gridSpan w:val="2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3096" w:type="dxa"/>
          </w:tcPr>
          <w:p w:rsidR="00B44B40" w:rsidRPr="007B61AF" w:rsidRDefault="00B44B40" w:rsidP="00AC1DD8">
            <w:pPr>
              <w:spacing w:after="0" w:line="240" w:lineRule="auto"/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 w:rsidTr="0045566E">
        <w:trPr>
          <w:trHeight w:val="278"/>
        </w:trPr>
        <w:tc>
          <w:tcPr>
            <w:tcW w:w="6191" w:type="dxa"/>
            <w:gridSpan w:val="2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год:</w:t>
            </w:r>
          </w:p>
        </w:tc>
        <w:tc>
          <w:tcPr>
            <w:tcW w:w="3096" w:type="dxa"/>
          </w:tcPr>
          <w:p w:rsidR="00B44B40" w:rsidRPr="007B61AF" w:rsidRDefault="00B44B40" w:rsidP="00200239">
            <w:pPr>
              <w:spacing w:after="0" w:line="240" w:lineRule="auto"/>
              <w:jc w:val="both"/>
            </w:pP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20</w:t>
            </w:r>
            <w:r w:rsidR="00FF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осуществляется в пределах бюджетных ассигнований, предусмотренных решением Думы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F2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«О бюджете Белоярского района на 20</w:t>
            </w:r>
            <w:r w:rsidR="00FF2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 w:rsidR="00A00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566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9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7B6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4B40" w:rsidRPr="001A2494">
        <w:trPr>
          <w:trHeight w:val="265"/>
        </w:trPr>
        <w:tc>
          <w:tcPr>
            <w:tcW w:w="6191" w:type="dxa"/>
            <w:gridSpan w:val="2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возможные поступления за год:</w:t>
            </w:r>
          </w:p>
        </w:tc>
        <w:tc>
          <w:tcPr>
            <w:tcW w:w="3096" w:type="dxa"/>
          </w:tcPr>
          <w:p w:rsidR="00B44B40" w:rsidRPr="007B61AF" w:rsidRDefault="00B44B40" w:rsidP="00DC5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479"/>
        </w:trPr>
        <w:tc>
          <w:tcPr>
            <w:tcW w:w="9287" w:type="dxa"/>
            <w:gridSpan w:val="3"/>
          </w:tcPr>
          <w:p w:rsidR="00B44B40" w:rsidRPr="007B61AF" w:rsidRDefault="00B44B40" w:rsidP="00E01C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01C48" w:rsidRPr="00E01C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Субъекты малого и среднего предпринимательства, осуществляющие свою деятельность на территории Белоярского района</w:t>
            </w:r>
          </w:p>
        </w:tc>
      </w:tr>
      <w:tr w:rsidR="00B44B40" w:rsidRPr="001A2494">
        <w:trPr>
          <w:trHeight w:val="509"/>
        </w:trPr>
        <w:tc>
          <w:tcPr>
            <w:tcW w:w="3095" w:type="dxa"/>
            <w:vMerge w:val="restart"/>
          </w:tcPr>
          <w:p w:rsidR="00B44B40" w:rsidRPr="007B61AF" w:rsidRDefault="00B44B40" w:rsidP="007B6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пакета документов на получение субсидии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Единовременные расходы (в год возникновения):</w:t>
            </w:r>
          </w:p>
        </w:tc>
        <w:tc>
          <w:tcPr>
            <w:tcW w:w="3096" w:type="dxa"/>
          </w:tcPr>
          <w:p w:rsidR="00B44B40" w:rsidRPr="007B61AF" w:rsidRDefault="00475447" w:rsidP="004B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B40" w:rsidRPr="001A2494">
        <w:trPr>
          <w:trHeight w:val="561"/>
        </w:trPr>
        <w:tc>
          <w:tcPr>
            <w:tcW w:w="3095" w:type="dxa"/>
            <w:vMerge/>
          </w:tcPr>
          <w:p w:rsidR="00B44B40" w:rsidRPr="007B61AF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период:</w:t>
            </w:r>
          </w:p>
        </w:tc>
        <w:tc>
          <w:tcPr>
            <w:tcW w:w="3096" w:type="dxa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334"/>
        </w:trPr>
        <w:tc>
          <w:tcPr>
            <w:tcW w:w="6191" w:type="dxa"/>
            <w:gridSpan w:val="2"/>
          </w:tcPr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3096" w:type="dxa"/>
          </w:tcPr>
          <w:p w:rsidR="00B44B40" w:rsidRPr="007B61AF" w:rsidRDefault="00475447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B40" w:rsidRPr="001A2494">
        <w:trPr>
          <w:trHeight w:val="370"/>
        </w:trPr>
        <w:tc>
          <w:tcPr>
            <w:tcW w:w="6191" w:type="dxa"/>
            <w:gridSpan w:val="2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год:</w:t>
            </w:r>
          </w:p>
        </w:tc>
        <w:tc>
          <w:tcPr>
            <w:tcW w:w="3096" w:type="dxa"/>
          </w:tcPr>
          <w:p w:rsidR="00B44B40" w:rsidRPr="007B61AF" w:rsidRDefault="00B44B40" w:rsidP="00DC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44B40" w:rsidRPr="001A2494">
        <w:trPr>
          <w:trHeight w:val="679"/>
        </w:trPr>
        <w:tc>
          <w:tcPr>
            <w:tcW w:w="9287" w:type="dxa"/>
            <w:gridSpan w:val="3"/>
          </w:tcPr>
          <w:p w:rsidR="00B44B40" w:rsidRPr="007B61AF" w:rsidRDefault="00B44B40" w:rsidP="005B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сведения о расходах (возможных поступлениях) субъектов отношений:</w:t>
            </w:r>
          </w:p>
          <w:p w:rsidR="00B44B40" w:rsidRPr="007B61AF" w:rsidRDefault="00B44B40" w:rsidP="004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 отсутствуют_</w:t>
            </w:r>
          </w:p>
        </w:tc>
      </w:tr>
      <w:tr w:rsidR="00B44B40" w:rsidRPr="001A2494">
        <w:tc>
          <w:tcPr>
            <w:tcW w:w="9287" w:type="dxa"/>
            <w:gridSpan w:val="3"/>
          </w:tcPr>
          <w:p w:rsidR="00B44B40" w:rsidRPr="007B61AF" w:rsidRDefault="00B44B40" w:rsidP="0059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  <w:r w:rsidR="001A24E6" w:rsidRPr="00063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единовременных издержек согласно методике оценки стандартных издержек субъектов предпринимательской и инвестиционной деятельности, утвержденной приказом Департамента экономического развития ХМАО – Югры 30.09.2013 № 155.</w:t>
            </w:r>
          </w:p>
        </w:tc>
      </w:tr>
    </w:tbl>
    <w:p w:rsidR="00B44B40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7B61AF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61AF">
        <w:rPr>
          <w:rFonts w:ascii="Times New Roman" w:hAnsi="Times New Roman" w:cs="Times New Roman"/>
          <w:sz w:val="24"/>
          <w:szCs w:val="24"/>
          <w:lang w:eastAsia="ru-RU"/>
        </w:rPr>
        <w:t>7. Индикативные показатели</w:t>
      </w:r>
    </w:p>
    <w:p w:rsidR="00B44B40" w:rsidRPr="007B61AF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2578"/>
        <w:gridCol w:w="2364"/>
        <w:gridCol w:w="2042"/>
      </w:tblGrid>
      <w:tr w:rsidR="00B44B40" w:rsidRPr="007B61AF" w:rsidTr="00DC53E6">
        <w:tc>
          <w:tcPr>
            <w:tcW w:w="2586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предлагаемого регулирования</w:t>
            </w:r>
            <w:r w:rsidRPr="007B61A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78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Индикативные показатели (ед. </w:t>
            </w:r>
            <w:proofErr w:type="gramStart"/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64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расчета индикативных показателей</w:t>
            </w:r>
          </w:p>
        </w:tc>
        <w:tc>
          <w:tcPr>
            <w:tcW w:w="2042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достижения целей</w:t>
            </w:r>
          </w:p>
        </w:tc>
      </w:tr>
      <w:tr w:rsidR="00B44B40" w:rsidRPr="007B61AF" w:rsidTr="00DC53E6">
        <w:trPr>
          <w:trHeight w:val="351"/>
        </w:trPr>
        <w:tc>
          <w:tcPr>
            <w:tcW w:w="2586" w:type="dxa"/>
          </w:tcPr>
          <w:p w:rsidR="00B44B40" w:rsidRPr="007B61AF" w:rsidRDefault="00B44B40" w:rsidP="007B4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1.: </w:t>
            </w:r>
            <w:r w:rsidRPr="007B61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финансовое обеспечение (возмещение) затрат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связи с производством </w:t>
            </w:r>
            <w:r w:rsidR="007B47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пищевой рыбной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продукции </w:t>
            </w:r>
            <w:r w:rsidRPr="007B61AF">
              <w:rPr>
                <w:rFonts w:ascii="Times New Roman" w:hAnsi="Times New Roman" w:cs="Times New Roman"/>
                <w:noProof/>
                <w:sz w:val="24"/>
                <w:szCs w:val="24"/>
              </w:rPr>
              <w:t>по направлениям  деятельности</w:t>
            </w:r>
          </w:p>
        </w:tc>
        <w:tc>
          <w:tcPr>
            <w:tcW w:w="2578" w:type="dxa"/>
          </w:tcPr>
          <w:p w:rsidR="00B44B40" w:rsidRPr="007B61AF" w:rsidRDefault="00B44B40" w:rsidP="00E3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субсидий</w:t>
            </w:r>
          </w:p>
        </w:tc>
        <w:tc>
          <w:tcPr>
            <w:tcW w:w="2364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Сравнительный анализ по итогам года</w:t>
            </w:r>
          </w:p>
        </w:tc>
        <w:tc>
          <w:tcPr>
            <w:tcW w:w="2042" w:type="dxa"/>
          </w:tcPr>
          <w:p w:rsidR="00B44B40" w:rsidRPr="007B61AF" w:rsidRDefault="00B44B40" w:rsidP="005B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4B40" w:rsidRPr="007B61AF" w:rsidTr="00DC53E6">
        <w:tc>
          <w:tcPr>
            <w:tcW w:w="9570" w:type="dxa"/>
            <w:gridSpan w:val="4"/>
          </w:tcPr>
          <w:p w:rsidR="00B44B40" w:rsidRPr="007B61AF" w:rsidRDefault="00B44B40" w:rsidP="00100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источников информации для расчета показателей (индикаторов):</w:t>
            </w:r>
            <w:r w:rsidR="00100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органы государственной статистики, получатели субсидий</w:t>
            </w:r>
          </w:p>
        </w:tc>
      </w:tr>
    </w:tbl>
    <w:p w:rsidR="00B44B40" w:rsidRPr="00AC1DD8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AC1DD8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DD8">
        <w:rPr>
          <w:rFonts w:ascii="Times New Roman" w:hAnsi="Times New Roman" w:cs="Times New Roman"/>
          <w:sz w:val="24"/>
          <w:szCs w:val="24"/>
          <w:lang w:eastAsia="ru-RU"/>
        </w:rPr>
        <w:t>8. Иные сведения, которые, по мнению регулирующего органа,</w:t>
      </w:r>
    </w:p>
    <w:p w:rsidR="00B44B40" w:rsidRPr="00192F35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DD8">
        <w:rPr>
          <w:rFonts w:ascii="Times New Roman" w:hAnsi="Times New Roman" w:cs="Times New Roman"/>
          <w:sz w:val="24"/>
          <w:szCs w:val="24"/>
          <w:lang w:eastAsia="ru-RU"/>
        </w:rPr>
        <w:t>позволяют оценить обоснованность предлагаемого</w:t>
      </w:r>
      <w:r w:rsidRPr="00192F35">
        <w:rPr>
          <w:rFonts w:ascii="Times New Roman" w:hAnsi="Times New Roman" w:cs="Times New Roman"/>
          <w:sz w:val="24"/>
          <w:szCs w:val="24"/>
          <w:lang w:eastAsia="ru-RU"/>
        </w:rPr>
        <w:t xml:space="preserve"> регулирования</w:t>
      </w:r>
    </w:p>
    <w:p w:rsidR="00B44B40" w:rsidRPr="00192F35" w:rsidRDefault="00B44B40" w:rsidP="005B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4B40" w:rsidRPr="00192F35">
        <w:tc>
          <w:tcPr>
            <w:tcW w:w="9287" w:type="dxa"/>
          </w:tcPr>
          <w:p w:rsidR="00B44B40" w:rsidRPr="00192F35" w:rsidRDefault="00B44B40" w:rsidP="0039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 Иные необходимые, по мнению разработчика, сведения: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F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отсутствуют</w:t>
            </w:r>
          </w:p>
          <w:p w:rsidR="00B44B40" w:rsidRPr="00192F35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B40" w:rsidRPr="00192F35">
        <w:tc>
          <w:tcPr>
            <w:tcW w:w="9287" w:type="dxa"/>
          </w:tcPr>
          <w:p w:rsidR="00B44B40" w:rsidRPr="00192F35" w:rsidRDefault="00B44B40" w:rsidP="0039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 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88" w:rsidRPr="00192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1D88" w:rsidRPr="00192F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тсутствуют</w:t>
            </w:r>
          </w:p>
          <w:p w:rsidR="00B44B40" w:rsidRPr="00192F35" w:rsidRDefault="00B44B40" w:rsidP="005B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7DF" w:rsidRPr="008D32EB" w:rsidRDefault="009C37DF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40" w:rsidRPr="008D32EB" w:rsidRDefault="00E01C48" w:rsidP="005B6E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32E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отдела развития предпринимательства                                 </w:t>
      </w:r>
      <w:r w:rsidR="008D32EB" w:rsidRPr="008D32E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75447">
        <w:rPr>
          <w:rFonts w:ascii="Times New Roman" w:hAnsi="Times New Roman" w:cs="Times New Roman"/>
          <w:sz w:val="24"/>
          <w:szCs w:val="24"/>
          <w:lang w:eastAsia="ru-RU"/>
        </w:rPr>
        <w:t>Ю.В. Иванова</w:t>
      </w:r>
      <w:bookmarkStart w:id="0" w:name="_GoBack"/>
      <w:bookmarkEnd w:id="0"/>
    </w:p>
    <w:sectPr w:rsidR="00B44B40" w:rsidRPr="008D32EB" w:rsidSect="000603E4">
      <w:headerReference w:type="default" r:id="rId11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F4" w:rsidRDefault="00CE3FF4" w:rsidP="005B6E50">
      <w:pPr>
        <w:spacing w:after="0" w:line="240" w:lineRule="auto"/>
      </w:pPr>
      <w:r>
        <w:separator/>
      </w:r>
    </w:p>
  </w:endnote>
  <w:endnote w:type="continuationSeparator" w:id="0">
    <w:p w:rsidR="00CE3FF4" w:rsidRDefault="00CE3FF4" w:rsidP="005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F4" w:rsidRDefault="00CE3FF4" w:rsidP="005B6E50">
      <w:pPr>
        <w:spacing w:after="0" w:line="240" w:lineRule="auto"/>
      </w:pPr>
      <w:r>
        <w:separator/>
      </w:r>
    </w:p>
  </w:footnote>
  <w:footnote w:type="continuationSeparator" w:id="0">
    <w:p w:rsidR="00CE3FF4" w:rsidRDefault="00CE3FF4" w:rsidP="005B6E50">
      <w:pPr>
        <w:spacing w:after="0" w:line="240" w:lineRule="auto"/>
      </w:pPr>
      <w:r>
        <w:continuationSeparator/>
      </w:r>
    </w:p>
  </w:footnote>
  <w:footnote w:id="1">
    <w:p w:rsidR="00CE3FF4" w:rsidRDefault="00CE3FF4" w:rsidP="005B6E50">
      <w:pPr>
        <w:pStyle w:val="a8"/>
      </w:pPr>
      <w:r>
        <w:rPr>
          <w:rStyle w:val="aa"/>
        </w:rPr>
        <w:footnoteRef/>
      </w:r>
      <w:r>
        <w:t xml:space="preserve"> Указываются данные из раздела 3 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F4" w:rsidRDefault="00CE3F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5447">
      <w:rPr>
        <w:noProof/>
      </w:rPr>
      <w:t>5</w:t>
    </w:r>
    <w:r>
      <w:rPr>
        <w:noProof/>
      </w:rPr>
      <w:fldChar w:fldCharType="end"/>
    </w:r>
  </w:p>
  <w:p w:rsidR="00CE3FF4" w:rsidRDefault="00CE3F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50"/>
    <w:rsid w:val="000358EE"/>
    <w:rsid w:val="0003595F"/>
    <w:rsid w:val="000509C9"/>
    <w:rsid w:val="000603E4"/>
    <w:rsid w:val="00061140"/>
    <w:rsid w:val="00067D12"/>
    <w:rsid w:val="00092E1F"/>
    <w:rsid w:val="000C1029"/>
    <w:rsid w:val="000C34DF"/>
    <w:rsid w:val="000C494C"/>
    <w:rsid w:val="000C522D"/>
    <w:rsid w:val="000F08BA"/>
    <w:rsid w:val="00100093"/>
    <w:rsid w:val="0011394D"/>
    <w:rsid w:val="00146D3F"/>
    <w:rsid w:val="00147D43"/>
    <w:rsid w:val="00164610"/>
    <w:rsid w:val="00180E84"/>
    <w:rsid w:val="00192F35"/>
    <w:rsid w:val="001A2494"/>
    <w:rsid w:val="001A24E6"/>
    <w:rsid w:val="001A2C4F"/>
    <w:rsid w:val="001C0330"/>
    <w:rsid w:val="001C4075"/>
    <w:rsid w:val="001E308E"/>
    <w:rsid w:val="001F4A7F"/>
    <w:rsid w:val="00200239"/>
    <w:rsid w:val="00204970"/>
    <w:rsid w:val="00223520"/>
    <w:rsid w:val="002270A4"/>
    <w:rsid w:val="00231C93"/>
    <w:rsid w:val="002330B0"/>
    <w:rsid w:val="002424E8"/>
    <w:rsid w:val="00245820"/>
    <w:rsid w:val="0026060C"/>
    <w:rsid w:val="00285963"/>
    <w:rsid w:val="00287600"/>
    <w:rsid w:val="002A2143"/>
    <w:rsid w:val="002D2811"/>
    <w:rsid w:val="002D516E"/>
    <w:rsid w:val="002E2738"/>
    <w:rsid w:val="002E68DB"/>
    <w:rsid w:val="00316EB6"/>
    <w:rsid w:val="00325FDB"/>
    <w:rsid w:val="0032759C"/>
    <w:rsid w:val="00354762"/>
    <w:rsid w:val="00363024"/>
    <w:rsid w:val="00366214"/>
    <w:rsid w:val="00376FFC"/>
    <w:rsid w:val="00396A4D"/>
    <w:rsid w:val="00397AC0"/>
    <w:rsid w:val="00397B99"/>
    <w:rsid w:val="00397C8F"/>
    <w:rsid w:val="003C05C2"/>
    <w:rsid w:val="003E3477"/>
    <w:rsid w:val="003F42C7"/>
    <w:rsid w:val="004107DA"/>
    <w:rsid w:val="00423C66"/>
    <w:rsid w:val="00430149"/>
    <w:rsid w:val="00435E3C"/>
    <w:rsid w:val="00437BF6"/>
    <w:rsid w:val="0045566E"/>
    <w:rsid w:val="004728C7"/>
    <w:rsid w:val="00473AD7"/>
    <w:rsid w:val="0047525E"/>
    <w:rsid w:val="00475447"/>
    <w:rsid w:val="00475CC2"/>
    <w:rsid w:val="00476A99"/>
    <w:rsid w:val="004B085A"/>
    <w:rsid w:val="004B4BE4"/>
    <w:rsid w:val="004F1F43"/>
    <w:rsid w:val="005043D4"/>
    <w:rsid w:val="00536097"/>
    <w:rsid w:val="00545CC4"/>
    <w:rsid w:val="00547840"/>
    <w:rsid w:val="00551A3D"/>
    <w:rsid w:val="0056633B"/>
    <w:rsid w:val="0057189F"/>
    <w:rsid w:val="00580C97"/>
    <w:rsid w:val="0059070B"/>
    <w:rsid w:val="005A613C"/>
    <w:rsid w:val="005B6E50"/>
    <w:rsid w:val="005E66AF"/>
    <w:rsid w:val="006211DB"/>
    <w:rsid w:val="00630230"/>
    <w:rsid w:val="00631D54"/>
    <w:rsid w:val="006332E0"/>
    <w:rsid w:val="00640BF4"/>
    <w:rsid w:val="00645F28"/>
    <w:rsid w:val="006471EC"/>
    <w:rsid w:val="00652B65"/>
    <w:rsid w:val="00660E47"/>
    <w:rsid w:val="00663C8D"/>
    <w:rsid w:val="0066564E"/>
    <w:rsid w:val="006D61F8"/>
    <w:rsid w:val="006D67EE"/>
    <w:rsid w:val="006E02E4"/>
    <w:rsid w:val="006E389E"/>
    <w:rsid w:val="006E6154"/>
    <w:rsid w:val="006F4009"/>
    <w:rsid w:val="007253A0"/>
    <w:rsid w:val="007271BD"/>
    <w:rsid w:val="00741744"/>
    <w:rsid w:val="00743424"/>
    <w:rsid w:val="00765832"/>
    <w:rsid w:val="00781E87"/>
    <w:rsid w:val="00784770"/>
    <w:rsid w:val="00792119"/>
    <w:rsid w:val="007A07D6"/>
    <w:rsid w:val="007A4664"/>
    <w:rsid w:val="007B0F96"/>
    <w:rsid w:val="007B4776"/>
    <w:rsid w:val="007B61AF"/>
    <w:rsid w:val="007D32C8"/>
    <w:rsid w:val="007D3D28"/>
    <w:rsid w:val="007D76C2"/>
    <w:rsid w:val="007D7F05"/>
    <w:rsid w:val="007E0F19"/>
    <w:rsid w:val="0081575E"/>
    <w:rsid w:val="00845CAD"/>
    <w:rsid w:val="00865EE9"/>
    <w:rsid w:val="00866036"/>
    <w:rsid w:val="00890F13"/>
    <w:rsid w:val="008A1D88"/>
    <w:rsid w:val="008A4C46"/>
    <w:rsid w:val="008C291A"/>
    <w:rsid w:val="008D14EF"/>
    <w:rsid w:val="008D32EB"/>
    <w:rsid w:val="008E4E52"/>
    <w:rsid w:val="0090045A"/>
    <w:rsid w:val="00914546"/>
    <w:rsid w:val="00931BA0"/>
    <w:rsid w:val="00941AEA"/>
    <w:rsid w:val="00952DEA"/>
    <w:rsid w:val="00960D78"/>
    <w:rsid w:val="00972EA0"/>
    <w:rsid w:val="009C37DF"/>
    <w:rsid w:val="009D5FBB"/>
    <w:rsid w:val="00A00C0B"/>
    <w:rsid w:val="00A14168"/>
    <w:rsid w:val="00A3046D"/>
    <w:rsid w:val="00A41849"/>
    <w:rsid w:val="00A44A1C"/>
    <w:rsid w:val="00A52577"/>
    <w:rsid w:val="00A762B1"/>
    <w:rsid w:val="00A828A8"/>
    <w:rsid w:val="00AA728C"/>
    <w:rsid w:val="00AC1DD8"/>
    <w:rsid w:val="00AC24DD"/>
    <w:rsid w:val="00AD19BD"/>
    <w:rsid w:val="00B00B6C"/>
    <w:rsid w:val="00B032EF"/>
    <w:rsid w:val="00B14D5C"/>
    <w:rsid w:val="00B44B40"/>
    <w:rsid w:val="00B775D3"/>
    <w:rsid w:val="00B867D5"/>
    <w:rsid w:val="00BA6041"/>
    <w:rsid w:val="00BB0517"/>
    <w:rsid w:val="00BB6054"/>
    <w:rsid w:val="00BF04C7"/>
    <w:rsid w:val="00BF6EC2"/>
    <w:rsid w:val="00C01362"/>
    <w:rsid w:val="00C1579A"/>
    <w:rsid w:val="00C30F5A"/>
    <w:rsid w:val="00C75C62"/>
    <w:rsid w:val="00CD737C"/>
    <w:rsid w:val="00CE3FF4"/>
    <w:rsid w:val="00D03626"/>
    <w:rsid w:val="00D1606E"/>
    <w:rsid w:val="00D7241F"/>
    <w:rsid w:val="00D850B5"/>
    <w:rsid w:val="00DA3B19"/>
    <w:rsid w:val="00DA4A8E"/>
    <w:rsid w:val="00DC53E6"/>
    <w:rsid w:val="00DD3407"/>
    <w:rsid w:val="00DD51AC"/>
    <w:rsid w:val="00DE7E06"/>
    <w:rsid w:val="00DF2377"/>
    <w:rsid w:val="00E01C48"/>
    <w:rsid w:val="00E077C9"/>
    <w:rsid w:val="00E1035E"/>
    <w:rsid w:val="00E14FF8"/>
    <w:rsid w:val="00E304E6"/>
    <w:rsid w:val="00E675E6"/>
    <w:rsid w:val="00E90566"/>
    <w:rsid w:val="00E90A25"/>
    <w:rsid w:val="00E9125C"/>
    <w:rsid w:val="00EA1440"/>
    <w:rsid w:val="00EC1002"/>
    <w:rsid w:val="00EC490E"/>
    <w:rsid w:val="00ED7337"/>
    <w:rsid w:val="00EE47F5"/>
    <w:rsid w:val="00F00796"/>
    <w:rsid w:val="00F24482"/>
    <w:rsid w:val="00F25165"/>
    <w:rsid w:val="00F36499"/>
    <w:rsid w:val="00F45574"/>
    <w:rsid w:val="00F543FA"/>
    <w:rsid w:val="00F6161F"/>
    <w:rsid w:val="00F6769D"/>
    <w:rsid w:val="00F77FC4"/>
    <w:rsid w:val="00F800E7"/>
    <w:rsid w:val="00F81072"/>
    <w:rsid w:val="00FA4668"/>
    <w:rsid w:val="00FA566E"/>
    <w:rsid w:val="00FB77F7"/>
    <w:rsid w:val="00FC345D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B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B6E50"/>
    <w:rPr>
      <w:rFonts w:cs="Times New Roman"/>
    </w:rPr>
  </w:style>
  <w:style w:type="paragraph" w:styleId="a5">
    <w:name w:val="header"/>
    <w:basedOn w:val="a"/>
    <w:link w:val="a6"/>
    <w:uiPriority w:val="99"/>
    <w:rsid w:val="005B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B6E50"/>
    <w:rPr>
      <w:rFonts w:cs="Times New Roman"/>
    </w:rPr>
  </w:style>
  <w:style w:type="character" w:styleId="a7">
    <w:name w:val="page number"/>
    <w:uiPriority w:val="99"/>
    <w:rsid w:val="005B6E50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B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sid w:val="005B6E5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5B6E50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F0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00796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728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0C49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B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B6E50"/>
    <w:rPr>
      <w:rFonts w:cs="Times New Roman"/>
    </w:rPr>
  </w:style>
  <w:style w:type="paragraph" w:styleId="a5">
    <w:name w:val="header"/>
    <w:basedOn w:val="a"/>
    <w:link w:val="a6"/>
    <w:uiPriority w:val="99"/>
    <w:rsid w:val="005B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B6E50"/>
    <w:rPr>
      <w:rFonts w:cs="Times New Roman"/>
    </w:rPr>
  </w:style>
  <w:style w:type="character" w:styleId="a7">
    <w:name w:val="page number"/>
    <w:uiPriority w:val="99"/>
    <w:rsid w:val="005B6E50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B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sid w:val="005B6E5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5B6E50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F0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00796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728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0C49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11AFADD7CC311E6F81D4200442F1CB2C3304AF4995AF39F031BAA00F4054E07AD9A7C2D39E5M7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611AFADD7CC311E6F81D4200442F1CB2C3304AF4995AF39F031BAA00F4054E07AD9A7C2D39E5M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611AFADD7CC311E6F81D4200442F1CB2C3304AF4995AF39F031BAA00F4054E07AD9A7C2D39E5M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1330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Лыщенко Виктория Игоревна</cp:lastModifiedBy>
  <cp:revision>7</cp:revision>
  <cp:lastPrinted>2021-04-01T07:03:00Z</cp:lastPrinted>
  <dcterms:created xsi:type="dcterms:W3CDTF">2021-03-04T11:02:00Z</dcterms:created>
  <dcterms:modified xsi:type="dcterms:W3CDTF">2021-06-15T11:54:00Z</dcterms:modified>
</cp:coreProperties>
</file>