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B2" w:rsidRPr="002236F1" w:rsidRDefault="00B63BF1" w:rsidP="002236F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2236F1">
        <w:rPr>
          <w:rFonts w:ascii="Times New Roman" w:hAnsi="Times New Roman" w:cs="Times New Roman"/>
          <w:b/>
          <w:sz w:val="28"/>
        </w:rPr>
        <w:t>Порядок и сроки окончания отопительного периода на территории Белоярского района</w:t>
      </w:r>
    </w:p>
    <w:bookmarkEnd w:id="0"/>
    <w:p w:rsidR="002236F1" w:rsidRPr="00F05077" w:rsidRDefault="002236F1" w:rsidP="002236F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236F1">
        <w:rPr>
          <w:rFonts w:ascii="Times New Roman" w:hAnsi="Times New Roman" w:cs="Times New Roman"/>
          <w:sz w:val="24"/>
        </w:rPr>
        <w:t>Порядок и сроки окончания отопительного периода определены постановлением Правительства РФ от 06.05.2011 N 354 «О предоставлении коммунальных услуг собственникам и пользователям помещений в многоквартирных домах и жилых домов»</w:t>
      </w:r>
      <w:r>
        <w:rPr>
          <w:rFonts w:ascii="Times New Roman" w:hAnsi="Times New Roman" w:cs="Times New Roman"/>
          <w:sz w:val="24"/>
        </w:rPr>
        <w:t xml:space="preserve">. В соответствии с пунктом 5 Правил предоставления коммунальных услуг </w:t>
      </w:r>
      <w:r w:rsidRPr="00F05077">
        <w:rPr>
          <w:rFonts w:ascii="Times New Roman" w:hAnsi="Times New Roman" w:cs="Times New Roman"/>
          <w:sz w:val="24"/>
        </w:rPr>
        <w:t>«если тепловая энергия для нужд отопления помещений подается во внутридомовые инженерные системы по централизованным сетям инженерно-технического обеспечения, то исполнитель начинает и заканчивает отопительный период в сроки, установленные уполномоченным органом. Отопительный период должен начинаться не позднее и заканчиваться не ранее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Цельсия.»</w:t>
      </w:r>
    </w:p>
    <w:p w:rsidR="002236F1" w:rsidRDefault="002236F1" w:rsidP="002236F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многоквартирных домов (</w:t>
      </w:r>
      <w:r w:rsidR="00F05077">
        <w:rPr>
          <w:rFonts w:ascii="Times New Roman" w:hAnsi="Times New Roman" w:cs="Times New Roman"/>
          <w:sz w:val="24"/>
        </w:rPr>
        <w:t xml:space="preserve">г.Белоярский, </w:t>
      </w:r>
      <w:r>
        <w:rPr>
          <w:rFonts w:ascii="Times New Roman" w:hAnsi="Times New Roman" w:cs="Times New Roman"/>
          <w:sz w:val="24"/>
        </w:rPr>
        <w:t xml:space="preserve">4 микрорайон, дома 12, 17, 19), имеющих крышные котельные, </w:t>
      </w:r>
      <w:r w:rsidR="00F05077">
        <w:rPr>
          <w:rFonts w:ascii="Times New Roman" w:hAnsi="Times New Roman" w:cs="Times New Roman"/>
          <w:sz w:val="24"/>
        </w:rPr>
        <w:t xml:space="preserve">порядок и сроки определяются следующим способом: </w:t>
      </w:r>
      <w:r w:rsidR="00F05077" w:rsidRPr="00F05077">
        <w:rPr>
          <w:rFonts w:ascii="Times New Roman" w:hAnsi="Times New Roman" w:cs="Times New Roman"/>
          <w:sz w:val="24"/>
        </w:rPr>
        <w:t>«</w:t>
      </w:r>
      <w:r w:rsidRPr="00F05077">
        <w:rPr>
          <w:rFonts w:ascii="Times New Roman" w:hAnsi="Times New Roman" w:cs="Times New Roman"/>
          <w:sz w:val="24"/>
        </w:rPr>
        <w:t>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оборудования, входящего в состав общего имущества собственников помещений в многоквартирном доме, то условия определения даты начала и (или) окончания отопительного периода и (или) дата начала и (или) окончания отопительного периода устанавливаются решением собственников помещений в многоквартирном доме или собственниками жилых домов.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инженерно-технического обеспечения.</w:t>
      </w:r>
      <w:r w:rsidR="00F05077" w:rsidRPr="00F05077">
        <w:rPr>
          <w:rFonts w:ascii="Times New Roman" w:hAnsi="Times New Roman" w:cs="Times New Roman"/>
          <w:sz w:val="24"/>
        </w:rPr>
        <w:t>»</w:t>
      </w:r>
    </w:p>
    <w:p w:rsidR="00F05077" w:rsidRPr="00F05077" w:rsidRDefault="00F05077" w:rsidP="002236F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об окончании отопительного периода 2022-2023 годов на территории г.п.Белоярский при наступлении установленных критериев будет размещена дополнительно.</w:t>
      </w:r>
    </w:p>
    <w:sectPr w:rsidR="00F05077" w:rsidRPr="00F0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7A"/>
    <w:rsid w:val="00163BB2"/>
    <w:rsid w:val="002236F1"/>
    <w:rsid w:val="005E5C7A"/>
    <w:rsid w:val="00B63BF1"/>
    <w:rsid w:val="00E27DE1"/>
    <w:rsid w:val="00F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71444-F77C-48EF-9155-190D3FD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 Сергей Викторович</dc:creator>
  <cp:keywords/>
  <dc:description/>
  <cp:lastModifiedBy>Борискина Галина Николаевна</cp:lastModifiedBy>
  <cp:revision>2</cp:revision>
  <dcterms:created xsi:type="dcterms:W3CDTF">2023-04-26T05:29:00Z</dcterms:created>
  <dcterms:modified xsi:type="dcterms:W3CDTF">2023-04-26T05:29:00Z</dcterms:modified>
</cp:coreProperties>
</file>