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Зарегистрировано в Минюсте России 10 марта 2021 г. N 62703</w:t>
      </w:r>
    </w:p>
    <w:p w:rsidR="0057094E" w:rsidRPr="0057094E" w:rsidRDefault="0057094E" w:rsidP="0057094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МИНИСТЕРСТВО ЗДРАВООХРАНЕНИЯ РОССИЙСКОЙ ФЕДЕРАЦИИ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ПРИКАЗ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от 15 декабря 2020 г. N 1331н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ОБ УТВЕРЖДЕНИИ ТРЕБОВАНИЙ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К КОМПЛЕКТАЦИИ МЕДИЦИНСКИМИ ИЗДЕЛИЯМИ АПТЕЧКИ ДЛЯ ОКАЗАНИЯ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ПЕРВОЙ ПОМОЩИ РАБОТНИКАМ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 xml:space="preserve">В соответствии с </w:t>
      </w:r>
      <w:hyperlink r:id="rId4" w:history="1">
        <w:r w:rsidRPr="0057094E">
          <w:rPr>
            <w:rFonts w:ascii="Arial" w:hAnsi="Arial" w:cs="Arial"/>
            <w:color w:val="0000FF"/>
            <w:sz w:val="20"/>
            <w:szCs w:val="20"/>
          </w:rPr>
          <w:t>подпунктом 5.2.12</w:t>
        </w:r>
      </w:hyperlink>
      <w:r w:rsidRPr="0057094E">
        <w:rPr>
          <w:rFonts w:ascii="Arial" w:hAnsi="Arial" w:cs="Arial"/>
          <w:sz w:val="20"/>
          <w:szCs w:val="20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2016, N 9, ст. 1268), приказываю: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 xml:space="preserve">1. Утвердить прилагаемые </w:t>
      </w:r>
      <w:hyperlink w:anchor="Par29" w:history="1">
        <w:r w:rsidRPr="0057094E">
          <w:rPr>
            <w:rFonts w:ascii="Arial" w:hAnsi="Arial" w:cs="Arial"/>
            <w:color w:val="0000FF"/>
            <w:sz w:val="20"/>
            <w:szCs w:val="20"/>
          </w:rPr>
          <w:t>требования</w:t>
        </w:r>
      </w:hyperlink>
      <w:r w:rsidRPr="0057094E">
        <w:rPr>
          <w:rFonts w:ascii="Arial" w:hAnsi="Arial" w:cs="Arial"/>
          <w:sz w:val="20"/>
          <w:szCs w:val="20"/>
        </w:rPr>
        <w:t xml:space="preserve"> к комплектации медицинскими изделиями аптечки для оказания первой помощи работникам.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 xml:space="preserve">2. Установить, что </w:t>
      </w:r>
      <w:hyperlink r:id="rId5" w:history="1">
        <w:r w:rsidRPr="0057094E">
          <w:rPr>
            <w:rFonts w:ascii="Arial" w:hAnsi="Arial" w:cs="Arial"/>
            <w:color w:val="0000FF"/>
            <w:sz w:val="20"/>
            <w:szCs w:val="20"/>
          </w:rPr>
          <w:t>аптечки</w:t>
        </w:r>
      </w:hyperlink>
      <w:r w:rsidRPr="0057094E">
        <w:rPr>
          <w:rFonts w:ascii="Arial" w:hAnsi="Arial" w:cs="Arial"/>
          <w:sz w:val="20"/>
          <w:szCs w:val="20"/>
        </w:rPr>
        <w:t xml:space="preserve">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3. Настоящий приказ вступает в силу с 1 сентября 2021 года и действует в течение 6 лет со дня его вступления в силу.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Министр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М.А.МУРАШКО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Утверждены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приказом Министерства здравоохранения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Российской Федерации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от 15 декабря 2020 г. N 1331н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bookmarkStart w:id="0" w:name="Par29"/>
      <w:bookmarkEnd w:id="0"/>
      <w:r w:rsidRPr="0057094E">
        <w:rPr>
          <w:rFonts w:ascii="Arial" w:hAnsi="Arial" w:cs="Arial"/>
          <w:b/>
          <w:bCs/>
          <w:sz w:val="20"/>
          <w:szCs w:val="20"/>
        </w:rPr>
        <w:t>ТРЕБОВАНИЯ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К КОМПЛЕКТАЦИИ МЕДИЦИНСКИМИ ИЗДЕЛИЯМИ АПТЕЧКИ ДЛЯ ОКАЗАНИЯ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57094E">
        <w:rPr>
          <w:rFonts w:ascii="Arial" w:hAnsi="Arial" w:cs="Arial"/>
          <w:b/>
          <w:bCs/>
          <w:sz w:val="20"/>
          <w:szCs w:val="20"/>
        </w:rPr>
        <w:t>ПЕРВОЙ ПОМОЩИ РАБОТНИКАМ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1. Аптечка для оказания первой помощи работникам (далее - аптечка) комплектуется следующими медицинскими изделиями: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1928"/>
        <w:gridCol w:w="4074"/>
        <w:gridCol w:w="1984"/>
        <w:gridCol w:w="1361"/>
      </w:tblGrid>
      <w:tr w:rsidR="0057094E" w:rsidRPr="0057094E" w:rsidT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709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7094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Код вида номенклатурной </w:t>
            </w:r>
            <w:hyperlink r:id="rId6" w:history="1">
              <w:r w:rsidRPr="0057094E">
                <w:rPr>
                  <w:rFonts w:ascii="Arial" w:hAnsi="Arial" w:cs="Arial"/>
                  <w:color w:val="0000FF"/>
                  <w:sz w:val="20"/>
                  <w:szCs w:val="20"/>
                </w:rPr>
                <w:t>классификации</w:t>
              </w:r>
            </w:hyperlink>
            <w:r w:rsidRPr="0057094E">
              <w:rPr>
                <w:rFonts w:ascii="Arial" w:hAnsi="Arial" w:cs="Arial"/>
                <w:sz w:val="20"/>
                <w:szCs w:val="20"/>
              </w:rPr>
              <w:t xml:space="preserve"> медицинских изделий </w:t>
            </w:r>
            <w:hyperlink w:anchor="Par156" w:history="1">
              <w:r w:rsidRPr="0057094E">
                <w:rPr>
                  <w:rFonts w:ascii="Arial" w:hAnsi="Arial" w:cs="Arial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Наименование медицинского изделия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Требуемое количество, (не менее)</w:t>
            </w: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1" w:name="Par40"/>
            <w:bookmarkEnd w:id="1"/>
            <w:r w:rsidRPr="005709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182450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Маска хирургическая, одноразового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Маска медицинская нестерильная одноразовая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367580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2" w:name="Par47"/>
            <w:bookmarkEnd w:id="2"/>
            <w:r w:rsidRPr="005709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122540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>, нестерильные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медицинские нестерильные, </w:t>
            </w:r>
            <w:r w:rsidRPr="0057094E">
              <w:rPr>
                <w:rFonts w:ascii="Arial" w:hAnsi="Arial" w:cs="Arial"/>
                <w:sz w:val="20"/>
                <w:szCs w:val="20"/>
              </w:rPr>
              <w:lastRenderedPageBreak/>
              <w:t>размером не менее M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lastRenderedPageBreak/>
              <w:t>2 пары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122560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из латекса гевеи,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139350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из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полихлоропрена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139360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из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полихлоропрена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185830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>, нестерильные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185850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205280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виниловые,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205290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виниловые,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298450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из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гваюлового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латекса,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320790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нитриловые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>, антибактериальные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321530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Перчатки смотровые/процедурные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полиизопреновые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неопудренные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327410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3" w:name="Par78"/>
            <w:bookmarkEnd w:id="3"/>
            <w:r w:rsidRPr="0057094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210370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210380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Жгут на верхнюю/нижнюю конечность, одноразового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4" w:name="Par85"/>
            <w:bookmarkEnd w:id="4"/>
            <w:r w:rsidRPr="0057094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150130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Бинт марлевый медицинский размером не менее 5 м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10 см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4 шт.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150140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Бинт марлевый тканый, стерильный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5" w:name="Par92"/>
            <w:bookmarkEnd w:id="5"/>
            <w:r w:rsidRPr="0057094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150130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Рулон марлевый тканый, нестерильный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Бинт марлевый медицинский размером не менее 7 м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14 см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4 шт.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150140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Бинт марлевый тканый, стерильный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223580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Салфетка марлевая тканая, стерильная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Салфетки марлевые медицинские стерильные размером не менее 16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14 см N 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уп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6" w:name="Par104"/>
            <w:bookmarkEnd w:id="6"/>
            <w:r w:rsidRPr="0057094E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136010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Лейкопластырь кожный стандартный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7094E">
              <w:rPr>
                <w:rFonts w:ascii="Arial" w:hAnsi="Arial" w:cs="Arial"/>
                <w:sz w:val="20"/>
                <w:szCs w:val="20"/>
              </w:rPr>
              <w:t>Лейкопластырь</w:t>
            </w:r>
            <w:proofErr w:type="gramEnd"/>
            <w:r w:rsidRPr="005709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7094E">
              <w:rPr>
                <w:rFonts w:ascii="Arial" w:hAnsi="Arial" w:cs="Arial"/>
                <w:sz w:val="20"/>
                <w:szCs w:val="20"/>
              </w:rPr>
              <w:lastRenderedPageBreak/>
              <w:t xml:space="preserve">фиксирующий рулонный размером не менее 2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500 см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lastRenderedPageBreak/>
              <w:t>1 шт.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122900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Лейкопластырь кожный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гипоаллергенный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141730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Лейкопластырь кожный силиконовый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269230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Лейкопластырь кожный водонепроницаемый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142270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Лейкопластырь для поверхностных ран антибактериальный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Лейкопластырь бактерицидный размером не менее 1,9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7,2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10 шт.</w:t>
            </w:r>
          </w:p>
        </w:tc>
      </w:tr>
      <w:tr w:rsidR="0057094E" w:rsidRPr="0057094E" w:rsidT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142270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Лейкопластырь для поверхностных ран антибактериальный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Лейкопластырь бактерицидный размером не менее 4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10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 шт.</w:t>
            </w:r>
          </w:p>
        </w:tc>
      </w:tr>
      <w:tr w:rsidR="0057094E" w:rsidRPr="0057094E" w:rsidT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293880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Одеяло спасательное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Покрывало спасательное изотермическое размером не менее 160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x</w:t>
            </w:r>
            <w:proofErr w:type="spellEnd"/>
            <w:r w:rsidRPr="0057094E">
              <w:rPr>
                <w:rFonts w:ascii="Arial" w:hAnsi="Arial" w:cs="Arial"/>
                <w:sz w:val="20"/>
                <w:szCs w:val="20"/>
              </w:rPr>
              <w:t xml:space="preserve"> 210 см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 шт.</w:t>
            </w:r>
          </w:p>
        </w:tc>
      </w:tr>
      <w:tr w:rsidR="0057094E" w:rsidRPr="0057094E" w:rsidT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7" w:name="Par130"/>
            <w:bookmarkEnd w:id="7"/>
            <w:r w:rsidRPr="0057094E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260590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Ножницы для разрезания повязок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116910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103290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Ножницы для разрезания тонкой гипсовой повязки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94E" w:rsidRPr="0057094E" w:rsidT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151740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Ножницы 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диссекционные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2. В состав аптечки также включаются следующие прочие средства: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7030"/>
        <w:gridCol w:w="1435"/>
      </w:tblGrid>
      <w:tr w:rsidR="0057094E" w:rsidRP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709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57094E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57094E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Требуемое количество, (не менее)</w:t>
            </w:r>
          </w:p>
        </w:tc>
      </w:tr>
      <w:tr w:rsidR="0057094E" w:rsidRPr="0057094E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7094E" w:rsidRPr="0057094E"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8" w:name="Par150"/>
            <w:bookmarkEnd w:id="8"/>
            <w:r w:rsidRPr="005709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Футляр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</w:tr>
      <w:tr w:rsidR="0057094E" w:rsidRPr="0057094E"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094E">
              <w:rPr>
                <w:rFonts w:ascii="Arial" w:hAnsi="Arial" w:cs="Arial"/>
                <w:sz w:val="20"/>
                <w:szCs w:val="20"/>
              </w:rPr>
              <w:t>Сумка</w:t>
            </w: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4E" w:rsidRPr="0057094E" w:rsidRDefault="0057094E" w:rsidP="00570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--------------------------------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56"/>
      <w:bookmarkEnd w:id="9"/>
      <w:proofErr w:type="gramStart"/>
      <w:r w:rsidRPr="0057094E">
        <w:rPr>
          <w:rFonts w:ascii="Arial" w:hAnsi="Arial" w:cs="Arial"/>
          <w:sz w:val="20"/>
          <w:szCs w:val="20"/>
        </w:rPr>
        <w:t xml:space="preserve">&lt;1&gt; </w:t>
      </w:r>
      <w:hyperlink r:id="rId7" w:history="1">
        <w:r w:rsidRPr="0057094E">
          <w:rPr>
            <w:rFonts w:ascii="Arial" w:hAnsi="Arial" w:cs="Arial"/>
            <w:color w:val="0000FF"/>
            <w:sz w:val="20"/>
            <w:szCs w:val="20"/>
          </w:rPr>
          <w:t>Приказ</w:t>
        </w:r>
      </w:hyperlink>
      <w:r w:rsidRPr="0057094E">
        <w:rPr>
          <w:rFonts w:ascii="Arial" w:hAnsi="Arial" w:cs="Arial"/>
          <w:sz w:val="20"/>
          <w:szCs w:val="20"/>
        </w:rPr>
        <w:t xml:space="preserve">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</w:t>
      </w:r>
      <w:proofErr w:type="gramEnd"/>
      <w:r w:rsidRPr="0057094E">
        <w:rPr>
          <w:rFonts w:ascii="Arial" w:hAnsi="Arial" w:cs="Arial"/>
          <w:sz w:val="20"/>
          <w:szCs w:val="20"/>
        </w:rPr>
        <w:t xml:space="preserve"> июля 2020 г. N 686н (зарегистрирован Министерством юстиции Российской Федерации 10 августа 2020 г., регистрационный N 59225).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3. При комплектации аптечки медицинскими изделиями допускается комплектация: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 xml:space="preserve">одного медицинского изделия из числа включенных соответственно в </w:t>
      </w:r>
      <w:hyperlink w:anchor="Par78" w:history="1">
        <w:r w:rsidRPr="0057094E">
          <w:rPr>
            <w:rFonts w:ascii="Arial" w:hAnsi="Arial" w:cs="Arial"/>
            <w:color w:val="0000FF"/>
            <w:sz w:val="20"/>
            <w:szCs w:val="20"/>
          </w:rPr>
          <w:t>подпункты 4</w:t>
        </w:r>
      </w:hyperlink>
      <w:r w:rsidRPr="0057094E">
        <w:rPr>
          <w:rFonts w:ascii="Arial" w:hAnsi="Arial" w:cs="Arial"/>
          <w:sz w:val="20"/>
          <w:szCs w:val="20"/>
        </w:rPr>
        <w:t xml:space="preserve">, </w:t>
      </w:r>
      <w:hyperlink w:anchor="Par104" w:history="1">
        <w:r w:rsidRPr="0057094E">
          <w:rPr>
            <w:rFonts w:ascii="Arial" w:hAnsi="Arial" w:cs="Arial"/>
            <w:color w:val="0000FF"/>
            <w:sz w:val="20"/>
            <w:szCs w:val="20"/>
          </w:rPr>
          <w:t>8</w:t>
        </w:r>
      </w:hyperlink>
      <w:r w:rsidRPr="0057094E">
        <w:rPr>
          <w:rFonts w:ascii="Arial" w:hAnsi="Arial" w:cs="Arial"/>
          <w:sz w:val="20"/>
          <w:szCs w:val="20"/>
        </w:rPr>
        <w:t xml:space="preserve"> и </w:t>
      </w:r>
      <w:hyperlink w:anchor="Par130" w:history="1">
        <w:r w:rsidRPr="0057094E">
          <w:rPr>
            <w:rFonts w:ascii="Arial" w:hAnsi="Arial" w:cs="Arial"/>
            <w:color w:val="0000FF"/>
            <w:sz w:val="20"/>
            <w:szCs w:val="20"/>
          </w:rPr>
          <w:t>12 пункта 1</w:t>
        </w:r>
      </w:hyperlink>
      <w:r w:rsidRPr="0057094E">
        <w:rPr>
          <w:rFonts w:ascii="Arial" w:hAnsi="Arial" w:cs="Arial"/>
          <w:sz w:val="20"/>
          <w:szCs w:val="20"/>
        </w:rPr>
        <w:t xml:space="preserve"> настоящих требований;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lastRenderedPageBreak/>
        <w:t xml:space="preserve">комбинации медицинских изделий с учетом требуемого минимального количества из числа включенных соответственно в </w:t>
      </w:r>
      <w:hyperlink w:anchor="Par40" w:history="1">
        <w:r w:rsidRPr="0057094E">
          <w:rPr>
            <w:rFonts w:ascii="Arial" w:hAnsi="Arial" w:cs="Arial"/>
            <w:color w:val="0000FF"/>
            <w:sz w:val="20"/>
            <w:szCs w:val="20"/>
          </w:rPr>
          <w:t>подпункты 1</w:t>
        </w:r>
      </w:hyperlink>
      <w:r w:rsidRPr="0057094E">
        <w:rPr>
          <w:rFonts w:ascii="Arial" w:hAnsi="Arial" w:cs="Arial"/>
          <w:sz w:val="20"/>
          <w:szCs w:val="20"/>
        </w:rPr>
        <w:t xml:space="preserve">, </w:t>
      </w:r>
      <w:hyperlink w:anchor="Par47" w:history="1">
        <w:r w:rsidRPr="0057094E">
          <w:rPr>
            <w:rFonts w:ascii="Arial" w:hAnsi="Arial" w:cs="Arial"/>
            <w:color w:val="0000FF"/>
            <w:sz w:val="20"/>
            <w:szCs w:val="20"/>
          </w:rPr>
          <w:t>2</w:t>
        </w:r>
      </w:hyperlink>
      <w:r w:rsidRPr="0057094E">
        <w:rPr>
          <w:rFonts w:ascii="Arial" w:hAnsi="Arial" w:cs="Arial"/>
          <w:sz w:val="20"/>
          <w:szCs w:val="20"/>
        </w:rPr>
        <w:t xml:space="preserve">, </w:t>
      </w:r>
      <w:hyperlink w:anchor="Par85" w:history="1">
        <w:r w:rsidRPr="0057094E">
          <w:rPr>
            <w:rFonts w:ascii="Arial" w:hAnsi="Arial" w:cs="Arial"/>
            <w:color w:val="0000FF"/>
            <w:sz w:val="20"/>
            <w:szCs w:val="20"/>
          </w:rPr>
          <w:t>5</w:t>
        </w:r>
      </w:hyperlink>
      <w:r w:rsidRPr="0057094E">
        <w:rPr>
          <w:rFonts w:ascii="Arial" w:hAnsi="Arial" w:cs="Arial"/>
          <w:sz w:val="20"/>
          <w:szCs w:val="20"/>
        </w:rPr>
        <w:t xml:space="preserve">, и </w:t>
      </w:r>
      <w:hyperlink w:anchor="Par92" w:history="1">
        <w:r w:rsidRPr="0057094E">
          <w:rPr>
            <w:rFonts w:ascii="Arial" w:hAnsi="Arial" w:cs="Arial"/>
            <w:color w:val="0000FF"/>
            <w:sz w:val="20"/>
            <w:szCs w:val="20"/>
          </w:rPr>
          <w:t>6 пункта 1</w:t>
        </w:r>
      </w:hyperlink>
      <w:r w:rsidRPr="0057094E">
        <w:rPr>
          <w:rFonts w:ascii="Arial" w:hAnsi="Arial" w:cs="Arial"/>
          <w:sz w:val="20"/>
          <w:szCs w:val="20"/>
        </w:rPr>
        <w:t xml:space="preserve"> настоящих требований;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 xml:space="preserve">одного прочего средства из числа включенных соответственно в </w:t>
      </w:r>
      <w:hyperlink w:anchor="Par150" w:history="1">
        <w:r w:rsidRPr="0057094E">
          <w:rPr>
            <w:rFonts w:ascii="Arial" w:hAnsi="Arial" w:cs="Arial"/>
            <w:color w:val="0000FF"/>
            <w:sz w:val="20"/>
            <w:szCs w:val="20"/>
          </w:rPr>
          <w:t>подпункт 2 пункта 2</w:t>
        </w:r>
      </w:hyperlink>
      <w:r w:rsidRPr="0057094E">
        <w:rPr>
          <w:rFonts w:ascii="Arial" w:hAnsi="Arial" w:cs="Arial"/>
          <w:sz w:val="20"/>
          <w:szCs w:val="20"/>
        </w:rPr>
        <w:t xml:space="preserve"> настоящих требований.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4. Аптечка подлежит комплектации медицинскими изделиями, зарегистрированными в установленном порядке &lt;2&gt;.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7094E">
        <w:rPr>
          <w:rFonts w:ascii="Arial" w:hAnsi="Arial" w:cs="Arial"/>
          <w:sz w:val="20"/>
          <w:szCs w:val="20"/>
        </w:rPr>
        <w:t>--------------------------------</w:t>
      </w:r>
      <w:proofErr w:type="gramEnd"/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57094E">
        <w:rPr>
          <w:rFonts w:ascii="Arial" w:hAnsi="Arial" w:cs="Arial"/>
          <w:sz w:val="20"/>
          <w:szCs w:val="20"/>
        </w:rPr>
        <w:t xml:space="preserve">&lt;2&gt; </w:t>
      </w:r>
      <w:hyperlink r:id="rId8" w:history="1">
        <w:r w:rsidRPr="0057094E">
          <w:rPr>
            <w:rFonts w:ascii="Arial" w:hAnsi="Arial" w:cs="Arial"/>
            <w:color w:val="0000FF"/>
            <w:sz w:val="20"/>
            <w:szCs w:val="20"/>
          </w:rPr>
          <w:t>Решение</w:t>
        </w:r>
      </w:hyperlink>
      <w:r w:rsidRPr="0057094E">
        <w:rPr>
          <w:rFonts w:ascii="Arial" w:hAnsi="Arial" w:cs="Arial"/>
          <w:sz w:val="20"/>
          <w:szCs w:val="20"/>
        </w:rPr>
        <w:t xml:space="preserve">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</w:t>
      </w:r>
      <w:hyperlink r:id="rId9" w:history="1">
        <w:r w:rsidRPr="0057094E"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 w:rsidRPr="0057094E">
        <w:rPr>
          <w:rFonts w:ascii="Arial" w:hAnsi="Arial" w:cs="Arial"/>
          <w:sz w:val="20"/>
          <w:szCs w:val="20"/>
        </w:rPr>
        <w:t xml:space="preserve">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</w:t>
      </w:r>
      <w:proofErr w:type="gramEnd"/>
      <w:r w:rsidRPr="0057094E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57094E">
        <w:rPr>
          <w:rFonts w:ascii="Arial" w:hAnsi="Arial" w:cs="Arial"/>
          <w:sz w:val="20"/>
          <w:szCs w:val="20"/>
        </w:rPr>
        <w:t>N 1, ст. 14; 2020, N 49, ст. 7897).</w:t>
      </w:r>
      <w:proofErr w:type="gramEnd"/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6. В случае использования или списания и уничтожения (утилизации) медицинских изделий и прочих средств, предусмотренных настоящими требованиями, аптечку необходимо пополнить.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7. Не допускается использование медицинских изделий, которыми укомплектована аптечка, в случае нарушения их стерильности.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</w:r>
    </w:p>
    <w:p w:rsidR="0057094E" w:rsidRPr="0057094E" w:rsidRDefault="0057094E" w:rsidP="005709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57094E">
        <w:rPr>
          <w:rFonts w:ascii="Arial" w:hAnsi="Arial" w:cs="Arial"/>
          <w:sz w:val="20"/>
          <w:szCs w:val="20"/>
        </w:rPr>
        <w:t>9. Футляр или сумка аптечки может быть носимым и (или) фиксирующимся на стену.</w:t>
      </w: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7094E" w:rsidRPr="0057094E" w:rsidRDefault="0057094E" w:rsidP="0057094E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57094E">
      <w:pgSz w:w="11906" w:h="16838"/>
      <w:pgMar w:top="1440" w:right="566" w:bottom="851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7094E"/>
    <w:rsid w:val="000D3B5C"/>
    <w:rsid w:val="000F6338"/>
    <w:rsid w:val="00272455"/>
    <w:rsid w:val="0057094E"/>
    <w:rsid w:val="00687083"/>
    <w:rsid w:val="0069226E"/>
    <w:rsid w:val="00A75A9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4A7632325130D04919FBC7893BE86D9B0E8A7380406C9B88D62425BC80B1574F6CB6F6281D4652F2E9974B0569D753518A918F458FB8D9yFd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44A7632325130D04919FBC7893BE86D9A0B827C87456C9B88D62425BC80B1575D6CEEFA281B5850FDFCC11A43y3d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4A7632325130D04919FBC7893BE86D9A0B827C87456C9B88D62425BC80B1574F6CB6F523491714A1EFC31C5F3CD34D559493y8d7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44A7632325130D04919FBC7893BE86D980F897287476C9B88D62425BC80B1575D6CEEFA281B5850FDFCC11A43y3dD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944A7632325130D04919FBC7893BE86D9A078A7A81416C9B88D62425BC80B1574F6CB6F6281D4557F7E9974B0569D753518A918F458FB8D9yFd9F" TargetMode="External"/><Relationship Id="rId9" Type="http://schemas.openxmlformats.org/officeDocument/2006/relationships/hyperlink" Target="consultantplus://offline/ref=944A7632325130D04919FBC7893BE86D9A08827B87476C9B88D62425BC80B1574F6CB6F6281D4651F1E9974B0569D753518A918F458FB8D9yFd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7070</Characters>
  <Application>Microsoft Office Word</Application>
  <DocSecurity>0</DocSecurity>
  <Lines>58</Lines>
  <Paragraphs>16</Paragraphs>
  <ScaleCrop>false</ScaleCrop>
  <Company>Microsoft</Company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2021-09-06T05:30:00Z</dcterms:created>
  <dcterms:modified xsi:type="dcterms:W3CDTF">2021-09-06T05:30:00Z</dcterms:modified>
</cp:coreProperties>
</file>