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9E0" w:rsidRDefault="00F419E0">
      <w:pPr>
        <w:pStyle w:val="ConsPlusTitlePage"/>
      </w:pPr>
      <w:r>
        <w:t xml:space="preserve">Документ предоставлен </w:t>
      </w:r>
      <w:hyperlink r:id="rId4" w:history="1">
        <w:r>
          <w:rPr>
            <w:color w:val="0000FF"/>
          </w:rPr>
          <w:t>КонсультантПлюс</w:t>
        </w:r>
      </w:hyperlink>
      <w:r>
        <w:br/>
      </w:r>
    </w:p>
    <w:p w:rsidR="00F419E0" w:rsidRDefault="00F419E0">
      <w:pPr>
        <w:pStyle w:val="ConsPlusNormal"/>
        <w:jc w:val="both"/>
        <w:outlineLvl w:val="0"/>
      </w:pPr>
    </w:p>
    <w:p w:rsidR="00F419E0" w:rsidRDefault="00F419E0">
      <w:pPr>
        <w:pStyle w:val="ConsPlusTitle"/>
        <w:jc w:val="center"/>
        <w:outlineLvl w:val="0"/>
      </w:pPr>
      <w:r>
        <w:t>ПРАВИТЕЛЬСТВО РОССИЙСКОЙ ФЕДЕРАЦИИ</w:t>
      </w:r>
    </w:p>
    <w:p w:rsidR="00F419E0" w:rsidRDefault="00F419E0">
      <w:pPr>
        <w:pStyle w:val="ConsPlusTitle"/>
        <w:jc w:val="both"/>
      </w:pPr>
    </w:p>
    <w:p w:rsidR="00F419E0" w:rsidRDefault="00F419E0">
      <w:pPr>
        <w:pStyle w:val="ConsPlusTitle"/>
        <w:jc w:val="center"/>
      </w:pPr>
      <w:r>
        <w:t>ПОСТАНОВЛЕНИЕ</w:t>
      </w:r>
    </w:p>
    <w:p w:rsidR="00F419E0" w:rsidRDefault="00F419E0">
      <w:pPr>
        <w:pStyle w:val="ConsPlusTitle"/>
        <w:jc w:val="center"/>
      </w:pPr>
      <w:r>
        <w:t>от 31 августа 2018 г. N 1039</w:t>
      </w:r>
    </w:p>
    <w:p w:rsidR="00F419E0" w:rsidRDefault="00F419E0">
      <w:pPr>
        <w:pStyle w:val="ConsPlusTitle"/>
        <w:jc w:val="both"/>
      </w:pPr>
    </w:p>
    <w:p w:rsidR="00F419E0" w:rsidRDefault="00F419E0">
      <w:pPr>
        <w:pStyle w:val="ConsPlusTitle"/>
        <w:jc w:val="center"/>
      </w:pPr>
      <w:r>
        <w:t>ОБ УТВЕРЖДЕНИИ ПРАВИЛ</w:t>
      </w:r>
    </w:p>
    <w:p w:rsidR="00F419E0" w:rsidRDefault="00F419E0">
      <w:pPr>
        <w:pStyle w:val="ConsPlusTitle"/>
        <w:jc w:val="center"/>
      </w:pPr>
      <w:r>
        <w:t>ОБУСТРОЙСТВА МЕСТ (ПЛОЩАДОК) НАКОПЛЕНИЯ ТВЕРДЫХ</w:t>
      </w:r>
    </w:p>
    <w:p w:rsidR="00F419E0" w:rsidRDefault="00F419E0">
      <w:pPr>
        <w:pStyle w:val="ConsPlusTitle"/>
        <w:jc w:val="center"/>
      </w:pPr>
      <w:r>
        <w:t>КОММУНАЛЬНЫХ ОТХОДОВ И ВЕДЕНИЯ ИХ РЕЕСТРА</w:t>
      </w:r>
    </w:p>
    <w:p w:rsidR="00F419E0" w:rsidRDefault="00F419E0">
      <w:pPr>
        <w:pStyle w:val="ConsPlusNormal"/>
        <w:jc w:val="both"/>
      </w:pPr>
    </w:p>
    <w:p w:rsidR="00F419E0" w:rsidRDefault="00F419E0">
      <w:pPr>
        <w:pStyle w:val="ConsPlusNormal"/>
        <w:ind w:firstLine="540"/>
        <w:jc w:val="both"/>
      </w:pPr>
      <w:r>
        <w:t xml:space="preserve">В соответствии со </w:t>
      </w:r>
      <w:hyperlink r:id="rId5" w:history="1">
        <w:r>
          <w:rPr>
            <w:color w:val="0000FF"/>
          </w:rPr>
          <w:t>статьей 13.4</w:t>
        </w:r>
      </w:hyperlink>
      <w:r>
        <w:t xml:space="preserve"> Федерального закона "Об отходах производства и потребления" Правительство Российской Федерации постановляет:</w:t>
      </w:r>
    </w:p>
    <w:p w:rsidR="00F419E0" w:rsidRDefault="00F419E0">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обустройства мест (площадок) накопления твердых коммунальных отходов и ведения их реестра.</w:t>
      </w:r>
    </w:p>
    <w:p w:rsidR="00F419E0" w:rsidRDefault="00F419E0">
      <w:pPr>
        <w:pStyle w:val="ConsPlusNormal"/>
        <w:spacing w:before="220"/>
        <w:ind w:firstLine="540"/>
        <w:jc w:val="both"/>
      </w:pPr>
      <w:r>
        <w:t>2. Настоящее постановление вступает в силу с 1 января 2019 г.</w:t>
      </w:r>
    </w:p>
    <w:p w:rsidR="00F419E0" w:rsidRDefault="00F419E0">
      <w:pPr>
        <w:pStyle w:val="ConsPlusNormal"/>
        <w:spacing w:before="220"/>
        <w:ind w:firstLine="540"/>
        <w:jc w:val="both"/>
      </w:pPr>
      <w: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rsidR="00F419E0" w:rsidRDefault="00F419E0">
      <w:pPr>
        <w:pStyle w:val="ConsPlusNormal"/>
        <w:jc w:val="both"/>
      </w:pPr>
    </w:p>
    <w:p w:rsidR="00F419E0" w:rsidRDefault="00F419E0">
      <w:pPr>
        <w:pStyle w:val="ConsPlusNormal"/>
        <w:jc w:val="right"/>
      </w:pPr>
      <w:r>
        <w:t>Председатель Правительства</w:t>
      </w:r>
    </w:p>
    <w:p w:rsidR="00F419E0" w:rsidRDefault="00F419E0">
      <w:pPr>
        <w:pStyle w:val="ConsPlusNormal"/>
        <w:jc w:val="right"/>
      </w:pPr>
      <w:r>
        <w:t>Российской Федерации</w:t>
      </w:r>
    </w:p>
    <w:p w:rsidR="00F419E0" w:rsidRDefault="00F419E0">
      <w:pPr>
        <w:pStyle w:val="ConsPlusNormal"/>
        <w:jc w:val="right"/>
      </w:pPr>
      <w:r>
        <w:t>Д.МЕДВЕДЕВ</w:t>
      </w:r>
    </w:p>
    <w:p w:rsidR="00F419E0" w:rsidRDefault="00F419E0">
      <w:pPr>
        <w:pStyle w:val="ConsPlusNormal"/>
        <w:jc w:val="both"/>
      </w:pPr>
    </w:p>
    <w:p w:rsidR="00F419E0" w:rsidRDefault="00F419E0">
      <w:pPr>
        <w:pStyle w:val="ConsPlusNormal"/>
        <w:jc w:val="both"/>
      </w:pPr>
    </w:p>
    <w:p w:rsidR="00F419E0" w:rsidRDefault="00F419E0">
      <w:pPr>
        <w:pStyle w:val="ConsPlusNormal"/>
        <w:jc w:val="both"/>
      </w:pPr>
    </w:p>
    <w:p w:rsidR="00F419E0" w:rsidRDefault="00F419E0">
      <w:pPr>
        <w:pStyle w:val="ConsPlusNormal"/>
        <w:jc w:val="both"/>
      </w:pPr>
    </w:p>
    <w:p w:rsidR="00F419E0" w:rsidRDefault="00F419E0">
      <w:pPr>
        <w:pStyle w:val="ConsPlusNormal"/>
        <w:jc w:val="both"/>
      </w:pPr>
    </w:p>
    <w:p w:rsidR="00F419E0" w:rsidRDefault="00F419E0">
      <w:pPr>
        <w:pStyle w:val="ConsPlusNormal"/>
        <w:jc w:val="right"/>
        <w:outlineLvl w:val="0"/>
      </w:pPr>
      <w:r>
        <w:t>Утверждены</w:t>
      </w:r>
    </w:p>
    <w:p w:rsidR="00F419E0" w:rsidRDefault="00F419E0">
      <w:pPr>
        <w:pStyle w:val="ConsPlusNormal"/>
        <w:jc w:val="right"/>
      </w:pPr>
      <w:r>
        <w:t>постановлением Правительства</w:t>
      </w:r>
    </w:p>
    <w:p w:rsidR="00F419E0" w:rsidRDefault="00F419E0">
      <w:pPr>
        <w:pStyle w:val="ConsPlusNormal"/>
        <w:jc w:val="right"/>
      </w:pPr>
      <w:r>
        <w:t>Российской Федерации</w:t>
      </w:r>
    </w:p>
    <w:p w:rsidR="00F419E0" w:rsidRDefault="00F419E0">
      <w:pPr>
        <w:pStyle w:val="ConsPlusNormal"/>
        <w:jc w:val="right"/>
      </w:pPr>
      <w:r>
        <w:t>от 31 августа 2018 г. N 1039</w:t>
      </w:r>
    </w:p>
    <w:p w:rsidR="00F419E0" w:rsidRDefault="00F419E0">
      <w:pPr>
        <w:pStyle w:val="ConsPlusNormal"/>
        <w:jc w:val="both"/>
      </w:pPr>
    </w:p>
    <w:p w:rsidR="00F419E0" w:rsidRDefault="00F419E0">
      <w:pPr>
        <w:pStyle w:val="ConsPlusTitle"/>
        <w:jc w:val="center"/>
      </w:pPr>
      <w:bookmarkStart w:id="0" w:name="P28"/>
      <w:bookmarkEnd w:id="0"/>
      <w:r>
        <w:t>ПРАВИЛА</w:t>
      </w:r>
    </w:p>
    <w:p w:rsidR="00F419E0" w:rsidRDefault="00F419E0">
      <w:pPr>
        <w:pStyle w:val="ConsPlusTitle"/>
        <w:jc w:val="center"/>
      </w:pPr>
      <w:r>
        <w:t>ОБУСТРОЙСТВА МЕСТ (ПЛОЩАДОК) НАКОПЛЕНИЯ ТВЕРДЫХ</w:t>
      </w:r>
    </w:p>
    <w:p w:rsidR="00F419E0" w:rsidRDefault="00F419E0">
      <w:pPr>
        <w:pStyle w:val="ConsPlusTitle"/>
        <w:jc w:val="center"/>
      </w:pPr>
      <w:r>
        <w:t>КОММУНАЛЬНЫХ ОТХОДОВ И ВЕДЕНИЯ ИХ РЕЕСТРА</w:t>
      </w:r>
    </w:p>
    <w:p w:rsidR="00F419E0" w:rsidRDefault="00F419E0">
      <w:pPr>
        <w:pStyle w:val="ConsPlusNormal"/>
        <w:jc w:val="both"/>
      </w:pPr>
    </w:p>
    <w:p w:rsidR="00F419E0" w:rsidRDefault="00F419E0">
      <w:pPr>
        <w:pStyle w:val="ConsPlusTitle"/>
        <w:jc w:val="center"/>
        <w:outlineLvl w:val="1"/>
      </w:pPr>
      <w:r>
        <w:t>I. Общие положения</w:t>
      </w:r>
    </w:p>
    <w:p w:rsidR="00F419E0" w:rsidRDefault="00F419E0">
      <w:pPr>
        <w:pStyle w:val="ConsPlusNormal"/>
        <w:jc w:val="both"/>
      </w:pPr>
    </w:p>
    <w:p w:rsidR="00F419E0" w:rsidRDefault="00F419E0">
      <w:pPr>
        <w:pStyle w:val="ConsPlusNormal"/>
        <w:ind w:firstLine="540"/>
        <w:jc w:val="both"/>
      </w:pPr>
      <w: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F419E0" w:rsidRDefault="00F419E0">
      <w:pPr>
        <w:pStyle w:val="ConsPlusNormal"/>
        <w:spacing w:before="220"/>
        <w:ind w:firstLine="540"/>
        <w:jc w:val="both"/>
      </w:pPr>
      <w: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F419E0" w:rsidRDefault="00F419E0">
      <w:pPr>
        <w:pStyle w:val="ConsPlusNormal"/>
        <w:jc w:val="both"/>
      </w:pPr>
    </w:p>
    <w:p w:rsidR="00F419E0" w:rsidRDefault="00F419E0">
      <w:pPr>
        <w:pStyle w:val="ConsPlusTitle"/>
        <w:jc w:val="center"/>
        <w:outlineLvl w:val="1"/>
      </w:pPr>
      <w:r>
        <w:t>II. Порядок создания мест (площадок) накопления твердых</w:t>
      </w:r>
    </w:p>
    <w:p w:rsidR="00F419E0" w:rsidRDefault="00F419E0">
      <w:pPr>
        <w:pStyle w:val="ConsPlusTitle"/>
        <w:jc w:val="center"/>
      </w:pPr>
      <w:r>
        <w:t>коммунальных отходов</w:t>
      </w:r>
    </w:p>
    <w:p w:rsidR="00F419E0" w:rsidRDefault="00F419E0">
      <w:pPr>
        <w:pStyle w:val="ConsPlusNormal"/>
        <w:jc w:val="both"/>
      </w:pPr>
    </w:p>
    <w:p w:rsidR="00F419E0" w:rsidRDefault="00F419E0">
      <w:pPr>
        <w:pStyle w:val="ConsPlusNormal"/>
        <w:ind w:firstLine="540"/>
        <w:jc w:val="both"/>
      </w:pPr>
      <w:bookmarkStart w:id="1" w:name="P40"/>
      <w:bookmarkEnd w:id="1"/>
      <w: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F419E0" w:rsidRDefault="00F419E0">
      <w:pPr>
        <w:pStyle w:val="ConsPlusNormal"/>
        <w:spacing w:before="220"/>
        <w:ind w:firstLine="540"/>
        <w:jc w:val="both"/>
      </w:pPr>
      <w:r>
        <w:t>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F419E0" w:rsidRDefault="00F419E0">
      <w:pPr>
        <w:pStyle w:val="ConsPlusNormal"/>
        <w:spacing w:before="220"/>
        <w:ind w:firstLine="540"/>
        <w:jc w:val="both"/>
      </w:pPr>
      <w:bookmarkStart w:id="2" w:name="P42"/>
      <w:bookmarkEnd w:id="2"/>
      <w:r>
        <w:t>5. Уполномоченный орган рассматривает заявку в срок не позднее 10 календарных дней со дня ее поступления.</w:t>
      </w:r>
    </w:p>
    <w:p w:rsidR="00F419E0" w:rsidRDefault="00F419E0">
      <w:pPr>
        <w:pStyle w:val="ConsPlusNormal"/>
        <w:spacing w:before="220"/>
        <w:ind w:firstLine="540"/>
        <w:jc w:val="both"/>
      </w:pPr>
      <w:bookmarkStart w:id="3" w:name="P43"/>
      <w:bookmarkEnd w:id="3"/>
      <w: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F419E0" w:rsidRDefault="00F419E0">
      <w:pPr>
        <w:pStyle w:val="ConsPlusNormal"/>
        <w:spacing w:before="220"/>
        <w:ind w:firstLine="540"/>
        <w:jc w:val="both"/>
      </w:pPr>
      <w: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F419E0" w:rsidRDefault="00F419E0">
      <w:pPr>
        <w:pStyle w:val="ConsPlusNormal"/>
        <w:spacing w:before="220"/>
        <w:ind w:firstLine="540"/>
        <w:jc w:val="both"/>
      </w:pPr>
      <w: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F419E0" w:rsidRDefault="00F419E0">
      <w:pPr>
        <w:pStyle w:val="ConsPlusNormal"/>
        <w:spacing w:before="220"/>
        <w:ind w:firstLine="540"/>
        <w:jc w:val="both"/>
      </w:pPr>
      <w: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F419E0" w:rsidRDefault="00F419E0">
      <w:pPr>
        <w:pStyle w:val="ConsPlusNormal"/>
        <w:spacing w:before="220"/>
        <w:ind w:firstLine="540"/>
        <w:jc w:val="both"/>
      </w:pPr>
      <w:r>
        <w:t>8. Основаниями отказа уполномоченного органа в согласовании создания места (площадки) накопления твердых коммунальных отходов являются:</w:t>
      </w:r>
    </w:p>
    <w:p w:rsidR="00F419E0" w:rsidRDefault="00F419E0">
      <w:pPr>
        <w:pStyle w:val="ConsPlusNormal"/>
        <w:spacing w:before="220"/>
        <w:ind w:firstLine="540"/>
        <w:jc w:val="both"/>
      </w:pPr>
      <w:r>
        <w:t>а) несоответствие заявки установленной форме;</w:t>
      </w:r>
    </w:p>
    <w:p w:rsidR="00F419E0" w:rsidRDefault="00F419E0">
      <w:pPr>
        <w:pStyle w:val="ConsPlusNormal"/>
        <w:spacing w:before="220"/>
        <w:ind w:firstLine="540"/>
        <w:jc w:val="both"/>
      </w:pPr>
      <w: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F419E0" w:rsidRDefault="00F419E0">
      <w:pPr>
        <w:pStyle w:val="ConsPlusNormal"/>
        <w:spacing w:before="220"/>
        <w:ind w:firstLine="540"/>
        <w:jc w:val="both"/>
      </w:pPr>
      <w:r>
        <w:t xml:space="preserve">9. О принятом решении уполномоченный орган уведомляет заявителя в срок, установленный </w:t>
      </w:r>
      <w:hyperlink w:anchor="P42" w:history="1">
        <w:r>
          <w:rPr>
            <w:color w:val="0000FF"/>
          </w:rPr>
          <w:t>пунктами 5</w:t>
        </w:r>
      </w:hyperlink>
      <w:r>
        <w:t xml:space="preserve"> и </w:t>
      </w:r>
      <w:hyperlink w:anchor="P43" w:history="1">
        <w:r>
          <w:rPr>
            <w:color w:val="0000FF"/>
          </w:rPr>
          <w:t>6</w:t>
        </w:r>
      </w:hyperlink>
      <w:r>
        <w:t xml:space="preserve">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F419E0" w:rsidRDefault="00F419E0">
      <w:pPr>
        <w:pStyle w:val="ConsPlusNormal"/>
        <w:spacing w:before="220"/>
        <w:ind w:firstLine="540"/>
        <w:jc w:val="both"/>
      </w:pPr>
      <w:r>
        <w:lastRenderedPageBreak/>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F419E0" w:rsidRDefault="00F419E0">
      <w:pPr>
        <w:pStyle w:val="ConsPlusNormal"/>
        <w:jc w:val="both"/>
      </w:pPr>
    </w:p>
    <w:p w:rsidR="00F419E0" w:rsidRDefault="00F419E0">
      <w:pPr>
        <w:pStyle w:val="ConsPlusTitle"/>
        <w:jc w:val="center"/>
        <w:outlineLvl w:val="1"/>
      </w:pPr>
      <w:r>
        <w:t>III. Правила формирования и ведения реестра</w:t>
      </w:r>
    </w:p>
    <w:p w:rsidR="00F419E0" w:rsidRDefault="00F419E0">
      <w:pPr>
        <w:pStyle w:val="ConsPlusTitle"/>
        <w:jc w:val="center"/>
      </w:pPr>
      <w:r>
        <w:t>мест (площадок) накопления твердых коммунальных отходов,</w:t>
      </w:r>
    </w:p>
    <w:p w:rsidR="00F419E0" w:rsidRDefault="00F419E0">
      <w:pPr>
        <w:pStyle w:val="ConsPlusTitle"/>
        <w:jc w:val="center"/>
      </w:pPr>
      <w:r>
        <w:t>требования к его содержанию</w:t>
      </w:r>
    </w:p>
    <w:p w:rsidR="00F419E0" w:rsidRDefault="00F419E0">
      <w:pPr>
        <w:pStyle w:val="ConsPlusNormal"/>
        <w:jc w:val="both"/>
      </w:pPr>
    </w:p>
    <w:p w:rsidR="00F419E0" w:rsidRDefault="00F419E0">
      <w:pPr>
        <w:pStyle w:val="ConsPlusNormal"/>
        <w:ind w:firstLine="540"/>
        <w:jc w:val="both"/>
      </w:pPr>
      <w: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F419E0" w:rsidRDefault="00F419E0">
      <w:pPr>
        <w:pStyle w:val="ConsPlusNormal"/>
        <w:spacing w:before="220"/>
        <w:ind w:firstLine="540"/>
        <w:jc w:val="both"/>
      </w:pPr>
      <w: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F419E0" w:rsidRDefault="00F419E0">
      <w:pPr>
        <w:pStyle w:val="ConsPlusNormal"/>
        <w:spacing w:before="220"/>
        <w:ind w:firstLine="540"/>
        <w:jc w:val="both"/>
      </w:pPr>
      <w:r>
        <w:t>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F419E0" w:rsidRDefault="00F419E0">
      <w:pPr>
        <w:pStyle w:val="ConsPlusNormal"/>
        <w:spacing w:before="220"/>
        <w:ind w:firstLine="540"/>
        <w:jc w:val="both"/>
      </w:pPr>
      <w:r>
        <w:t>14. Реестр ведется на государственном языке Российской Федерации.</w:t>
      </w:r>
    </w:p>
    <w:p w:rsidR="00F419E0" w:rsidRDefault="00F419E0">
      <w:pPr>
        <w:pStyle w:val="ConsPlusNormal"/>
        <w:spacing w:before="220"/>
        <w:ind w:firstLine="540"/>
        <w:jc w:val="both"/>
      </w:pPr>
      <w:r>
        <w:t xml:space="preserve">15. В соответствии с </w:t>
      </w:r>
      <w:hyperlink r:id="rId6" w:history="1">
        <w:r>
          <w:rPr>
            <w:color w:val="0000FF"/>
          </w:rPr>
          <w:t>пунктом 5 статьи 13.4</w:t>
        </w:r>
      </w:hyperlink>
      <w:r>
        <w:t xml:space="preserve"> Федерального закона "Об отходах производства и потребления" реестр включает в себя следующие разделы:</w:t>
      </w:r>
    </w:p>
    <w:p w:rsidR="00F419E0" w:rsidRDefault="00F419E0">
      <w:pPr>
        <w:pStyle w:val="ConsPlusNormal"/>
        <w:spacing w:before="220"/>
        <w:ind w:firstLine="540"/>
        <w:jc w:val="both"/>
      </w:pPr>
      <w:r>
        <w:t>данные о нахождении мест (площадок) накопления твердых коммунальных отходов;</w:t>
      </w:r>
    </w:p>
    <w:p w:rsidR="00F419E0" w:rsidRDefault="00F419E0">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F419E0" w:rsidRDefault="00F419E0">
      <w:pPr>
        <w:pStyle w:val="ConsPlusNormal"/>
        <w:spacing w:before="220"/>
        <w:ind w:firstLine="540"/>
        <w:jc w:val="both"/>
      </w:pPr>
      <w:r>
        <w:t>данные о собственниках мест (площадок) накопления твердых коммунальных отходов;</w:t>
      </w:r>
    </w:p>
    <w:p w:rsidR="00F419E0" w:rsidRDefault="00F419E0">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F419E0" w:rsidRDefault="00F419E0">
      <w:pPr>
        <w:pStyle w:val="ConsPlusNormal"/>
        <w:spacing w:before="220"/>
        <w:ind w:firstLine="540"/>
        <w:jc w:val="both"/>
      </w:pPr>
      <w: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F419E0" w:rsidRDefault="00F419E0">
      <w:pPr>
        <w:pStyle w:val="ConsPlusNormal"/>
        <w:spacing w:before="220"/>
        <w:ind w:firstLine="540"/>
        <w:jc w:val="both"/>
      </w:pPr>
      <w: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F419E0" w:rsidRDefault="00F419E0">
      <w:pPr>
        <w:pStyle w:val="ConsPlusNormal"/>
        <w:spacing w:before="220"/>
        <w:ind w:firstLine="540"/>
        <w:jc w:val="both"/>
      </w:pPr>
      <w:r>
        <w:t xml:space="preserve">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w:t>
      </w:r>
      <w:proofErr w:type="gramStart"/>
      <w:r>
        <w:t>планируемых к размещению контейнеров</w:t>
      </w:r>
      <w:proofErr w:type="gramEnd"/>
      <w:r>
        <w:t xml:space="preserve"> и бункеров с указанием их объема.</w:t>
      </w:r>
    </w:p>
    <w:p w:rsidR="00F419E0" w:rsidRDefault="00F419E0">
      <w:pPr>
        <w:pStyle w:val="ConsPlusNormal"/>
        <w:spacing w:before="220"/>
        <w:ind w:firstLine="540"/>
        <w:jc w:val="both"/>
      </w:pPr>
      <w:r>
        <w:lastRenderedPageBreak/>
        <w:t xml:space="preserve">Информация о размещенных и </w:t>
      </w:r>
      <w:proofErr w:type="gramStart"/>
      <w:r>
        <w:t>планируемых к размещению контейнерах</w:t>
      </w:r>
      <w:proofErr w:type="gramEnd"/>
      <w:r>
        <w:t xml:space="preserve">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F419E0" w:rsidRDefault="00F419E0">
      <w:pPr>
        <w:pStyle w:val="ConsPlusNormal"/>
        <w:spacing w:before="220"/>
        <w:ind w:firstLine="540"/>
        <w:jc w:val="both"/>
      </w:pPr>
      <w: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F419E0" w:rsidRDefault="00F419E0">
      <w:pPr>
        <w:pStyle w:val="ConsPlusNormal"/>
        <w:spacing w:before="220"/>
        <w:ind w:firstLine="540"/>
        <w:jc w:val="both"/>
      </w:pPr>
      <w:r>
        <w:t>18. Раздел "Данные о собственниках мест (площадок) накопления твердых коммунальных отходов" содержит сведения:</w:t>
      </w:r>
    </w:p>
    <w:p w:rsidR="00F419E0" w:rsidRDefault="00F419E0">
      <w:pPr>
        <w:pStyle w:val="ConsPlusNormal"/>
        <w:spacing w:before="220"/>
        <w:ind w:firstLine="540"/>
        <w:jc w:val="both"/>
      </w:pPr>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F419E0" w:rsidRDefault="00F419E0">
      <w:pPr>
        <w:pStyle w:val="ConsPlusNormal"/>
        <w:spacing w:before="220"/>
        <w:ind w:firstLine="540"/>
        <w:jc w:val="both"/>
      </w:pPr>
      <w: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F419E0" w:rsidRDefault="00F419E0">
      <w:pPr>
        <w:pStyle w:val="ConsPlusNormal"/>
        <w:spacing w:before="220"/>
        <w:ind w:firstLine="540"/>
        <w:jc w:val="both"/>
      </w:pPr>
      <w: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F419E0" w:rsidRDefault="00F419E0">
      <w:pPr>
        <w:pStyle w:val="ConsPlusNormal"/>
        <w:spacing w:before="220"/>
        <w:ind w:firstLine="540"/>
        <w:jc w:val="both"/>
      </w:pPr>
      <w:r>
        <w:t>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F419E0" w:rsidRDefault="00F419E0">
      <w:pPr>
        <w:pStyle w:val="ConsPlusNormal"/>
        <w:spacing w:before="220"/>
        <w:ind w:firstLine="540"/>
        <w:jc w:val="both"/>
      </w:pPr>
      <w:r>
        <w:t xml:space="preserve">20. В случае если место (площадка) накопления твердых коммунальных отходов создано органом местного самоуправления в соответствии с </w:t>
      </w:r>
      <w:hyperlink w:anchor="P40" w:history="1">
        <w:r>
          <w:rPr>
            <w:color w:val="0000FF"/>
          </w:rPr>
          <w:t>пунктом 3</w:t>
        </w:r>
      </w:hyperlink>
      <w:r>
        <w:t xml:space="preserve"> настоящих Правил,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F419E0" w:rsidRDefault="00F419E0">
      <w:pPr>
        <w:pStyle w:val="ConsPlusNormal"/>
        <w:spacing w:before="220"/>
        <w:ind w:firstLine="540"/>
        <w:jc w:val="both"/>
      </w:pPr>
      <w: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F419E0" w:rsidRDefault="00F419E0">
      <w:pPr>
        <w:pStyle w:val="ConsPlusNormal"/>
        <w:spacing w:before="220"/>
        <w:ind w:firstLine="540"/>
        <w:jc w:val="both"/>
      </w:pPr>
      <w:bookmarkStart w:id="4" w:name="P78"/>
      <w:bookmarkEnd w:id="4"/>
      <w: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F419E0" w:rsidRDefault="00F419E0">
      <w:pPr>
        <w:pStyle w:val="ConsPlusNormal"/>
        <w:spacing w:before="220"/>
        <w:ind w:firstLine="540"/>
        <w:jc w:val="both"/>
      </w:pPr>
      <w: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F419E0" w:rsidRDefault="00F419E0">
      <w:pPr>
        <w:pStyle w:val="ConsPlusNormal"/>
        <w:spacing w:before="220"/>
        <w:ind w:firstLine="540"/>
        <w:jc w:val="both"/>
      </w:pPr>
      <w: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F419E0" w:rsidRDefault="00F419E0">
      <w:pPr>
        <w:pStyle w:val="ConsPlusNormal"/>
        <w:spacing w:before="220"/>
        <w:ind w:firstLine="540"/>
        <w:jc w:val="both"/>
      </w:pPr>
      <w:r>
        <w:lastRenderedPageBreak/>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F419E0" w:rsidRDefault="00F419E0">
      <w:pPr>
        <w:pStyle w:val="ConsPlusNormal"/>
        <w:spacing w:before="220"/>
        <w:ind w:firstLine="540"/>
        <w:jc w:val="both"/>
      </w:pPr>
      <w:r>
        <w:t>а) несоответствие заявки о включении сведений о месте (площадке) накопления твердых коммунальных отходов в реестр установленной форме;</w:t>
      </w:r>
    </w:p>
    <w:p w:rsidR="00F419E0" w:rsidRDefault="00F419E0">
      <w:pPr>
        <w:pStyle w:val="ConsPlusNormal"/>
        <w:spacing w:before="220"/>
        <w:ind w:firstLine="540"/>
        <w:jc w:val="both"/>
      </w:pPr>
      <w:r>
        <w:t>б) наличие в заявке о включении сведений о месте (площадке) накопления твердых коммунальных отходов в реестр недостоверной информации;</w:t>
      </w:r>
    </w:p>
    <w:p w:rsidR="00F419E0" w:rsidRDefault="00F419E0">
      <w:pPr>
        <w:pStyle w:val="ConsPlusNormal"/>
        <w:spacing w:before="220"/>
        <w:ind w:firstLine="540"/>
        <w:jc w:val="both"/>
      </w:pPr>
      <w:r>
        <w:t>в) отсутствие согласования уполномоченным органом создания места (площадки) накопления твердых коммунальных отходов.</w:t>
      </w:r>
    </w:p>
    <w:p w:rsidR="00F419E0" w:rsidRDefault="00F419E0">
      <w:pPr>
        <w:pStyle w:val="ConsPlusNormal"/>
        <w:spacing w:before="220"/>
        <w:ind w:firstLine="540"/>
        <w:jc w:val="both"/>
      </w:pPr>
      <w: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F419E0" w:rsidRDefault="00F419E0">
      <w:pPr>
        <w:pStyle w:val="ConsPlusNormal"/>
        <w:spacing w:before="220"/>
        <w:ind w:firstLine="540"/>
        <w:jc w:val="both"/>
      </w:pPr>
      <w:bookmarkStart w:id="5" w:name="P86"/>
      <w:bookmarkEnd w:id="5"/>
      <w:r>
        <w:t>27. Уполномоченный орган уведомляет заявителя о принятом решении в течение 3 рабочих дней со дня его принятия.</w:t>
      </w:r>
    </w:p>
    <w:p w:rsidR="00F419E0" w:rsidRDefault="00F419E0">
      <w:pPr>
        <w:pStyle w:val="ConsPlusNormal"/>
        <w:spacing w:before="220"/>
        <w:ind w:firstLine="540"/>
        <w:jc w:val="both"/>
      </w:pPr>
      <w: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78" w:history="1">
        <w:r>
          <w:rPr>
            <w:color w:val="0000FF"/>
          </w:rPr>
          <w:t>пунктами 22</w:t>
        </w:r>
      </w:hyperlink>
      <w:r>
        <w:t xml:space="preserve"> - </w:t>
      </w:r>
      <w:hyperlink w:anchor="P86" w:history="1">
        <w:r>
          <w:rPr>
            <w:color w:val="0000FF"/>
          </w:rPr>
          <w:t>27</w:t>
        </w:r>
      </w:hyperlink>
      <w:r>
        <w:t xml:space="preserve"> настоящих Правил.</w:t>
      </w:r>
    </w:p>
    <w:p w:rsidR="00F419E0" w:rsidRDefault="00F419E0">
      <w:pPr>
        <w:pStyle w:val="ConsPlusNormal"/>
        <w:spacing w:before="220"/>
        <w:ind w:firstLine="540"/>
        <w:jc w:val="both"/>
      </w:pPr>
      <w:r>
        <w:t>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F419E0" w:rsidRDefault="00F419E0">
      <w:pPr>
        <w:pStyle w:val="ConsPlusNormal"/>
        <w:jc w:val="both"/>
      </w:pPr>
    </w:p>
    <w:p w:rsidR="00F419E0" w:rsidRDefault="00F419E0">
      <w:pPr>
        <w:pStyle w:val="ConsPlusNormal"/>
        <w:jc w:val="both"/>
      </w:pPr>
    </w:p>
    <w:p w:rsidR="00F419E0" w:rsidRDefault="00F419E0">
      <w:pPr>
        <w:pStyle w:val="ConsPlusNormal"/>
        <w:pBdr>
          <w:top w:val="single" w:sz="6" w:space="0" w:color="auto"/>
        </w:pBdr>
        <w:spacing w:before="100" w:after="100"/>
        <w:jc w:val="both"/>
        <w:rPr>
          <w:sz w:val="2"/>
          <w:szCs w:val="2"/>
        </w:rPr>
      </w:pPr>
    </w:p>
    <w:p w:rsidR="005B6EF5" w:rsidRDefault="005B6EF5">
      <w:bookmarkStart w:id="6" w:name="_GoBack"/>
      <w:bookmarkEnd w:id="6"/>
    </w:p>
    <w:sectPr w:rsidR="005B6EF5" w:rsidSect="00933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E0"/>
    <w:rsid w:val="005B6EF5"/>
    <w:rsid w:val="00F41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6E43F-F93D-4DDD-906A-7DA98A02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9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19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19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2B4A67EF4C7B316D6BD26B110CC07CB83BB1A83D08AD3696AA90D8E9307CC2FB9339E6DDEAE3CCE348AF2E4B48ED42CDF51B9FFE72cEJ" TargetMode="External"/><Relationship Id="rId5" Type="http://schemas.openxmlformats.org/officeDocument/2006/relationships/hyperlink" Target="consultantplus://offline/ref=092B4A67EF4C7B316D6BD26B110CC07CB83BB1A83D08AD3696AA90D8E9307CC2FB9339E6DAE3E3CCE348AF2E4B48ED42CDF51B9FFE72cEJ"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2014</Words>
  <Characters>11480</Characters>
  <Application>Microsoft Office Word</Application>
  <DocSecurity>0</DocSecurity>
  <Lines>95</Lines>
  <Paragraphs>26</Paragraphs>
  <ScaleCrop>false</ScaleCrop>
  <Company>diakov.net</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 Игорь Анатольевич</dc:creator>
  <cp:keywords/>
  <dc:description/>
  <cp:lastModifiedBy>Гончаров Игорь Анатольевич</cp:lastModifiedBy>
  <cp:revision>1</cp:revision>
  <dcterms:created xsi:type="dcterms:W3CDTF">2019-02-27T09:28:00Z</dcterms:created>
  <dcterms:modified xsi:type="dcterms:W3CDTF">2019-02-27T09:29:00Z</dcterms:modified>
</cp:coreProperties>
</file>