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D663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72B51" w:rsidRPr="00CE025C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25C">
        <w:rPr>
          <w:rFonts w:ascii="Times New Roman" w:hAnsi="Times New Roman" w:cs="Times New Roman"/>
          <w:b/>
          <w:sz w:val="28"/>
          <w:szCs w:val="28"/>
          <w:u w:val="single"/>
        </w:rPr>
        <w:t>сельское поселение Сорум</w:t>
      </w:r>
    </w:p>
    <w:p w:rsidR="00072B51" w:rsidRDefault="00072B51" w:rsidP="00072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57E0" w:rsidRPr="002029B6" w:rsidRDefault="00072B51" w:rsidP="005E5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D663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E57E0">
        <w:rPr>
          <w:rFonts w:ascii="Times New Roman" w:hAnsi="Times New Roman"/>
          <w:sz w:val="24"/>
          <w:szCs w:val="24"/>
        </w:rPr>
        <w:t xml:space="preserve">в соответствии с </w:t>
      </w:r>
      <w:r w:rsidR="005E57E0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D66312">
        <w:rPr>
          <w:rFonts w:ascii="Times New Roman" w:hAnsi="Times New Roman" w:cs="Times New Roman"/>
          <w:sz w:val="24"/>
          <w:szCs w:val="24"/>
        </w:rPr>
        <w:t>5</w:t>
      </w:r>
      <w:r w:rsidR="005E57E0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2</w:t>
      </w:r>
      <w:r w:rsidR="00D66312">
        <w:rPr>
          <w:rFonts w:ascii="Times New Roman" w:hAnsi="Times New Roman" w:cs="Times New Roman"/>
          <w:sz w:val="24"/>
          <w:szCs w:val="24"/>
        </w:rPr>
        <w:t>5</w:t>
      </w:r>
      <w:r w:rsidR="005E57E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66312">
        <w:rPr>
          <w:rFonts w:ascii="Times New Roman" w:hAnsi="Times New Roman" w:cs="Times New Roman"/>
          <w:sz w:val="24"/>
          <w:szCs w:val="24"/>
        </w:rPr>
        <w:t>4</w:t>
      </w:r>
      <w:r w:rsidR="005E57E0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66312">
        <w:rPr>
          <w:rFonts w:ascii="Times New Roman" w:hAnsi="Times New Roman" w:cs="Times New Roman"/>
          <w:sz w:val="24"/>
          <w:szCs w:val="24"/>
        </w:rPr>
        <w:t>2</w:t>
      </w:r>
      <w:r w:rsidR="005E57E0">
        <w:rPr>
          <w:rFonts w:ascii="Times New Roman" w:hAnsi="Times New Roman" w:cs="Times New Roman"/>
          <w:sz w:val="24"/>
          <w:szCs w:val="24"/>
        </w:rPr>
        <w:t>-р,</w:t>
      </w:r>
      <w:r w:rsidR="005E57E0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7E0">
        <w:rPr>
          <w:rFonts w:ascii="Times New Roman" w:hAnsi="Times New Roman"/>
          <w:sz w:val="24"/>
          <w:szCs w:val="24"/>
        </w:rPr>
        <w:t>проведены</w:t>
      </w:r>
      <w:r w:rsidR="005E57E0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5E57E0">
        <w:rPr>
          <w:rFonts w:ascii="Times New Roman" w:hAnsi="Times New Roman"/>
          <w:sz w:val="24"/>
          <w:szCs w:val="24"/>
        </w:rPr>
        <w:t xml:space="preserve"> </w:t>
      </w:r>
      <w:r w:rsidR="005E57E0"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="005E57E0"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="005E57E0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197B46" w:rsidRDefault="00197B46" w:rsidP="00197B4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072B51" w:rsidRPr="00197B46">
        <w:rPr>
          <w:rFonts w:ascii="Times New Roman" w:hAnsi="Times New Roman" w:cs="Times New Roman"/>
          <w:sz w:val="24"/>
          <w:szCs w:val="24"/>
        </w:rPr>
        <w:t xml:space="preserve"> 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Сорум.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6A751F" w:rsidRPr="006A751F">
        <w:rPr>
          <w:rFonts w:ascii="Times New Roman" w:hAnsi="Times New Roman" w:cs="Times New Roman"/>
          <w:i/>
          <w:sz w:val="24"/>
          <w:szCs w:val="24"/>
        </w:rPr>
        <w:t>2</w:t>
      </w:r>
      <w:r w:rsidRPr="006A751F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9A79DA" w:rsidRPr="006A751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37771">
        <w:rPr>
          <w:rFonts w:ascii="Times New Roman" w:hAnsi="Times New Roman" w:cs="Times New Roman"/>
          <w:sz w:val="24"/>
          <w:szCs w:val="24"/>
        </w:rPr>
        <w:t>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6A75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6A751F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01" w:rsidRPr="00AC6401" w:rsidRDefault="00AC6401" w:rsidP="00AC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b/>
          <w:sz w:val="24"/>
          <w:szCs w:val="24"/>
        </w:rPr>
        <w:t xml:space="preserve">2. Экспертиза проекта решения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Сорум 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A751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6A751F">
        <w:rPr>
          <w:rFonts w:ascii="Times New Roman" w:hAnsi="Times New Roman" w:cs="Times New Roman"/>
          <w:b/>
          <w:sz w:val="24"/>
          <w:szCs w:val="24"/>
        </w:rPr>
        <w:t>4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года № 4</w:t>
      </w:r>
      <w:r w:rsidR="006A751F">
        <w:rPr>
          <w:rFonts w:ascii="Times New Roman" w:hAnsi="Times New Roman" w:cs="Times New Roman"/>
          <w:b/>
          <w:sz w:val="24"/>
          <w:szCs w:val="24"/>
        </w:rPr>
        <w:t>3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C6401">
        <w:rPr>
          <w:rFonts w:ascii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</w:t>
      </w:r>
      <w:r w:rsidR="006A751F">
        <w:rPr>
          <w:rFonts w:ascii="Times New Roman" w:hAnsi="Times New Roman" w:cs="Times New Roman"/>
          <w:sz w:val="24"/>
          <w:szCs w:val="24"/>
        </w:rPr>
        <w:t>5</w:t>
      </w:r>
      <w:r w:rsidRPr="00AC640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A751F">
        <w:rPr>
          <w:rFonts w:ascii="Times New Roman" w:hAnsi="Times New Roman" w:cs="Times New Roman"/>
          <w:sz w:val="24"/>
          <w:szCs w:val="24"/>
        </w:rPr>
        <w:t>6</w:t>
      </w:r>
      <w:r w:rsidRPr="00AC6401">
        <w:rPr>
          <w:rFonts w:ascii="Times New Roman" w:hAnsi="Times New Roman" w:cs="Times New Roman"/>
          <w:sz w:val="24"/>
          <w:szCs w:val="24"/>
        </w:rPr>
        <w:t xml:space="preserve"> и 202</w:t>
      </w:r>
      <w:r w:rsidR="006A751F">
        <w:rPr>
          <w:rFonts w:ascii="Times New Roman" w:hAnsi="Times New Roman" w:cs="Times New Roman"/>
          <w:sz w:val="24"/>
          <w:szCs w:val="24"/>
        </w:rPr>
        <w:t>7</w:t>
      </w:r>
      <w:r w:rsidRPr="00AC6401">
        <w:rPr>
          <w:rFonts w:ascii="Times New Roman" w:hAnsi="Times New Roman" w:cs="Times New Roman"/>
          <w:sz w:val="24"/>
          <w:szCs w:val="24"/>
        </w:rPr>
        <w:t xml:space="preserve"> годов), (далее – Проект решения).</w:t>
      </w:r>
    </w:p>
    <w:p w:rsidR="00AC6401" w:rsidRPr="00AC6401" w:rsidRDefault="00AC6401" w:rsidP="00AC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контрольно-счетной палатой Белоярского района подготовлено заключение от 26 </w:t>
      </w:r>
      <w:r w:rsidR="006A751F">
        <w:rPr>
          <w:rFonts w:ascii="Times New Roman" w:hAnsi="Times New Roman" w:cs="Times New Roman"/>
          <w:sz w:val="24"/>
          <w:szCs w:val="24"/>
        </w:rPr>
        <w:t>февраля</w:t>
      </w:r>
      <w:r w:rsidRPr="00AC6401">
        <w:rPr>
          <w:rFonts w:ascii="Times New Roman" w:hAnsi="Times New Roman" w:cs="Times New Roman"/>
          <w:sz w:val="24"/>
          <w:szCs w:val="24"/>
        </w:rPr>
        <w:t xml:space="preserve"> 202</w:t>
      </w:r>
      <w:r w:rsidR="006A751F">
        <w:rPr>
          <w:rFonts w:ascii="Times New Roman" w:hAnsi="Times New Roman" w:cs="Times New Roman"/>
          <w:sz w:val="24"/>
          <w:szCs w:val="24"/>
        </w:rPr>
        <w:t>5</w:t>
      </w:r>
      <w:r w:rsidRPr="00AC640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A751F">
        <w:rPr>
          <w:rFonts w:ascii="Times New Roman" w:hAnsi="Times New Roman" w:cs="Times New Roman"/>
          <w:sz w:val="24"/>
          <w:szCs w:val="24"/>
        </w:rPr>
        <w:t xml:space="preserve"> 6</w:t>
      </w:r>
      <w:r w:rsidRPr="00AC6401">
        <w:rPr>
          <w:rFonts w:ascii="Times New Roman" w:hAnsi="Times New Roman" w:cs="Times New Roman"/>
          <w:sz w:val="24"/>
          <w:szCs w:val="24"/>
        </w:rPr>
        <w:t>. В заключении дан анализ предлагаемых изменений и дополнений с учетом их обоснованности, целесообразности и соответствия Бюджетному кодексу Российской Федерации.</w:t>
      </w:r>
    </w:p>
    <w:p w:rsidR="000F0F1C" w:rsidRDefault="006A751F" w:rsidP="0057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51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751F">
        <w:rPr>
          <w:rFonts w:ascii="Times New Roman" w:eastAsia="Times New Roman" w:hAnsi="Times New Roman" w:cs="Times New Roman"/>
          <w:sz w:val="24"/>
          <w:szCs w:val="24"/>
        </w:rPr>
        <w:t>роекту решения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570F22" w:rsidRPr="00341584">
        <w:rPr>
          <w:rFonts w:ascii="Times New Roman" w:eastAsia="Times New Roman" w:hAnsi="Times New Roman" w:cs="Times New Roman"/>
          <w:i/>
          <w:sz w:val="24"/>
          <w:szCs w:val="24"/>
        </w:rPr>
        <w:t>оходы бюджета</w:t>
      </w:r>
      <w:r w:rsidR="006D7F2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Сорум </w:t>
      </w:r>
      <w:r w:rsidR="006D7F22" w:rsidRPr="006D7F22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="00570F22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570F22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570F22" w:rsidRPr="00341584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 w:rsidR="00570F22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570F22" w:rsidRPr="00341584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F22" w:rsidRPr="00341584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</w:t>
      </w:r>
      <w:r w:rsidRPr="006A7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сумму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51F">
        <w:rPr>
          <w:rFonts w:ascii="Times New Roman" w:eastAsia="Times New Roman" w:hAnsi="Times New Roman" w:cs="Times New Roman"/>
          <w:sz w:val="24"/>
          <w:szCs w:val="24"/>
        </w:rPr>
        <w:t>(+)798 13</w:t>
      </w:r>
      <w:r>
        <w:rPr>
          <w:rFonts w:ascii="Times New Roman" w:eastAsia="Times New Roman" w:hAnsi="Times New Roman" w:cs="Times New Roman"/>
          <w:sz w:val="24"/>
          <w:szCs w:val="24"/>
        </w:rPr>
        <w:t>1,78 рубль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F22" w:rsidRDefault="000F0F1C" w:rsidP="00072B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</w:t>
      </w:r>
      <w:r w:rsidR="006A751F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 xml:space="preserve"> иных межбюджетных трансфертов </w:t>
      </w:r>
      <w:r w:rsidR="00611037" w:rsidRPr="00341584">
        <w:rPr>
          <w:rFonts w:ascii="Times New Roman" w:eastAsia="Times New Roman" w:hAnsi="Times New Roman" w:cs="Times New Roman"/>
          <w:sz w:val="24"/>
          <w:szCs w:val="24"/>
        </w:rPr>
        <w:t>из бюджета Белоярского района для обеспечения сбалансированности бюджета поселения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 xml:space="preserve"> на сумму (</w:t>
      </w:r>
      <w:r w:rsidR="00611037" w:rsidRPr="00611037">
        <w:rPr>
          <w:rFonts w:ascii="Times New Roman" w:eastAsia="Times New Roman" w:hAnsi="Times New Roman" w:cs="Times New Roman"/>
          <w:sz w:val="24"/>
          <w:szCs w:val="24"/>
        </w:rPr>
        <w:t>+)628 842,18 рубля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зацию мероприятий муниципальной программы поселения «Реализация полномочий органов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Сорум».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C79" w:rsidRPr="008B2C79" w:rsidRDefault="006D7F22" w:rsidP="006D7F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уточнений</w:t>
      </w:r>
      <w:r w:rsidR="009969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 поселения </w:t>
      </w:r>
      <w:r w:rsidR="00CE025C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25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33 210 631,78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общий объем расходов 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35 207 542,18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C79" w:rsidRPr="008B2C79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</w:t>
      </w:r>
      <w:r w:rsidR="00611037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8B2C79" w:rsidRPr="008B2C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="008B2C79" w:rsidRPr="008B2C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E025C" w:rsidRPr="00CE025C">
        <w:rPr>
          <w:rFonts w:ascii="Times New Roman" w:eastAsia="Times New Roman" w:hAnsi="Times New Roman" w:cs="Times New Roman"/>
          <w:sz w:val="24"/>
          <w:szCs w:val="24"/>
        </w:rPr>
        <w:t xml:space="preserve">уменьшился на 169 289,60 рублей и составил </w:t>
      </w:r>
      <w:r w:rsidR="00CE02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025C" w:rsidRPr="00CE025C">
        <w:rPr>
          <w:rFonts w:ascii="Times New Roman" w:eastAsia="Times New Roman" w:hAnsi="Times New Roman" w:cs="Times New Roman"/>
          <w:sz w:val="24"/>
          <w:szCs w:val="24"/>
        </w:rPr>
        <w:t>(-)1 996 910,40 рублей.</w:t>
      </w:r>
      <w:r w:rsidR="00CE025C" w:rsidRPr="00CE02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B2C79" w:rsidRPr="008B2C79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являются изменения остатков средств на счетах по учету средств бюджета сельского поселения Сорум, что соответствует требованиям статьи 92.1 БК РФ.</w:t>
      </w:r>
    </w:p>
    <w:p w:rsidR="00872333" w:rsidRPr="00842F1D" w:rsidRDefault="00872333" w:rsidP="0087233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lastRenderedPageBreak/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1103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872333" w:rsidRDefault="00872333" w:rsidP="0087233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проведенного экспертно-аналитического мероприятия, предлагаемые изменения и дополнения признаны обоснованными. Проект решения о внесении изменений в бюджет поселения рассмотрен и утвержден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Сорум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 (решение Совета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Сорум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611037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61103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61103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72333" w:rsidRPr="00341584" w:rsidRDefault="00872333" w:rsidP="00D850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B9" w:rsidRPr="00FD5FE6" w:rsidRDefault="00D850DB" w:rsidP="00D850DB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E6">
        <w:rPr>
          <w:rFonts w:ascii="Times New Roman" w:hAnsi="Times New Roman" w:cs="Times New Roman"/>
          <w:b/>
          <w:sz w:val="24"/>
          <w:szCs w:val="24"/>
        </w:rPr>
        <w:t>В</w:t>
      </w:r>
      <w:r w:rsidR="006F1299" w:rsidRPr="00FD5FE6">
        <w:rPr>
          <w:rFonts w:ascii="Times New Roman" w:hAnsi="Times New Roman" w:cs="Times New Roman"/>
          <w:b/>
          <w:sz w:val="24"/>
          <w:szCs w:val="24"/>
        </w:rPr>
        <w:t>нешняя прове</w:t>
      </w:r>
      <w:r w:rsidR="00FE5BB9" w:rsidRPr="00FD5FE6">
        <w:rPr>
          <w:rFonts w:ascii="Times New Roman" w:hAnsi="Times New Roman" w:cs="Times New Roman"/>
          <w:b/>
          <w:sz w:val="24"/>
          <w:szCs w:val="24"/>
        </w:rPr>
        <w:t>рка бюджетной отчетности за 202</w:t>
      </w:r>
      <w:r w:rsidR="00611037" w:rsidRPr="00FD5FE6">
        <w:rPr>
          <w:rFonts w:ascii="Times New Roman" w:hAnsi="Times New Roman" w:cs="Times New Roman"/>
          <w:b/>
          <w:sz w:val="24"/>
          <w:szCs w:val="24"/>
        </w:rPr>
        <w:t>4</w:t>
      </w:r>
      <w:r w:rsidR="006F1299" w:rsidRPr="00FD5FE6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</w:t>
      </w:r>
      <w:r w:rsidR="00FE5BB9" w:rsidRPr="00FD5FE6">
        <w:rPr>
          <w:rFonts w:ascii="Times New Roman" w:hAnsi="Times New Roman" w:cs="Times New Roman"/>
          <w:b/>
          <w:sz w:val="24"/>
          <w:szCs w:val="24"/>
        </w:rPr>
        <w:t xml:space="preserve"> Сорум, как главного администратора бюджетных средств поселения.</w:t>
      </w:r>
    </w:p>
    <w:p w:rsidR="00FD5FE6" w:rsidRDefault="00FD5FE6" w:rsidP="00FD5F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Выявлены нарушения при заполнении формы</w:t>
      </w:r>
      <w:r w:rsidRPr="00FD5FE6">
        <w:rPr>
          <w:rFonts w:ascii="Times New Roman" w:hAnsi="Times New Roman" w:cs="Times New Roman"/>
          <w:color w:val="000000"/>
          <w:sz w:val="24"/>
          <w:szCs w:val="24"/>
        </w:rPr>
        <w:t xml:space="preserve"> 0503128 «Отчет о бюджетных обязательствах» в графе 3 «Код по бюджетной классификации» по бюджетным обязательствам текущего (отчетного) финансового года по расходам </w:t>
      </w:r>
      <w:r w:rsidRPr="00FD5FE6">
        <w:rPr>
          <w:rFonts w:ascii="Times New Roman" w:hAnsi="Times New Roman" w:cs="Times New Roman"/>
          <w:i/>
          <w:color w:val="000000"/>
          <w:sz w:val="24"/>
          <w:szCs w:val="24"/>
        </w:rPr>
        <w:t>не отражен код главного распорядителя бюджетных средств</w:t>
      </w:r>
      <w:r w:rsidRPr="00FD5F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5FE6" w:rsidRDefault="00FD5FE6" w:rsidP="00FD5F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Выявлены нарушения при оформлении Пояснительной записки, а также форм и таблиц входящих в ее состав.</w:t>
      </w:r>
    </w:p>
    <w:p w:rsidR="00FD5FE6" w:rsidRPr="009D7BF9" w:rsidRDefault="00FD5FE6" w:rsidP="00FD5F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BF9">
        <w:rPr>
          <w:rFonts w:ascii="Times New Roman" w:hAnsi="Times New Roman"/>
          <w:sz w:val="24"/>
          <w:szCs w:val="24"/>
        </w:rPr>
        <w:t>Фактов осуществления расходов с превышением бюджетных ассигнований не установлено.</w:t>
      </w:r>
    </w:p>
    <w:p w:rsidR="00BB0F5E" w:rsidRDefault="00BB0F5E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E6" w:rsidRDefault="00FD5FE6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Start w:id="0" w:name="_GoBack"/>
      <w:bookmarkEnd w:id="0"/>
    </w:p>
    <w:p w:rsidR="00C67DB4" w:rsidRDefault="00C67DB4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7DB4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F2" w:rsidRDefault="008D74F2" w:rsidP="00043AB0">
      <w:pPr>
        <w:spacing w:after="0" w:line="240" w:lineRule="auto"/>
      </w:pPr>
      <w:r>
        <w:separator/>
      </w:r>
    </w:p>
  </w:endnote>
  <w:endnote w:type="continuationSeparator" w:id="0">
    <w:p w:rsidR="008D74F2" w:rsidRDefault="008D74F2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F2" w:rsidRDefault="008D74F2" w:rsidP="00043AB0">
      <w:pPr>
        <w:spacing w:after="0" w:line="240" w:lineRule="auto"/>
      </w:pPr>
      <w:r>
        <w:separator/>
      </w:r>
    </w:p>
  </w:footnote>
  <w:footnote w:type="continuationSeparator" w:id="0">
    <w:p w:rsidR="008D74F2" w:rsidRDefault="008D74F2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E9"/>
    <w:multiLevelType w:val="hybridMultilevel"/>
    <w:tmpl w:val="746CAD86"/>
    <w:lvl w:ilvl="0" w:tplc="63763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9C3E32"/>
    <w:multiLevelType w:val="hybridMultilevel"/>
    <w:tmpl w:val="77B86308"/>
    <w:lvl w:ilvl="0" w:tplc="E55EDA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72E72"/>
    <w:multiLevelType w:val="hybridMultilevel"/>
    <w:tmpl w:val="9ACC06CC"/>
    <w:lvl w:ilvl="0" w:tplc="070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15D43"/>
    <w:multiLevelType w:val="hybridMultilevel"/>
    <w:tmpl w:val="BDBA249C"/>
    <w:lvl w:ilvl="0" w:tplc="967693C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7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57FEF"/>
    <w:rsid w:val="00061210"/>
    <w:rsid w:val="00062673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0F1C"/>
    <w:rsid w:val="000F10F0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97B46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421F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477"/>
    <w:rsid w:val="002D5AB3"/>
    <w:rsid w:val="002F0386"/>
    <w:rsid w:val="002F1240"/>
    <w:rsid w:val="002F3C20"/>
    <w:rsid w:val="002F3C7B"/>
    <w:rsid w:val="002F6AAA"/>
    <w:rsid w:val="002F6E13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CE9"/>
    <w:rsid w:val="00333D14"/>
    <w:rsid w:val="0033458D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2E1C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0F2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7E0"/>
    <w:rsid w:val="005E59C0"/>
    <w:rsid w:val="005F06CE"/>
    <w:rsid w:val="005F39C4"/>
    <w:rsid w:val="005F53F8"/>
    <w:rsid w:val="00601455"/>
    <w:rsid w:val="00607DB8"/>
    <w:rsid w:val="00611037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A751F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4AF1"/>
    <w:rsid w:val="006D6B76"/>
    <w:rsid w:val="006D7555"/>
    <w:rsid w:val="006D7F22"/>
    <w:rsid w:val="006E2687"/>
    <w:rsid w:val="006E33A3"/>
    <w:rsid w:val="006E3F72"/>
    <w:rsid w:val="006E49EC"/>
    <w:rsid w:val="006F1299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4DE2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2333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2C79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D74F2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3B5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69C7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A79DA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257"/>
    <w:rsid w:val="00A118B9"/>
    <w:rsid w:val="00A154BD"/>
    <w:rsid w:val="00A1686D"/>
    <w:rsid w:val="00A22661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3E6"/>
    <w:rsid w:val="00AC1620"/>
    <w:rsid w:val="00AC33A8"/>
    <w:rsid w:val="00AC6401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0F5E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3920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576F"/>
    <w:rsid w:val="00C6291D"/>
    <w:rsid w:val="00C63395"/>
    <w:rsid w:val="00C636E3"/>
    <w:rsid w:val="00C64563"/>
    <w:rsid w:val="00C64992"/>
    <w:rsid w:val="00C649C0"/>
    <w:rsid w:val="00C674BC"/>
    <w:rsid w:val="00C67DB4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DA"/>
    <w:rsid w:val="00CD5F09"/>
    <w:rsid w:val="00CD683D"/>
    <w:rsid w:val="00CD6BA4"/>
    <w:rsid w:val="00CD7884"/>
    <w:rsid w:val="00CE025C"/>
    <w:rsid w:val="00CE215E"/>
    <w:rsid w:val="00CE281A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42F3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312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50D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5863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5FE6"/>
    <w:rsid w:val="00FD6BC2"/>
    <w:rsid w:val="00FE5BB9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EF54-6E53-47CD-99DC-7A2DD8F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739</cp:revision>
  <cp:lastPrinted>2021-02-18T09:58:00Z</cp:lastPrinted>
  <dcterms:created xsi:type="dcterms:W3CDTF">2013-04-01T05:21:00Z</dcterms:created>
  <dcterms:modified xsi:type="dcterms:W3CDTF">2025-04-14T10:04:00Z</dcterms:modified>
</cp:coreProperties>
</file>