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0B1" w:rsidRPr="009300B1" w:rsidRDefault="009300B1" w:rsidP="009300B1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 w:rsidRPr="009300B1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БЕЛОЯРСКИЙ РАЙОН</w:t>
      </w:r>
    </w:p>
    <w:p w:rsidR="009300B1" w:rsidRPr="009300B1" w:rsidRDefault="009300B1" w:rsidP="009300B1">
      <w:pPr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bCs/>
          <w:kern w:val="32"/>
          <w:sz w:val="32"/>
          <w:szCs w:val="32"/>
          <w:lang w:eastAsia="ru-RU"/>
        </w:rPr>
      </w:pPr>
      <w:r w:rsidRPr="009300B1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ХАНТЫ-МАНСИЙСКИЙ АВТОНОМНЫЙ ОКРУГ – ЮГРА </w:t>
      </w:r>
    </w:p>
    <w:p w:rsidR="009300B1" w:rsidRPr="009300B1" w:rsidRDefault="009300B1" w:rsidP="009300B1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 w:rsidRPr="009300B1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АДМИНИСТРАЦИЯ БЕЛОЯРСКОГО РАЙОНА </w:t>
      </w:r>
    </w:p>
    <w:p w:rsidR="009300B1" w:rsidRPr="009300B1" w:rsidRDefault="009300B1" w:rsidP="009300B1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 w:rsidRPr="009300B1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ПОСТАНОВЛЕНИЕ</w:t>
      </w:r>
    </w:p>
    <w:p w:rsidR="009300B1" w:rsidRPr="009300B1" w:rsidRDefault="009300B1" w:rsidP="009300B1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</w:p>
    <w:p w:rsidR="009300B1" w:rsidRPr="009300B1" w:rsidRDefault="009300B1" w:rsidP="009300B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300B1" w:rsidRPr="009300B1" w:rsidRDefault="009300B1" w:rsidP="009300B1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0"/>
          <w:lang w:eastAsia="ru-RU"/>
        </w:rPr>
      </w:pPr>
      <w:r w:rsidRPr="009300B1">
        <w:rPr>
          <w:rFonts w:ascii="Arial" w:eastAsia="Times New Roman" w:hAnsi="Arial" w:cs="Arial"/>
          <w:sz w:val="24"/>
          <w:szCs w:val="20"/>
          <w:lang w:eastAsia="ru-RU"/>
        </w:rPr>
        <w:t xml:space="preserve">от 13 февраля 2014 года </w:t>
      </w:r>
      <w:r w:rsidRPr="009300B1">
        <w:rPr>
          <w:rFonts w:ascii="Arial" w:eastAsia="Times New Roman" w:hAnsi="Arial" w:cs="Arial"/>
          <w:sz w:val="24"/>
          <w:szCs w:val="20"/>
          <w:lang w:eastAsia="ru-RU"/>
        </w:rPr>
        <w:tab/>
      </w:r>
      <w:r w:rsidRPr="009300B1">
        <w:rPr>
          <w:rFonts w:ascii="Arial" w:eastAsia="Times New Roman" w:hAnsi="Arial" w:cs="Arial"/>
          <w:sz w:val="24"/>
          <w:szCs w:val="20"/>
          <w:lang w:eastAsia="ru-RU"/>
        </w:rPr>
        <w:tab/>
      </w:r>
      <w:r w:rsidRPr="009300B1">
        <w:rPr>
          <w:rFonts w:ascii="Arial" w:eastAsia="Times New Roman" w:hAnsi="Arial" w:cs="Arial"/>
          <w:sz w:val="24"/>
          <w:szCs w:val="20"/>
          <w:lang w:eastAsia="ru-RU"/>
        </w:rPr>
        <w:tab/>
      </w:r>
      <w:r w:rsidRPr="009300B1">
        <w:rPr>
          <w:rFonts w:ascii="Arial" w:eastAsia="Times New Roman" w:hAnsi="Arial" w:cs="Arial"/>
          <w:sz w:val="24"/>
          <w:szCs w:val="20"/>
          <w:lang w:eastAsia="ru-RU"/>
        </w:rPr>
        <w:tab/>
      </w:r>
      <w:r w:rsidRPr="009300B1">
        <w:rPr>
          <w:rFonts w:ascii="Arial" w:eastAsia="Times New Roman" w:hAnsi="Arial" w:cs="Arial"/>
          <w:sz w:val="24"/>
          <w:szCs w:val="20"/>
          <w:lang w:eastAsia="ru-RU"/>
        </w:rPr>
        <w:tab/>
      </w:r>
      <w:r w:rsidRPr="009300B1">
        <w:rPr>
          <w:rFonts w:ascii="Arial" w:eastAsia="Times New Roman" w:hAnsi="Arial" w:cs="Arial"/>
          <w:sz w:val="24"/>
          <w:szCs w:val="20"/>
          <w:lang w:eastAsia="ru-RU"/>
        </w:rPr>
        <w:tab/>
      </w:r>
      <w:r w:rsidRPr="009300B1">
        <w:rPr>
          <w:rFonts w:ascii="Arial" w:eastAsia="Times New Roman" w:hAnsi="Arial" w:cs="Arial"/>
          <w:sz w:val="24"/>
          <w:szCs w:val="20"/>
          <w:lang w:eastAsia="ru-RU"/>
        </w:rPr>
        <w:tab/>
      </w:r>
      <w:r w:rsidRPr="009300B1">
        <w:rPr>
          <w:rFonts w:ascii="Arial" w:eastAsia="Times New Roman" w:hAnsi="Arial" w:cs="Arial"/>
          <w:sz w:val="24"/>
          <w:szCs w:val="20"/>
          <w:lang w:eastAsia="ru-RU"/>
        </w:rPr>
        <w:tab/>
        <w:t>№ 161</w:t>
      </w:r>
    </w:p>
    <w:p w:rsidR="009300B1" w:rsidRPr="009300B1" w:rsidRDefault="009300B1" w:rsidP="009300B1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0"/>
          <w:lang w:eastAsia="ru-RU"/>
        </w:rPr>
      </w:pPr>
    </w:p>
    <w:p w:rsidR="009300B1" w:rsidRPr="009300B1" w:rsidRDefault="009300B1" w:rsidP="009300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300B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 Порядке проведения </w:t>
      </w:r>
      <w:r w:rsidRPr="009300B1">
        <w:rPr>
          <w:rFonts w:ascii="Arial" w:eastAsia="Times New Roman" w:hAnsi="Arial" w:cs="Arial"/>
          <w:b/>
          <w:kern w:val="28"/>
          <w:sz w:val="32"/>
          <w:szCs w:val="32"/>
          <w:lang w:eastAsia="ru-RU"/>
        </w:rPr>
        <w:t>проверки соблюдения запрета, налагаемого на гражданина, замещавшего должность муниципальной службы в администрации Белоярского района, при заключении им трудового или гражданско-правового договора</w:t>
      </w:r>
    </w:p>
    <w:p w:rsidR="009300B1" w:rsidRPr="009300B1" w:rsidRDefault="009300B1" w:rsidP="009300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00B1" w:rsidRPr="009300B1" w:rsidRDefault="009300B1" w:rsidP="009300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300B1">
        <w:rPr>
          <w:rFonts w:ascii="Arial" w:eastAsia="Times New Roman" w:hAnsi="Arial" w:cs="Arial"/>
          <w:sz w:val="24"/>
          <w:szCs w:val="24"/>
          <w:lang w:eastAsia="ru-RU"/>
        </w:rPr>
        <w:t xml:space="preserve">(С изменениями, внесенными постановлением Администрации от </w:t>
      </w:r>
      <w:hyperlink r:id="rId4" w:tgtFrame="ChangingDocument" w:tooltip="О внесении изменения в приложение к постановлению администрации Белоярского района от 13 февраля 2014 года № 161" w:history="1">
        <w:r w:rsidRPr="009300B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25.12.2014 № 1815</w:t>
        </w:r>
      </w:hyperlink>
      <w:r w:rsidRPr="009300B1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9300B1" w:rsidRPr="009300B1" w:rsidRDefault="009300B1" w:rsidP="009300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00B1" w:rsidRPr="009300B1" w:rsidRDefault="009300B1" w:rsidP="00930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00B1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</w:t>
      </w:r>
      <w:hyperlink r:id="rId5" w:history="1">
        <w:r w:rsidRPr="009300B1">
          <w:rPr>
            <w:rFonts w:ascii="Arial" w:eastAsia="Times New Roman" w:hAnsi="Arial" w:cs="Arial"/>
            <w:sz w:val="24"/>
            <w:szCs w:val="24"/>
            <w:lang w:eastAsia="ru-RU"/>
          </w:rPr>
          <w:t>статьей 12</w:t>
        </w:r>
      </w:hyperlink>
      <w:r w:rsidRPr="009300B1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25 декабря 2008 года </w:t>
      </w:r>
      <w:hyperlink r:id="rId6" w:history="1">
        <w:r w:rsidRPr="009300B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 273-ФЗ</w:t>
        </w:r>
      </w:hyperlink>
      <w:r w:rsidRPr="009300B1">
        <w:rPr>
          <w:rFonts w:ascii="Arial" w:eastAsia="Times New Roman" w:hAnsi="Arial" w:cs="Arial"/>
          <w:sz w:val="24"/>
          <w:szCs w:val="24"/>
          <w:lang w:eastAsia="ru-RU"/>
        </w:rPr>
        <w:t xml:space="preserve"> «О противодействии коррупции» п о с </w:t>
      </w:r>
      <w:proofErr w:type="gramStart"/>
      <w:r w:rsidRPr="009300B1">
        <w:rPr>
          <w:rFonts w:ascii="Arial" w:eastAsia="Times New Roman" w:hAnsi="Arial" w:cs="Arial"/>
          <w:sz w:val="24"/>
          <w:szCs w:val="24"/>
          <w:lang w:eastAsia="ru-RU"/>
        </w:rPr>
        <w:t>т</w:t>
      </w:r>
      <w:proofErr w:type="gramEnd"/>
      <w:r w:rsidRPr="009300B1">
        <w:rPr>
          <w:rFonts w:ascii="Arial" w:eastAsia="Times New Roman" w:hAnsi="Arial" w:cs="Arial"/>
          <w:sz w:val="24"/>
          <w:szCs w:val="24"/>
          <w:lang w:eastAsia="ru-RU"/>
        </w:rPr>
        <w:t xml:space="preserve"> а н о в л я ю:</w:t>
      </w:r>
    </w:p>
    <w:p w:rsidR="009300B1" w:rsidRPr="009300B1" w:rsidRDefault="009300B1" w:rsidP="00930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00B1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прилагаемый </w:t>
      </w:r>
      <w:hyperlink w:anchor="Par24" w:history="1">
        <w:r w:rsidRPr="009300B1">
          <w:rPr>
            <w:rFonts w:ascii="Arial" w:eastAsia="Times New Roman" w:hAnsi="Arial" w:cs="Arial"/>
            <w:sz w:val="24"/>
            <w:szCs w:val="24"/>
            <w:lang w:eastAsia="ru-RU"/>
          </w:rPr>
          <w:t>Порядок</w:t>
        </w:r>
      </w:hyperlink>
      <w:r w:rsidRPr="009300B1">
        <w:rPr>
          <w:rFonts w:ascii="Arial" w:eastAsia="Times New Roman" w:hAnsi="Arial" w:cs="Arial"/>
          <w:sz w:val="24"/>
          <w:szCs w:val="24"/>
          <w:lang w:eastAsia="ru-RU"/>
        </w:rPr>
        <w:t xml:space="preserve"> проведения проверки соблюдения запрета, налагаемого на гражданина, замещавшего должность муниципальной службы в администрации Белоярского района, при заключении им трудового или гражданско-правового договора.</w:t>
      </w:r>
    </w:p>
    <w:p w:rsidR="009300B1" w:rsidRPr="009300B1" w:rsidRDefault="009300B1" w:rsidP="00930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00B1">
        <w:rPr>
          <w:rFonts w:ascii="Arial" w:eastAsia="Times New Roman" w:hAnsi="Arial" w:cs="Arial"/>
          <w:sz w:val="24"/>
          <w:szCs w:val="24"/>
          <w:lang w:eastAsia="ru-RU"/>
        </w:rPr>
        <w:t>2. Опубликовать настоящее постановление в газете «Белоярские вести. Официальный выпуск».</w:t>
      </w:r>
    </w:p>
    <w:p w:rsidR="009300B1" w:rsidRPr="009300B1" w:rsidRDefault="009300B1" w:rsidP="00930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00B1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после его официального опубликования.</w:t>
      </w:r>
    </w:p>
    <w:p w:rsidR="009300B1" w:rsidRPr="009300B1" w:rsidRDefault="009300B1" w:rsidP="00930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00B1">
        <w:rPr>
          <w:rFonts w:ascii="Arial" w:eastAsia="Times New Roman" w:hAnsi="Arial" w:cs="Arial"/>
          <w:sz w:val="24"/>
          <w:szCs w:val="24"/>
          <w:lang w:eastAsia="ru-RU"/>
        </w:rPr>
        <w:t>4. Контроль за выполнением постановления возложить на управляющего делами администрации Белоярского района Стародубову Л.П.</w:t>
      </w:r>
    </w:p>
    <w:p w:rsidR="009300B1" w:rsidRPr="009300B1" w:rsidRDefault="009300B1" w:rsidP="00930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00B1" w:rsidRPr="009300B1" w:rsidRDefault="009300B1" w:rsidP="00930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00B1" w:rsidRPr="009300B1" w:rsidRDefault="009300B1" w:rsidP="009300B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9300B1" w:rsidRPr="009300B1" w:rsidRDefault="009300B1" w:rsidP="009300B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9300B1">
        <w:rPr>
          <w:rFonts w:ascii="Arial" w:eastAsia="Times New Roman" w:hAnsi="Arial" w:cs="Arial"/>
          <w:sz w:val="24"/>
          <w:szCs w:val="20"/>
          <w:lang w:eastAsia="ru-RU"/>
        </w:rPr>
        <w:t xml:space="preserve">Глава Белоярского района </w:t>
      </w:r>
      <w:r w:rsidRPr="009300B1">
        <w:rPr>
          <w:rFonts w:ascii="Arial" w:eastAsia="Times New Roman" w:hAnsi="Arial" w:cs="Arial"/>
          <w:sz w:val="24"/>
          <w:szCs w:val="20"/>
          <w:lang w:eastAsia="ru-RU"/>
        </w:rPr>
        <w:tab/>
      </w:r>
      <w:r w:rsidRPr="009300B1">
        <w:rPr>
          <w:rFonts w:ascii="Arial" w:eastAsia="Times New Roman" w:hAnsi="Arial" w:cs="Arial"/>
          <w:sz w:val="24"/>
          <w:szCs w:val="20"/>
          <w:lang w:eastAsia="ru-RU"/>
        </w:rPr>
        <w:tab/>
      </w:r>
      <w:r w:rsidRPr="009300B1">
        <w:rPr>
          <w:rFonts w:ascii="Arial" w:eastAsia="Times New Roman" w:hAnsi="Arial" w:cs="Arial"/>
          <w:sz w:val="24"/>
          <w:szCs w:val="20"/>
          <w:lang w:eastAsia="ru-RU"/>
        </w:rPr>
        <w:tab/>
      </w:r>
      <w:r w:rsidRPr="009300B1">
        <w:rPr>
          <w:rFonts w:ascii="Arial" w:eastAsia="Times New Roman" w:hAnsi="Arial" w:cs="Arial"/>
          <w:sz w:val="24"/>
          <w:szCs w:val="20"/>
          <w:lang w:eastAsia="ru-RU"/>
        </w:rPr>
        <w:tab/>
      </w:r>
      <w:r w:rsidRPr="009300B1">
        <w:rPr>
          <w:rFonts w:ascii="Arial" w:eastAsia="Times New Roman" w:hAnsi="Arial" w:cs="Arial"/>
          <w:sz w:val="24"/>
          <w:szCs w:val="20"/>
          <w:lang w:eastAsia="ru-RU"/>
        </w:rPr>
        <w:tab/>
      </w:r>
      <w:r w:rsidRPr="009300B1">
        <w:rPr>
          <w:rFonts w:ascii="Arial" w:eastAsia="Times New Roman" w:hAnsi="Arial" w:cs="Arial"/>
          <w:sz w:val="24"/>
          <w:szCs w:val="20"/>
          <w:lang w:eastAsia="ru-RU"/>
        </w:rPr>
        <w:tab/>
        <w:t xml:space="preserve">С.П.Маненков </w:t>
      </w:r>
    </w:p>
    <w:p w:rsidR="009300B1" w:rsidRPr="009300B1" w:rsidRDefault="009300B1" w:rsidP="009300B1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0"/>
          <w:lang w:eastAsia="ru-RU"/>
        </w:rPr>
      </w:pPr>
      <w:r w:rsidRPr="009300B1">
        <w:rPr>
          <w:rFonts w:ascii="Arial" w:eastAsia="Times New Roman" w:hAnsi="Arial" w:cs="Arial"/>
          <w:sz w:val="24"/>
          <w:szCs w:val="20"/>
          <w:lang w:eastAsia="ru-RU"/>
        </w:rPr>
        <w:br w:type="page"/>
      </w:r>
      <w:r w:rsidRPr="009300B1">
        <w:rPr>
          <w:rFonts w:ascii="Arial" w:eastAsia="Times New Roman" w:hAnsi="Arial" w:cs="Arial"/>
          <w:sz w:val="24"/>
          <w:szCs w:val="20"/>
          <w:lang w:eastAsia="ru-RU"/>
        </w:rPr>
        <w:lastRenderedPageBreak/>
        <w:t>УТВЕРЖДЕН</w:t>
      </w:r>
    </w:p>
    <w:p w:rsidR="009300B1" w:rsidRPr="009300B1" w:rsidRDefault="009300B1" w:rsidP="009300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300B1">
        <w:rPr>
          <w:rFonts w:ascii="Arial" w:eastAsia="Times New Roman" w:hAnsi="Arial" w:cs="Arial"/>
          <w:sz w:val="24"/>
          <w:szCs w:val="24"/>
          <w:lang w:eastAsia="ru-RU"/>
        </w:rPr>
        <w:t>постановлением</w:t>
      </w:r>
    </w:p>
    <w:p w:rsidR="009300B1" w:rsidRPr="009300B1" w:rsidRDefault="009300B1" w:rsidP="009300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300B1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Белоярского района </w:t>
      </w:r>
    </w:p>
    <w:p w:rsidR="009300B1" w:rsidRPr="009300B1" w:rsidRDefault="009300B1" w:rsidP="009300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300B1">
        <w:rPr>
          <w:rFonts w:ascii="Arial" w:eastAsia="Times New Roman" w:hAnsi="Arial" w:cs="Arial"/>
          <w:sz w:val="24"/>
          <w:szCs w:val="24"/>
          <w:lang w:eastAsia="ru-RU"/>
        </w:rPr>
        <w:t>от 13 февраля 2014 года № 161</w:t>
      </w:r>
    </w:p>
    <w:p w:rsidR="009300B1" w:rsidRPr="009300B1" w:rsidRDefault="009300B1" w:rsidP="009300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00B1" w:rsidRPr="009300B1" w:rsidRDefault="009300B1" w:rsidP="009300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</w:pPr>
      <w:r w:rsidRPr="009300B1"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  <w:t>П О Р Я Д О К</w:t>
      </w:r>
    </w:p>
    <w:p w:rsidR="009300B1" w:rsidRPr="009300B1" w:rsidRDefault="009300B1" w:rsidP="009300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</w:pPr>
      <w:r w:rsidRPr="009300B1">
        <w:rPr>
          <w:rFonts w:ascii="Arial" w:eastAsia="Times New Roman" w:hAnsi="Arial" w:cs="Arial"/>
          <w:b/>
          <w:iCs/>
          <w:sz w:val="30"/>
          <w:szCs w:val="28"/>
          <w:lang w:eastAsia="ru-RU"/>
        </w:rPr>
        <w:t>проведения проверки соблюдения запрета, налагаемого на гражданина, замещавшего должность муниципальной службы в администрации Белоярского района, при заключении им трудового или гражданско-правового договора</w:t>
      </w:r>
    </w:p>
    <w:p w:rsidR="009300B1" w:rsidRPr="009300B1" w:rsidRDefault="009300B1" w:rsidP="009300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300B1" w:rsidRPr="009300B1" w:rsidRDefault="009300B1" w:rsidP="009300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300B1" w:rsidRPr="009300B1" w:rsidRDefault="009300B1" w:rsidP="00930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00B1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Настоящий Порядок проведения проверки соблюдения запрета, налагаемого на гражданина, замещавшего должность муниципальной службы в администрации Белоярского района, при заключении им трудового или гражданско-правового договора (далее – Порядок) в соответствии со </w:t>
      </w:r>
      <w:hyperlink r:id="rId7" w:history="1">
        <w:r w:rsidRPr="009300B1">
          <w:rPr>
            <w:rFonts w:ascii="Arial" w:eastAsia="Times New Roman" w:hAnsi="Arial" w:cs="Arial"/>
            <w:sz w:val="24"/>
            <w:szCs w:val="24"/>
            <w:lang w:eastAsia="ru-RU"/>
          </w:rPr>
          <w:t>статьей 12</w:t>
        </w:r>
      </w:hyperlink>
      <w:r w:rsidRPr="009300B1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25 декабря 2008 года </w:t>
      </w:r>
      <w:hyperlink r:id="rId8" w:history="1">
        <w:r w:rsidRPr="009300B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 273-ФЗ</w:t>
        </w:r>
      </w:hyperlink>
      <w:r w:rsidRPr="009300B1">
        <w:rPr>
          <w:rFonts w:ascii="Arial" w:eastAsia="Times New Roman" w:hAnsi="Arial" w:cs="Arial"/>
          <w:sz w:val="24"/>
          <w:szCs w:val="24"/>
          <w:lang w:eastAsia="ru-RU"/>
        </w:rPr>
        <w:t xml:space="preserve"> «О противодействии коррупции» определяет процедуру проведения проверки соблюдения гражданином, замещавшим должность муниципальной службы в администрации Белоярского района (далее - гражданин, муниципальный служащий), включенную в </w:t>
      </w:r>
      <w:hyperlink r:id="rId9" w:history="1">
        <w:r w:rsidRPr="009300B1">
          <w:rPr>
            <w:rFonts w:ascii="Arial" w:eastAsia="Times New Roman" w:hAnsi="Arial" w:cs="Arial"/>
            <w:sz w:val="24"/>
            <w:szCs w:val="24"/>
            <w:lang w:eastAsia="ru-RU"/>
          </w:rPr>
          <w:t>перечень</w:t>
        </w:r>
      </w:hyperlink>
      <w:r w:rsidRPr="009300B1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9300B1">
        <w:rPr>
          <w:rFonts w:ascii="Arial" w:eastAsia="Times New Roman" w:hAnsi="Arial" w:cs="Arial"/>
          <w:sz w:val="24"/>
          <w:szCs w:val="24"/>
          <w:lang w:eastAsia="ru-RU"/>
        </w:rPr>
        <w:t>должностей муниципальной службы, при назначении на которые граждане и при замещении которых муниципальные служащие администрации Белоярского района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администрации Белоярского района, запрета в течение 2 лет после увольнения с муниципальной службы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(административного) управления данной организацией входили в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 (далее - Комиссия).</w:t>
      </w:r>
    </w:p>
    <w:p w:rsidR="009300B1" w:rsidRPr="009300B1" w:rsidRDefault="009300B1" w:rsidP="00930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Par32"/>
      <w:bookmarkEnd w:id="0"/>
    </w:p>
    <w:p w:rsidR="009300B1" w:rsidRPr="009300B1" w:rsidRDefault="009300B1" w:rsidP="00930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00B1">
        <w:rPr>
          <w:rFonts w:ascii="Arial" w:eastAsia="Times New Roman" w:hAnsi="Arial" w:cs="Arial"/>
          <w:sz w:val="24"/>
          <w:szCs w:val="24"/>
          <w:lang w:eastAsia="ru-RU"/>
        </w:rPr>
        <w:t xml:space="preserve">(Пункт 1 изменен постановлением Администрации от </w:t>
      </w:r>
      <w:hyperlink r:id="rId10" w:tgtFrame="ChangingDocument" w:tooltip="О внесении изменения в приложение к постановлению администрации Белоярского района от 13 февраля 2014 года № 161" w:history="1">
        <w:r w:rsidRPr="009300B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25.12.2014 № 1815</w:t>
        </w:r>
      </w:hyperlink>
      <w:r w:rsidRPr="009300B1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9300B1" w:rsidRPr="009300B1" w:rsidRDefault="009300B1" w:rsidP="00930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00B1" w:rsidRPr="009300B1" w:rsidRDefault="009300B1" w:rsidP="00930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00B1">
        <w:rPr>
          <w:rFonts w:ascii="Arial" w:eastAsia="Times New Roman" w:hAnsi="Arial" w:cs="Arial"/>
          <w:sz w:val="24"/>
          <w:szCs w:val="24"/>
          <w:lang w:eastAsia="ru-RU"/>
        </w:rPr>
        <w:t xml:space="preserve">2. Проверка, предусмотренная </w:t>
      </w:r>
      <w:hyperlink r:id="rId11" w:history="1">
        <w:r w:rsidRPr="009300B1">
          <w:rPr>
            <w:rFonts w:ascii="Arial" w:eastAsia="Times New Roman" w:hAnsi="Arial" w:cs="Arial"/>
            <w:sz w:val="24"/>
            <w:szCs w:val="24"/>
            <w:lang w:eastAsia="ru-RU"/>
          </w:rPr>
          <w:t>пунктом 1</w:t>
        </w:r>
      </w:hyperlink>
      <w:r w:rsidRPr="009300B1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Порядка, осуществляется по решению:</w:t>
      </w:r>
    </w:p>
    <w:p w:rsidR="009300B1" w:rsidRPr="009300B1" w:rsidRDefault="009300B1" w:rsidP="00930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00B1">
        <w:rPr>
          <w:rFonts w:ascii="Arial" w:eastAsia="Times New Roman" w:hAnsi="Arial" w:cs="Arial"/>
          <w:sz w:val="24"/>
          <w:szCs w:val="24"/>
          <w:lang w:eastAsia="ru-RU"/>
        </w:rPr>
        <w:t>- главы Белоярского района в отношении муниципальных служащих, для которых представителем нанимателя (работодателем) от имени муниципального образования Белоярский район является глава Белоярского района;</w:t>
      </w:r>
    </w:p>
    <w:p w:rsidR="009300B1" w:rsidRPr="009300B1" w:rsidRDefault="009300B1" w:rsidP="00930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00B1">
        <w:rPr>
          <w:rFonts w:ascii="Arial" w:eastAsia="Times New Roman" w:hAnsi="Arial" w:cs="Arial"/>
          <w:sz w:val="24"/>
          <w:szCs w:val="24"/>
          <w:lang w:eastAsia="ru-RU"/>
        </w:rPr>
        <w:t>- руководителя органа администрации Белоярского района с правами юридического лица в отношении муниципальных служащих, для которых представителем нанимателя (работодателем) от имени муниципального образования Белоярский район является руководитель органа администрации Белоярского района с правами юридического лица.</w:t>
      </w:r>
    </w:p>
    <w:p w:rsidR="009300B1" w:rsidRPr="009300B1" w:rsidRDefault="009300B1" w:rsidP="00930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00B1">
        <w:rPr>
          <w:rFonts w:ascii="Arial" w:eastAsia="Times New Roman" w:hAnsi="Arial" w:cs="Arial"/>
          <w:sz w:val="24"/>
          <w:szCs w:val="24"/>
          <w:lang w:eastAsia="ru-RU"/>
        </w:rPr>
        <w:t>Решение принимается отдельно, в отношении каждого гражданина или муниципального служащего и оформляется в письменной форме.</w:t>
      </w:r>
    </w:p>
    <w:p w:rsidR="009300B1" w:rsidRPr="009300B1" w:rsidRDefault="009300B1" w:rsidP="00930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00B1">
        <w:rPr>
          <w:rFonts w:ascii="Arial" w:eastAsia="Times New Roman" w:hAnsi="Arial" w:cs="Arial"/>
          <w:sz w:val="24"/>
          <w:szCs w:val="24"/>
          <w:lang w:eastAsia="ru-RU"/>
        </w:rPr>
        <w:t xml:space="preserve">3. Отдел муниципальной службы управления делами администрации Белоярского района, кадровые службы органов администрации Белоярского района с правами </w:t>
      </w:r>
      <w:r w:rsidRPr="009300B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юридического лица (далее - отдел муниципальной службы (кадровые службы) по решению лица, указанного в </w:t>
      </w:r>
      <w:hyperlink w:anchor="Par32" w:history="1">
        <w:r w:rsidRPr="009300B1">
          <w:rPr>
            <w:rFonts w:ascii="Arial" w:eastAsia="Times New Roman" w:hAnsi="Arial" w:cs="Arial"/>
            <w:sz w:val="24"/>
            <w:szCs w:val="24"/>
            <w:lang w:eastAsia="ru-RU"/>
          </w:rPr>
          <w:t>пункте 2</w:t>
        </w:r>
      </w:hyperlink>
      <w:r w:rsidRPr="009300B1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Порядка, осуществляют проверку.</w:t>
      </w:r>
    </w:p>
    <w:p w:rsidR="009300B1" w:rsidRPr="009300B1" w:rsidRDefault="009300B1" w:rsidP="00930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00B1">
        <w:rPr>
          <w:rFonts w:ascii="Arial" w:eastAsia="Times New Roman" w:hAnsi="Arial" w:cs="Arial"/>
          <w:sz w:val="24"/>
          <w:szCs w:val="24"/>
          <w:lang w:eastAsia="ru-RU"/>
        </w:rPr>
        <w:t>4. Основанием для осуществления проверки является достаточная информация, представленная в письменном виде:</w:t>
      </w:r>
    </w:p>
    <w:p w:rsidR="009300B1" w:rsidRPr="009300B1" w:rsidRDefault="009300B1" w:rsidP="00930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00B1">
        <w:rPr>
          <w:rFonts w:ascii="Arial" w:eastAsia="Times New Roman" w:hAnsi="Arial" w:cs="Arial"/>
          <w:sz w:val="24"/>
          <w:szCs w:val="24"/>
          <w:lang w:eastAsia="ru-RU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9300B1" w:rsidRPr="009300B1" w:rsidRDefault="009300B1" w:rsidP="00930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00B1">
        <w:rPr>
          <w:rFonts w:ascii="Arial" w:eastAsia="Times New Roman" w:hAnsi="Arial" w:cs="Arial"/>
          <w:sz w:val="24"/>
          <w:szCs w:val="24"/>
          <w:lang w:eastAsia="ru-RU"/>
        </w:rPr>
        <w:t>б) работниками отдела муниципальной службы (кадровых служб), ответственными за работу по профилактике коррупционных и иных правонарушений;</w:t>
      </w:r>
    </w:p>
    <w:p w:rsidR="009300B1" w:rsidRPr="009300B1" w:rsidRDefault="009300B1" w:rsidP="00930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00B1">
        <w:rPr>
          <w:rFonts w:ascii="Arial" w:eastAsia="Times New Roman" w:hAnsi="Arial" w:cs="Arial"/>
          <w:sz w:val="24"/>
          <w:szCs w:val="24"/>
          <w:lang w:eastAsia="ru-RU"/>
        </w:rP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9300B1" w:rsidRPr="009300B1" w:rsidRDefault="009300B1" w:rsidP="00930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00B1">
        <w:rPr>
          <w:rFonts w:ascii="Arial" w:eastAsia="Times New Roman" w:hAnsi="Arial" w:cs="Arial"/>
          <w:sz w:val="24"/>
          <w:szCs w:val="24"/>
          <w:lang w:eastAsia="ru-RU"/>
        </w:rPr>
        <w:t>г) Общественной палатой Ханты-Мансийского автономного округа - Югры;</w:t>
      </w:r>
    </w:p>
    <w:p w:rsidR="009300B1" w:rsidRPr="009300B1" w:rsidRDefault="009300B1" w:rsidP="00930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00B1">
        <w:rPr>
          <w:rFonts w:ascii="Arial" w:eastAsia="Times New Roman" w:hAnsi="Arial" w:cs="Arial"/>
          <w:sz w:val="24"/>
          <w:szCs w:val="24"/>
          <w:lang w:eastAsia="ru-RU"/>
        </w:rPr>
        <w:t>д) общероссийскими средствами массовой информации.</w:t>
      </w:r>
    </w:p>
    <w:p w:rsidR="009300B1" w:rsidRPr="009300B1" w:rsidRDefault="009300B1" w:rsidP="00930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00B1">
        <w:rPr>
          <w:rFonts w:ascii="Arial" w:eastAsia="Times New Roman" w:hAnsi="Arial" w:cs="Arial"/>
          <w:sz w:val="24"/>
          <w:szCs w:val="24"/>
          <w:lang w:eastAsia="ru-RU"/>
        </w:rPr>
        <w:t>5. Информация анонимного характера не является основанием для осуществления проверки.</w:t>
      </w:r>
    </w:p>
    <w:p w:rsidR="009300B1" w:rsidRPr="009300B1" w:rsidRDefault="009300B1" w:rsidP="00930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00B1">
        <w:rPr>
          <w:rFonts w:ascii="Arial" w:eastAsia="Times New Roman" w:hAnsi="Arial" w:cs="Arial"/>
          <w:sz w:val="24"/>
          <w:szCs w:val="24"/>
          <w:lang w:eastAsia="ru-RU"/>
        </w:rPr>
        <w:t>6. Проверка осуществляется в срок, не превышающий 60 дней со дня принятия решения о ее проведении.</w:t>
      </w:r>
    </w:p>
    <w:p w:rsidR="009300B1" w:rsidRPr="009300B1" w:rsidRDefault="009300B1" w:rsidP="00930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00B1">
        <w:rPr>
          <w:rFonts w:ascii="Arial" w:eastAsia="Times New Roman" w:hAnsi="Arial" w:cs="Arial"/>
          <w:sz w:val="24"/>
          <w:szCs w:val="24"/>
          <w:lang w:eastAsia="ru-RU"/>
        </w:rPr>
        <w:t>Срок проверки может быть продлен до 90 дней лицом, принявшим решение о ее проведении.</w:t>
      </w:r>
    </w:p>
    <w:p w:rsidR="009300B1" w:rsidRPr="009300B1" w:rsidRDefault="009300B1" w:rsidP="00930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00B1">
        <w:rPr>
          <w:rFonts w:ascii="Arial" w:eastAsia="Times New Roman" w:hAnsi="Arial" w:cs="Arial"/>
          <w:sz w:val="24"/>
          <w:szCs w:val="24"/>
          <w:lang w:eastAsia="ru-RU"/>
        </w:rPr>
        <w:t>7. Отдел муниципальной службы (кадровые службы) осуществляют проверку самостоятельно, при проведении которой должностные лица указанных подразделений вправе:</w:t>
      </w:r>
    </w:p>
    <w:p w:rsidR="009300B1" w:rsidRPr="009300B1" w:rsidRDefault="009300B1" w:rsidP="00930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00B1">
        <w:rPr>
          <w:rFonts w:ascii="Arial" w:eastAsia="Times New Roman" w:hAnsi="Arial" w:cs="Arial"/>
          <w:sz w:val="24"/>
          <w:szCs w:val="24"/>
          <w:lang w:eastAsia="ru-RU"/>
        </w:rPr>
        <w:t>а) изучать представленные гражданином сведения и дополнительные материалы;</w:t>
      </w:r>
    </w:p>
    <w:p w:rsidR="009300B1" w:rsidRPr="009300B1" w:rsidRDefault="009300B1" w:rsidP="00930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00B1">
        <w:rPr>
          <w:rFonts w:ascii="Arial" w:eastAsia="Times New Roman" w:hAnsi="Arial" w:cs="Arial"/>
          <w:sz w:val="24"/>
          <w:szCs w:val="24"/>
          <w:lang w:eastAsia="ru-RU"/>
        </w:rPr>
        <w:t>б) получать от гражданина пояснения по представленным им сведениям и материалам;</w:t>
      </w:r>
    </w:p>
    <w:p w:rsidR="009300B1" w:rsidRPr="009300B1" w:rsidRDefault="009300B1" w:rsidP="00930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00B1">
        <w:rPr>
          <w:rFonts w:ascii="Arial" w:eastAsia="Times New Roman" w:hAnsi="Arial" w:cs="Arial"/>
          <w:sz w:val="24"/>
          <w:szCs w:val="24"/>
          <w:lang w:eastAsia="ru-RU"/>
        </w:rPr>
        <w:t xml:space="preserve">в) направлять в установленном порядке запросы в федеральные органы исполнительной власти, органы государственной власти Ханты-Мансийского автономного округа - Югры, органы местного самоуправления, в учреждения, организации и общественные объединения (далее - государственные органы и организации) об имеющихся у них сведениях о соблюдении гражданином ограничений, налагаемых в соответствии со </w:t>
      </w:r>
      <w:hyperlink r:id="rId12" w:history="1">
        <w:r w:rsidRPr="009300B1">
          <w:rPr>
            <w:rFonts w:ascii="Arial" w:eastAsia="Times New Roman" w:hAnsi="Arial" w:cs="Arial"/>
            <w:sz w:val="24"/>
            <w:szCs w:val="24"/>
            <w:lang w:eastAsia="ru-RU"/>
          </w:rPr>
          <w:t>статьей 12</w:t>
        </w:r>
      </w:hyperlink>
      <w:r w:rsidRPr="009300B1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25 декабря 2008 года </w:t>
      </w:r>
      <w:hyperlink r:id="rId13" w:history="1">
        <w:r w:rsidRPr="009300B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 273-ФЗ</w:t>
        </w:r>
      </w:hyperlink>
      <w:r w:rsidRPr="009300B1">
        <w:rPr>
          <w:rFonts w:ascii="Arial" w:eastAsia="Times New Roman" w:hAnsi="Arial" w:cs="Arial"/>
          <w:sz w:val="24"/>
          <w:szCs w:val="24"/>
          <w:lang w:eastAsia="ru-RU"/>
        </w:rPr>
        <w:t xml:space="preserve"> «О противодействии коррупции»;</w:t>
      </w:r>
    </w:p>
    <w:p w:rsidR="009300B1" w:rsidRPr="009300B1" w:rsidRDefault="009300B1" w:rsidP="00930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00B1">
        <w:rPr>
          <w:rFonts w:ascii="Arial" w:eastAsia="Times New Roman" w:hAnsi="Arial" w:cs="Arial"/>
          <w:sz w:val="24"/>
          <w:szCs w:val="24"/>
          <w:lang w:eastAsia="ru-RU"/>
        </w:rPr>
        <w:t>г) наводить справки у физических лиц и получать от них информацию с их согласия;</w:t>
      </w:r>
    </w:p>
    <w:p w:rsidR="009300B1" w:rsidRPr="009300B1" w:rsidRDefault="009300B1" w:rsidP="00930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00B1">
        <w:rPr>
          <w:rFonts w:ascii="Arial" w:eastAsia="Times New Roman" w:hAnsi="Arial" w:cs="Arial"/>
          <w:sz w:val="24"/>
          <w:szCs w:val="24"/>
          <w:lang w:eastAsia="ru-RU"/>
        </w:rPr>
        <w:t>д) осуществлять анализ сведений, представленных гражданином в соответствии с законодательством Российской Федерации о противодействии коррупции.</w:t>
      </w:r>
    </w:p>
    <w:p w:rsidR="009300B1" w:rsidRPr="009300B1" w:rsidRDefault="009300B1" w:rsidP="00930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00B1">
        <w:rPr>
          <w:rFonts w:ascii="Arial" w:eastAsia="Times New Roman" w:hAnsi="Arial" w:cs="Arial"/>
          <w:sz w:val="24"/>
          <w:szCs w:val="24"/>
          <w:lang w:eastAsia="ru-RU"/>
        </w:rPr>
        <w:t>8. В запросе указываются:</w:t>
      </w:r>
    </w:p>
    <w:p w:rsidR="009300B1" w:rsidRPr="009300B1" w:rsidRDefault="009300B1" w:rsidP="00930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00B1">
        <w:rPr>
          <w:rFonts w:ascii="Arial" w:eastAsia="Times New Roman" w:hAnsi="Arial" w:cs="Arial"/>
          <w:sz w:val="24"/>
          <w:szCs w:val="24"/>
          <w:lang w:eastAsia="ru-RU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9300B1" w:rsidRPr="009300B1" w:rsidRDefault="009300B1" w:rsidP="00930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00B1">
        <w:rPr>
          <w:rFonts w:ascii="Arial" w:eastAsia="Times New Roman" w:hAnsi="Arial" w:cs="Arial"/>
          <w:sz w:val="24"/>
          <w:szCs w:val="24"/>
          <w:lang w:eastAsia="ru-RU"/>
        </w:rPr>
        <w:t>б) нормативный правовой акт, на основании которого направляется запрос;</w:t>
      </w:r>
    </w:p>
    <w:p w:rsidR="009300B1" w:rsidRPr="009300B1" w:rsidRDefault="009300B1" w:rsidP="00930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00B1">
        <w:rPr>
          <w:rFonts w:ascii="Arial" w:eastAsia="Times New Roman" w:hAnsi="Arial" w:cs="Arial"/>
          <w:sz w:val="24"/>
          <w:szCs w:val="24"/>
          <w:lang w:eastAsia="ru-RU"/>
        </w:rPr>
        <w:t>в) фамилия, имя, отчество, дата и место рождения, место регистрации, жительства и (или) пребывания (при наличии информации), вид и реквизиты документа, удостоверяющего личность гражданина, в отношении которого осуществляется проверка;</w:t>
      </w:r>
    </w:p>
    <w:p w:rsidR="009300B1" w:rsidRPr="009300B1" w:rsidRDefault="009300B1" w:rsidP="00930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00B1">
        <w:rPr>
          <w:rFonts w:ascii="Arial" w:eastAsia="Times New Roman" w:hAnsi="Arial" w:cs="Arial"/>
          <w:sz w:val="24"/>
          <w:szCs w:val="24"/>
          <w:lang w:eastAsia="ru-RU"/>
        </w:rPr>
        <w:t>г) содержание и объем сведений, подлежащих проверке;</w:t>
      </w:r>
    </w:p>
    <w:p w:rsidR="009300B1" w:rsidRPr="009300B1" w:rsidRDefault="009300B1" w:rsidP="00930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00B1">
        <w:rPr>
          <w:rFonts w:ascii="Arial" w:eastAsia="Times New Roman" w:hAnsi="Arial" w:cs="Arial"/>
          <w:sz w:val="24"/>
          <w:szCs w:val="24"/>
          <w:lang w:eastAsia="ru-RU"/>
        </w:rPr>
        <w:t>д) срок представления запрашиваемых сведений;</w:t>
      </w:r>
    </w:p>
    <w:p w:rsidR="009300B1" w:rsidRPr="009300B1" w:rsidRDefault="009300B1" w:rsidP="00930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00B1">
        <w:rPr>
          <w:rFonts w:ascii="Arial" w:eastAsia="Times New Roman" w:hAnsi="Arial" w:cs="Arial"/>
          <w:sz w:val="24"/>
          <w:szCs w:val="24"/>
          <w:lang w:eastAsia="ru-RU"/>
        </w:rPr>
        <w:t>е) фамилия, инициалы и номер телефона муниципального служащего, подготовившего запрос;</w:t>
      </w:r>
    </w:p>
    <w:p w:rsidR="009300B1" w:rsidRPr="009300B1" w:rsidRDefault="009300B1" w:rsidP="00930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00B1">
        <w:rPr>
          <w:rFonts w:ascii="Arial" w:eastAsia="Times New Roman" w:hAnsi="Arial" w:cs="Arial"/>
          <w:sz w:val="24"/>
          <w:szCs w:val="24"/>
          <w:lang w:eastAsia="ru-RU"/>
        </w:rP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9300B1" w:rsidRPr="009300B1" w:rsidRDefault="009300B1" w:rsidP="00930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00B1">
        <w:rPr>
          <w:rFonts w:ascii="Arial" w:eastAsia="Times New Roman" w:hAnsi="Arial" w:cs="Arial"/>
          <w:sz w:val="24"/>
          <w:szCs w:val="24"/>
          <w:lang w:eastAsia="ru-RU"/>
        </w:rPr>
        <w:t>з) другие необходимые сведения.</w:t>
      </w:r>
    </w:p>
    <w:p w:rsidR="009300B1" w:rsidRPr="009300B1" w:rsidRDefault="009300B1" w:rsidP="00930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00B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9. Начальник отдела муниципальной службы (специалист кадровой службы органа администрации Белоярского района с правами юридического лица (далее - специалист кадровой службы) обеспечивает:</w:t>
      </w:r>
    </w:p>
    <w:p w:rsidR="009300B1" w:rsidRPr="009300B1" w:rsidRDefault="009300B1" w:rsidP="00930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00B1">
        <w:rPr>
          <w:rFonts w:ascii="Arial" w:eastAsia="Times New Roman" w:hAnsi="Arial" w:cs="Arial"/>
          <w:sz w:val="24"/>
          <w:szCs w:val="24"/>
          <w:lang w:eastAsia="ru-RU"/>
        </w:rPr>
        <w:t xml:space="preserve">а) уведомление в письменной форме гражданина о начале в отношении его проверки и разъяснение ему содержания </w:t>
      </w:r>
      <w:hyperlink w:anchor="Par61" w:history="1">
        <w:r w:rsidRPr="009300B1">
          <w:rPr>
            <w:rFonts w:ascii="Arial" w:eastAsia="Times New Roman" w:hAnsi="Arial" w:cs="Arial"/>
            <w:sz w:val="24"/>
            <w:szCs w:val="24"/>
            <w:lang w:eastAsia="ru-RU"/>
          </w:rPr>
          <w:t>подпункта «б</w:t>
        </w:r>
      </w:hyperlink>
      <w:r w:rsidRPr="009300B1">
        <w:rPr>
          <w:rFonts w:ascii="Arial" w:eastAsia="Times New Roman" w:hAnsi="Arial" w:cs="Arial"/>
          <w:sz w:val="24"/>
          <w:szCs w:val="24"/>
          <w:lang w:eastAsia="ru-RU"/>
        </w:rPr>
        <w:t>» настоящего пункта - в течение двух рабочих дней со дня получения соответствующего решения;</w:t>
      </w:r>
    </w:p>
    <w:p w:rsidR="009300B1" w:rsidRPr="009300B1" w:rsidRDefault="009300B1" w:rsidP="00930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00B1">
        <w:rPr>
          <w:rFonts w:ascii="Arial" w:eastAsia="Times New Roman" w:hAnsi="Arial" w:cs="Arial"/>
          <w:sz w:val="24"/>
          <w:szCs w:val="24"/>
          <w:lang w:eastAsia="ru-RU"/>
        </w:rPr>
        <w:t>б) проведение, в случае ходатайства гражданина, беседы с ним, в ходе которой он должен быть проинформирован о том, что является предметом проводимой в отношении его проверки, - в течение семи рабочих дней со дня обращения гражданина, а при наличии уважительной причины - в срок, согласованный с гражданином.</w:t>
      </w:r>
    </w:p>
    <w:p w:rsidR="009300B1" w:rsidRPr="009300B1" w:rsidRDefault="009300B1" w:rsidP="00930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ar62"/>
      <w:bookmarkEnd w:id="1"/>
      <w:r w:rsidRPr="009300B1">
        <w:rPr>
          <w:rFonts w:ascii="Arial" w:eastAsia="Times New Roman" w:hAnsi="Arial" w:cs="Arial"/>
          <w:sz w:val="24"/>
          <w:szCs w:val="24"/>
          <w:lang w:eastAsia="ru-RU"/>
        </w:rPr>
        <w:t>10. Гражданин вправе:</w:t>
      </w:r>
    </w:p>
    <w:p w:rsidR="009300B1" w:rsidRPr="009300B1" w:rsidRDefault="009300B1" w:rsidP="00930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00B1">
        <w:rPr>
          <w:rFonts w:ascii="Arial" w:eastAsia="Times New Roman" w:hAnsi="Arial" w:cs="Arial"/>
          <w:sz w:val="24"/>
          <w:szCs w:val="24"/>
          <w:lang w:eastAsia="ru-RU"/>
        </w:rPr>
        <w:t xml:space="preserve">а) давать пояснения в письменной форме: в ходе проверки; в процессе беседы в соответствии с </w:t>
      </w:r>
      <w:hyperlink w:anchor="Par61" w:history="1">
        <w:r w:rsidRPr="009300B1">
          <w:rPr>
            <w:rFonts w:ascii="Arial" w:eastAsia="Times New Roman" w:hAnsi="Arial" w:cs="Arial"/>
            <w:sz w:val="24"/>
            <w:szCs w:val="24"/>
            <w:lang w:eastAsia="ru-RU"/>
          </w:rPr>
          <w:t>подпунктом «б» пункта 9</w:t>
        </w:r>
      </w:hyperlink>
      <w:r w:rsidRPr="009300B1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Порядка; по результатам проверки;</w:t>
      </w:r>
    </w:p>
    <w:p w:rsidR="009300B1" w:rsidRPr="009300B1" w:rsidRDefault="009300B1" w:rsidP="00930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00B1">
        <w:rPr>
          <w:rFonts w:ascii="Arial" w:eastAsia="Times New Roman" w:hAnsi="Arial" w:cs="Arial"/>
          <w:sz w:val="24"/>
          <w:szCs w:val="24"/>
          <w:lang w:eastAsia="ru-RU"/>
        </w:rPr>
        <w:t>б) представлять дополнительные материалы и давать по ним пояснения в письменной форме;</w:t>
      </w:r>
    </w:p>
    <w:p w:rsidR="009300B1" w:rsidRPr="009300B1" w:rsidRDefault="009300B1" w:rsidP="00930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00B1">
        <w:rPr>
          <w:rFonts w:ascii="Arial" w:eastAsia="Times New Roman" w:hAnsi="Arial" w:cs="Arial"/>
          <w:sz w:val="24"/>
          <w:szCs w:val="24"/>
          <w:lang w:eastAsia="ru-RU"/>
        </w:rPr>
        <w:t xml:space="preserve">в) обращаться в отдел муниципальной службы (кадровую службу) с подлежащим удовлетворению письменным ходатайством о проведении с ним беседы в соответствии с </w:t>
      </w:r>
      <w:hyperlink w:anchor="Par61" w:history="1">
        <w:r w:rsidRPr="009300B1">
          <w:rPr>
            <w:rFonts w:ascii="Arial" w:eastAsia="Times New Roman" w:hAnsi="Arial" w:cs="Arial"/>
            <w:sz w:val="24"/>
            <w:szCs w:val="24"/>
            <w:lang w:eastAsia="ru-RU"/>
          </w:rPr>
          <w:t>подпунктом «б» пункта 9</w:t>
        </w:r>
      </w:hyperlink>
      <w:r w:rsidRPr="009300B1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Порядка.</w:t>
      </w:r>
    </w:p>
    <w:p w:rsidR="009300B1" w:rsidRPr="009300B1" w:rsidRDefault="009300B1" w:rsidP="00930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00B1">
        <w:rPr>
          <w:rFonts w:ascii="Arial" w:eastAsia="Times New Roman" w:hAnsi="Arial" w:cs="Arial"/>
          <w:sz w:val="24"/>
          <w:szCs w:val="24"/>
          <w:lang w:eastAsia="ru-RU"/>
        </w:rPr>
        <w:t xml:space="preserve">11. Пояснения и дополнительные материалы, указанные в </w:t>
      </w:r>
      <w:hyperlink w:anchor="Par62" w:history="1">
        <w:r w:rsidRPr="009300B1">
          <w:rPr>
            <w:rFonts w:ascii="Arial" w:eastAsia="Times New Roman" w:hAnsi="Arial" w:cs="Arial"/>
            <w:sz w:val="24"/>
            <w:szCs w:val="24"/>
            <w:lang w:eastAsia="ru-RU"/>
          </w:rPr>
          <w:t>пункте 10</w:t>
        </w:r>
      </w:hyperlink>
      <w:r w:rsidRPr="009300B1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Порядка, приобщаются к материалам проверки.</w:t>
      </w:r>
    </w:p>
    <w:p w:rsidR="009300B1" w:rsidRPr="009300B1" w:rsidRDefault="009300B1" w:rsidP="00930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00B1">
        <w:rPr>
          <w:rFonts w:ascii="Arial" w:eastAsia="Times New Roman" w:hAnsi="Arial" w:cs="Arial"/>
          <w:sz w:val="24"/>
          <w:szCs w:val="24"/>
          <w:lang w:eastAsia="ru-RU"/>
        </w:rPr>
        <w:t>12. Начальник отдела муниципальной службы (специалист кадровой службы) обеспечивает уведомление в письменной форме гражданина об окончании в отношении его проверки с разъяснением возможности ознакомления с ее результатами.</w:t>
      </w:r>
    </w:p>
    <w:p w:rsidR="009300B1" w:rsidRPr="009300B1" w:rsidRDefault="009300B1" w:rsidP="00930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00B1">
        <w:rPr>
          <w:rFonts w:ascii="Arial" w:eastAsia="Times New Roman" w:hAnsi="Arial" w:cs="Arial"/>
          <w:sz w:val="24"/>
          <w:szCs w:val="24"/>
          <w:lang w:eastAsia="ru-RU"/>
        </w:rPr>
        <w:t>13. Начальник отдела муниципальной службы (специалист кадровой службы) представляет лицу, принявшему решение о проведении проверки, доклад о ее результатах.</w:t>
      </w:r>
    </w:p>
    <w:p w:rsidR="009300B1" w:rsidRPr="009300B1" w:rsidRDefault="009300B1" w:rsidP="00930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00B1">
        <w:rPr>
          <w:rFonts w:ascii="Arial" w:eastAsia="Times New Roman" w:hAnsi="Arial" w:cs="Arial"/>
          <w:sz w:val="24"/>
          <w:szCs w:val="24"/>
          <w:lang w:eastAsia="ru-RU"/>
        </w:rPr>
        <w:t>14. Сведения о результатах проверки с письменного согласия лица, принявшего решение о ее проведении, представляются отделом муниципальной службы (специалистом кадровой службы) с одновременным уведомлением об этом гражданина , в отношении которого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Ханты-Мансийского автономного округа - Югры,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9300B1" w:rsidRPr="009300B1" w:rsidRDefault="009300B1" w:rsidP="00930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00B1">
        <w:rPr>
          <w:rFonts w:ascii="Arial" w:eastAsia="Times New Roman" w:hAnsi="Arial" w:cs="Arial"/>
          <w:sz w:val="24"/>
          <w:szCs w:val="24"/>
          <w:lang w:eastAsia="ru-RU"/>
        </w:rPr>
        <w:t>15. При установлении в ходе проверки обстоятельств, свидетельствующих о нарушении законодательства о противодействии коррупции, материалы проверки в течение 5 рабочих дней направляются в прокуратуру г. Белоярского Ханты-Мансийского автономного округа - Югры.</w:t>
      </w:r>
    </w:p>
    <w:p w:rsidR="00BB73D4" w:rsidRDefault="00BB73D4">
      <w:bookmarkStart w:id="2" w:name="_GoBack"/>
      <w:bookmarkEnd w:id="2"/>
    </w:p>
    <w:sectPr w:rsidR="00BB73D4" w:rsidSect="00917944">
      <w:pgSz w:w="11906" w:h="16838"/>
      <w:pgMar w:top="1134" w:right="850" w:bottom="89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346FD"/>
    <w:rsid w:val="0061099B"/>
    <w:rsid w:val="009300B1"/>
    <w:rsid w:val="009E044D"/>
    <w:rsid w:val="00BB73D4"/>
    <w:rsid w:val="00D34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77F20-8686-4AC6-A18A-DE8DF2F2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9aa48369-618a-4bb4-b4b8-ae15f2b7ebf6.html" TargetMode="External"/><Relationship Id="rId13" Type="http://schemas.openxmlformats.org/officeDocument/2006/relationships/hyperlink" Target="file:///C:\content\act\9aa48369-618a-4bb4-b4b8-ae15f2b7ebf6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2A82C1CDEDC3BE18DC29A04C51481F964F801FC95D960DC8F955BC5BEBD6637ECDE1F6Cw2cBF" TargetMode="External"/><Relationship Id="rId12" Type="http://schemas.openxmlformats.org/officeDocument/2006/relationships/hyperlink" Target="consultantplus://offline/ref=E2A82C1CDEDC3BE18DC29A04C51481F964F801FC95D960DC8F955BC5BEBD6637ECDE1F6Dw2c7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content\act\9aa48369-618a-4bb4-b4b8-ae15f2b7ebf6.html" TargetMode="External"/><Relationship Id="rId11" Type="http://schemas.openxmlformats.org/officeDocument/2006/relationships/hyperlink" Target="consultantplus://offline/ref=CF6A29A29679FEEF93F20D4EF754E1C854D4AAD69D5A5EE0848A4B017BAF3EF11AC459940BF65A593748A1M8r3G" TargetMode="External"/><Relationship Id="rId5" Type="http://schemas.openxmlformats.org/officeDocument/2006/relationships/hyperlink" Target="consultantplus://offline/ref=E2A82C1CDEDC3BE18DC29A04C51481F964F801FC95D960DC8F955BC5BEBD6637ECDE1F6Cw2cBF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content\edition\516d6e5c-ca6c-486a-b84b-78affe32628c.doc" TargetMode="External"/><Relationship Id="rId4" Type="http://schemas.openxmlformats.org/officeDocument/2006/relationships/hyperlink" Target="file:///C:\content\edition\516d6e5c-ca6c-486a-b84b-78affe32628c.doc" TargetMode="External"/><Relationship Id="rId9" Type="http://schemas.openxmlformats.org/officeDocument/2006/relationships/hyperlink" Target="consultantplus://offline/ref=E2A82C1CDEDC3BE18DC28409D378D6F663F659F89FD1688AD3CA0098E9B46C60AB91462C6BDF59B24C35BAw0c3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1678</Words>
  <Characters>9571</Characters>
  <Application>Microsoft Office Word</Application>
  <DocSecurity>0</DocSecurity>
  <Lines>79</Lines>
  <Paragraphs>22</Paragraphs>
  <ScaleCrop>false</ScaleCrop>
  <Company>diakov.net</Company>
  <LinksUpToDate>false</LinksUpToDate>
  <CharactersWithSpaces>11227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Русак</dc:creator>
  <cp:keywords/>
  <dc:description/>
  <cp:lastModifiedBy>Виктория Русак</cp:lastModifiedBy>
  <cp:revision>2</cp:revision>
  <dcterms:created xsi:type="dcterms:W3CDTF">2022-01-20T11:24:00Z</dcterms:created>
  <dcterms:modified xsi:type="dcterms:W3CDTF">2022-01-20T11:24:00Z</dcterms:modified>
</cp:coreProperties>
</file>