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9"/>
        <w:jc w:val="center"/>
      </w:pPr>
      <w:r>
        <w:t xml:space="preserve"> </w:t>
      </w:r>
      <w:r>
        <w:drawing>
          <wp:inline distT="0" distB="0" distL="0" distR="0">
            <wp:extent cx="641985" cy="88519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98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709"/>
      </w:pPr>
    </w:p>
    <w:p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>
      <w:pPr>
        <w:pStyle w:val="4"/>
        <w:ind w:firstLine="851"/>
        <w:rPr>
          <w:b/>
          <w:sz w:val="20"/>
        </w:rPr>
      </w:pPr>
      <w:r>
        <w:rPr>
          <w:b/>
          <w:sz w:val="20"/>
        </w:rPr>
        <w:t>ХАНТЫ-МАНСИЙСКИЙ АВТОНОМНЫЙ ОКРУГ – ЮГРА</w:t>
      </w:r>
    </w:p>
    <w:p>
      <w:pPr>
        <w:pStyle w:val="3"/>
        <w:ind w:firstLine="709"/>
        <w:jc w:val="right"/>
      </w:pPr>
    </w:p>
    <w:p>
      <w:pPr>
        <w:pStyle w:val="2"/>
        <w:ind w:firstLine="709"/>
        <w:rPr>
          <w:szCs w:val="28"/>
        </w:rPr>
      </w:pPr>
      <w:r>
        <w:rPr>
          <w:szCs w:val="28"/>
        </w:rPr>
        <w:t xml:space="preserve">АДМИНИСТРАЦИЯ БЕЛОЯРСКОГО РАЙОНА </w:t>
      </w:r>
    </w:p>
    <w:p>
      <w:pPr>
        <w:ind w:firstLine="709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</w:t>
      </w:r>
    </w:p>
    <w:p>
      <w:pPr>
        <w:ind w:firstLine="709"/>
        <w:jc w:val="right"/>
        <w:rPr>
          <w:b/>
        </w:rPr>
      </w:pPr>
      <w:r>
        <w:rPr>
          <w:b/>
        </w:rPr>
        <w:t>ПРОЕКТ</w:t>
      </w:r>
    </w:p>
    <w:p>
      <w:pPr>
        <w:ind w:firstLine="709"/>
        <w:jc w:val="center"/>
        <w:rPr>
          <w:b/>
        </w:rPr>
      </w:pPr>
      <w:r>
        <w:rPr>
          <w:b/>
        </w:rPr>
        <w:t xml:space="preserve">                                              </w:t>
      </w:r>
    </w:p>
    <w:p>
      <w:pPr>
        <w:pStyle w:val="2"/>
        <w:ind w:firstLine="709"/>
        <w:rPr>
          <w:szCs w:val="28"/>
        </w:rPr>
      </w:pPr>
      <w:r>
        <w:rPr>
          <w:szCs w:val="28"/>
        </w:rPr>
        <w:t>ПОСТАНОВЛЕНИЕ</w:t>
      </w:r>
    </w:p>
    <w:p>
      <w:pPr>
        <w:ind w:firstLine="709"/>
        <w:jc w:val="center"/>
      </w:pPr>
    </w:p>
    <w:p>
      <w:pPr>
        <w:pStyle w:val="12"/>
        <w:ind w:firstLine="709"/>
        <w:jc w:val="both"/>
      </w:pPr>
      <w:r>
        <w:t xml:space="preserve">от    ________   2022 года                                                                                      №  </w:t>
      </w:r>
    </w:p>
    <w:p>
      <w:pPr>
        <w:pStyle w:val="12"/>
        <w:ind w:firstLine="709"/>
      </w:pPr>
    </w:p>
    <w:p>
      <w:pPr>
        <w:pStyle w:val="12"/>
        <w:ind w:firstLine="709"/>
      </w:pPr>
    </w:p>
    <w:p>
      <w:pPr>
        <w:ind w:firstLine="709"/>
        <w:jc w:val="center"/>
        <w:rPr>
          <w:rFonts w:hint="default"/>
          <w:b/>
          <w:lang w:val="ru-RU"/>
        </w:rPr>
      </w:pPr>
      <w:r>
        <w:rPr>
          <w:b/>
        </w:rPr>
        <w:t>О внесении изменени</w:t>
      </w:r>
      <w:r>
        <w:rPr>
          <w:b/>
          <w:lang w:val="ru-RU"/>
        </w:rPr>
        <w:t>я</w:t>
      </w:r>
      <w:r>
        <w:rPr>
          <w:b/>
        </w:rPr>
        <w:t xml:space="preserve"> в приложение к  постановлению администрации Белоярского района от   </w:t>
      </w:r>
      <w:r>
        <w:rPr>
          <w:rFonts w:hint="default"/>
          <w:b/>
          <w:lang w:val="ru-RU"/>
        </w:rPr>
        <w:t>18</w:t>
      </w:r>
      <w:r>
        <w:rPr>
          <w:b/>
        </w:rPr>
        <w:t xml:space="preserve"> </w:t>
      </w:r>
      <w:r>
        <w:rPr>
          <w:rFonts w:hint="default"/>
          <w:b/>
          <w:lang w:val="ru-RU"/>
        </w:rPr>
        <w:t xml:space="preserve"> января </w:t>
      </w:r>
      <w:r>
        <w:rPr>
          <w:b/>
        </w:rPr>
        <w:t xml:space="preserve">   202</w:t>
      </w:r>
      <w:r>
        <w:rPr>
          <w:rFonts w:hint="default"/>
          <w:b/>
          <w:lang w:val="ru-RU"/>
        </w:rPr>
        <w:t>1</w:t>
      </w:r>
      <w:bookmarkStart w:id="0" w:name="_GoBack"/>
      <w:bookmarkEnd w:id="0"/>
      <w:r>
        <w:rPr>
          <w:b/>
        </w:rPr>
        <w:t xml:space="preserve"> года № </w:t>
      </w:r>
      <w:r>
        <w:rPr>
          <w:rFonts w:hint="default"/>
          <w:b/>
          <w:lang w:val="ru-RU"/>
        </w:rPr>
        <w:t>8</w:t>
      </w:r>
    </w:p>
    <w:p>
      <w:pPr>
        <w:ind w:firstLine="709"/>
        <w:jc w:val="center"/>
      </w:pPr>
    </w:p>
    <w:p>
      <w:pPr>
        <w:ind w:firstLine="709"/>
        <w:jc w:val="both"/>
      </w:pPr>
      <w:r>
        <w:t>П о с т а н о в л я ю:</w:t>
      </w:r>
    </w:p>
    <w:p>
      <w:pPr>
        <w:numPr>
          <w:ilvl w:val="0"/>
          <w:numId w:val="1"/>
        </w:numPr>
        <w:autoSpaceDE w:val="0"/>
        <w:autoSpaceDN w:val="0"/>
        <w:adjustRightInd w:val="0"/>
        <w:ind w:firstLine="708"/>
        <w:jc w:val="both"/>
      </w:pPr>
      <w:r>
        <w:rPr>
          <w:lang w:val="ru-RU"/>
        </w:rPr>
        <w:t>Внести</w:t>
      </w:r>
      <w:r>
        <w:rPr>
          <w:rFonts w:hint="default"/>
          <w:lang w:val="ru-RU"/>
        </w:rPr>
        <w:t xml:space="preserve"> в постановление админитсрации Белоярского района от 18 января 2022 года № 8 «О создании комиссии по предоставлению государственной поддержки сельскохозяйственного производства и деятельности по заготовке и переработке дикоросов» (далее - постановление) следующие изменения:</w:t>
      </w:r>
    </w:p>
    <w:p>
      <w:pPr>
        <w:numPr>
          <w:ilvl w:val="0"/>
          <w:numId w:val="0"/>
        </w:numPr>
        <w:autoSpaceDE w:val="0"/>
        <w:autoSpaceDN w:val="0"/>
        <w:adjustRightInd w:val="0"/>
        <w:ind w:firstLine="708" w:firstLineChars="0"/>
        <w:jc w:val="both"/>
      </w:pPr>
      <w:r>
        <w:rPr>
          <w:rFonts w:hint="default"/>
          <w:lang w:val="ru-RU"/>
        </w:rPr>
        <w:t>1) «</w:t>
      </w:r>
      <w:r>
        <w:rPr>
          <w:lang w:val="ru-RU"/>
        </w:rPr>
        <w:t>Изложить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П</w:t>
      </w:r>
      <w:r>
        <w:t>риложение</w:t>
      </w:r>
      <w:r>
        <w:rPr>
          <w:rFonts w:hint="default"/>
          <w:lang w:val="ru-RU"/>
        </w:rPr>
        <w:t xml:space="preserve"> 2 к постановлению согласно приложению 1 к настоящему постановлению</w:t>
      </w:r>
      <w:r>
        <w:rPr>
          <w:rFonts w:hint="default" w:eastAsia="Calibri"/>
          <w:lang w:val="ru-RU" w:eastAsia="en-US"/>
        </w:rPr>
        <w:t>.</w:t>
      </w:r>
    </w:p>
    <w:p>
      <w:pPr>
        <w:pStyle w:val="22"/>
        <w:numPr>
          <w:ilvl w:val="0"/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>
        <w:rPr>
          <w:rFonts w:hint="default"/>
          <w:lang w:val="ru-RU"/>
        </w:rPr>
        <w:t xml:space="preserve">  </w:t>
      </w:r>
      <w:r>
        <w:t xml:space="preserve">   </w:t>
      </w:r>
      <w:r>
        <w:rPr>
          <w:rFonts w:hint="default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газете «Белоярские вести. Официальный выпуск».</w:t>
      </w:r>
    </w:p>
    <w:p>
      <w:pPr>
        <w:ind w:firstLine="709"/>
        <w:jc w:val="both"/>
      </w:pPr>
      <w:r>
        <w:t xml:space="preserve">3. Настоящее постановление вступает в силу после его официального опубликования. </w:t>
      </w:r>
    </w:p>
    <w:p>
      <w:pPr>
        <w:ind w:firstLine="709"/>
        <w:jc w:val="both"/>
      </w:pPr>
      <w:r>
        <w:t>4. Контроль за выполнением постановления возложить на заместителя главы Белоярского района Ващука В.А.</w:t>
      </w:r>
    </w:p>
    <w:p>
      <w:pPr>
        <w:ind w:firstLine="709"/>
        <w:jc w:val="both"/>
      </w:pPr>
    </w:p>
    <w:p>
      <w:pPr>
        <w:ind w:firstLine="709"/>
        <w:jc w:val="both"/>
      </w:pPr>
    </w:p>
    <w:p>
      <w:pPr>
        <w:ind w:firstLine="709"/>
        <w:jc w:val="both"/>
      </w:pPr>
      <w:r>
        <w:t xml:space="preserve">  </w:t>
      </w:r>
    </w:p>
    <w:p>
      <w:pPr>
        <w:jc w:val="both"/>
        <w:rPr>
          <w:rFonts w:hint="default"/>
          <w:lang w:val="ru-RU"/>
        </w:rPr>
      </w:pPr>
      <w:r>
        <w:rPr>
          <w:lang w:val="ru-RU"/>
        </w:rPr>
        <w:t>Г</w:t>
      </w:r>
      <w:r>
        <w:t>лав</w:t>
      </w:r>
      <w:r>
        <w:rPr>
          <w:lang w:val="ru-RU"/>
        </w:rPr>
        <w:t>а</w:t>
      </w:r>
      <w:r>
        <w:t xml:space="preserve"> Белоярского района                                                                                     </w:t>
      </w:r>
      <w:r>
        <w:rPr>
          <w:lang w:val="ru-RU"/>
        </w:rPr>
        <w:t>С</w:t>
      </w:r>
      <w:r>
        <w:rPr>
          <w:rFonts w:hint="default"/>
          <w:lang w:val="ru-RU"/>
        </w:rPr>
        <w:t>.П.Маненков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wordWrap w:val="0"/>
        <w:spacing w:beforeLines="0" w:afterLines="0"/>
        <w:jc w:val="right"/>
        <w:outlineLvl w:val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Приложение </w:t>
      </w:r>
    </w:p>
    <w:p>
      <w:pPr>
        <w:wordWrap w:val="0"/>
        <w:spacing w:beforeLines="0" w:afterLines="0"/>
        <w:jc w:val="right"/>
        <w:outlineLvl w:val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к постановлению администрации </w:t>
      </w:r>
    </w:p>
    <w:p>
      <w:pPr>
        <w:wordWrap w:val="0"/>
        <w:spacing w:beforeLines="0" w:afterLines="0"/>
        <w:jc w:val="right"/>
        <w:outlineLvl w:val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Белоярского района</w:t>
      </w:r>
    </w:p>
    <w:p>
      <w:pPr>
        <w:wordWrap w:val="0"/>
        <w:spacing w:beforeLines="0" w:afterLines="0"/>
        <w:jc w:val="right"/>
        <w:outlineLvl w:val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от «__»________2022 года</w:t>
      </w:r>
    </w:p>
    <w:p>
      <w:pPr>
        <w:wordWrap/>
        <w:spacing w:beforeLines="0" w:afterLines="0"/>
        <w:jc w:val="right"/>
        <w:outlineLvl w:val="0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beforeLines="0" w:afterLines="0"/>
        <w:jc w:val="right"/>
        <w:outlineLvl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Приложение 2</w:t>
      </w:r>
    </w:p>
    <w:p>
      <w:pPr>
        <w:spacing w:beforeLines="0" w:afterLines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 постановлению</w:t>
      </w:r>
    </w:p>
    <w:p>
      <w:pPr>
        <w:spacing w:beforeLines="0" w:afterLines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администрации Белоярского района</w:t>
      </w:r>
    </w:p>
    <w:p>
      <w:pPr>
        <w:spacing w:beforeLines="0" w:afterLines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от 18 января 2021 года N 8</w:t>
      </w:r>
    </w:p>
    <w:p>
      <w:pPr>
        <w:spacing w:beforeLines="0" w:afterLines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ПОЛОЖЕНИЕ</w:t>
      </w:r>
    </w:p>
    <w:p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О КОМИССИИ ПО ПРЕДОСТАВЛЕНИЮ ГОСУДАРСТВЕННОЙ ПОДДЕРЖКИ</w:t>
      </w:r>
    </w:p>
    <w:p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СЕЛЬСКОХОЗЯЙСТВЕННОГО ПРОИЗВОДСТВА И ДЕЯТЕЛЬНОСТИ</w:t>
      </w:r>
    </w:p>
    <w:p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ПО ЗАГОТОВКЕ И ПЕРЕРАБОТКЕ ДИКОРОСОВ </w:t>
      </w:r>
    </w:p>
    <w:p>
      <w:pPr>
        <w:spacing w:beforeLines="0" w:afterLines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center"/>
        <w:outlineLvl w:val="1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1. Общие положения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numPr>
          <w:ilvl w:val="1"/>
          <w:numId w:val="1"/>
        </w:numPr>
        <w:spacing w:beforeLines="0" w:afterLines="0"/>
        <w:ind w:left="240" w:leftChars="0" w:firstLine="480" w:firstLineChars="2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Комиссия по реализации государственной программы Ханты-Мансийского</w:t>
      </w:r>
    </w:p>
    <w:p>
      <w:pPr>
        <w:numPr>
          <w:ilvl w:val="0"/>
          <w:numId w:val="0"/>
        </w:numPr>
        <w:spacing w:beforeLines="0" w:afterLine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автономного округа - Югры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«Развитие агропромышленного комплекса» (д</w:t>
      </w:r>
      <w:r>
        <w:rPr>
          <w:rFonts w:hint="default" w:ascii="Times New Roman" w:hAnsi="Times New Roman" w:cs="Times New Roman"/>
          <w:sz w:val="24"/>
          <w:szCs w:val="24"/>
        </w:rPr>
        <w:t xml:space="preserve">алее - Комиссия) - совещательный орган, сформированный в целях рассмотрения предложения (документов), коллегиального принятия решения о соответствии или несоответствии заявителя и представленных им документов </w:t>
      </w:r>
      <w:r>
        <w:rPr>
          <w:rFonts w:hint="default" w:cs="Times New Roman"/>
          <w:sz w:val="24"/>
          <w:szCs w:val="24"/>
          <w:lang w:val="ru-RU"/>
        </w:rPr>
        <w:t xml:space="preserve">категории </w:t>
      </w:r>
      <w:r>
        <w:rPr>
          <w:rFonts w:hint="default" w:ascii="Times New Roman" w:hAnsi="Times New Roman" w:cs="Times New Roman"/>
          <w:sz w:val="24"/>
          <w:szCs w:val="24"/>
        </w:rPr>
        <w:t xml:space="preserve"> и требованиям, установленным муниципальным правовым актом, регулирующим предоставление субсидии, в рамках исполнения отдельного государственного полномочия Ханты-Мансийского автономного округа - Югры  по участию в реализации государственной программы Ханты-Мансийского автономного округа - Югры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«Развитие агропромышленного комплекса»</w:t>
      </w:r>
      <w:r>
        <w:rPr>
          <w:rFonts w:hint="default" w:ascii="Times New Roman" w:hAnsi="Times New Roman" w:cs="Times New Roman"/>
          <w:sz w:val="24"/>
          <w:szCs w:val="24"/>
        </w:rPr>
        <w:t xml:space="preserve"> (далее - отдельное государственное полномочие)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1.</w:t>
      </w:r>
      <w:r>
        <w:rPr>
          <w:rFonts w:hint="default" w:ascii="Times New Roman" w:hAnsi="Times New Roman" w:cs="Times New Roman"/>
          <w:sz w:val="24"/>
          <w:szCs w:val="24"/>
        </w:rPr>
        <w:t>2. В своей деятельности Комиссия руководствуется федеральным законодательством, законодательством Ханты-Мансийского автономного округа - Югры, муниципальными правовыми актами Белоярского района, настоящим Положением.</w:t>
      </w:r>
    </w:p>
    <w:p>
      <w:pPr>
        <w:spacing w:beforeLines="0" w:afterLines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center"/>
        <w:outlineLvl w:val="1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2. Задачи и функции Комиссии</w:t>
      </w:r>
    </w:p>
    <w:p>
      <w:pPr>
        <w:spacing w:beforeLines="0" w:afterLines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3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2.1. Комиссия осуществляет следующие  задачи и функции: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39"/>
        <w:jc w:val="both"/>
        <w:textAlignment w:val="auto"/>
        <w:rPr>
          <w:rFonts w:hint="default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t>1) задачи Комиссии: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39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рассмотрение предложени</w:t>
      </w:r>
      <w:r>
        <w:rPr>
          <w:rFonts w:hint="default" w:cs="Times New Roman"/>
          <w:sz w:val="24"/>
          <w:szCs w:val="24"/>
          <w:lang w:val="ru-RU"/>
        </w:rPr>
        <w:t>й</w:t>
      </w:r>
      <w:r>
        <w:rPr>
          <w:rFonts w:hint="default" w:ascii="Times New Roman" w:hAnsi="Times New Roman" w:cs="Times New Roman"/>
          <w:sz w:val="24"/>
          <w:szCs w:val="24"/>
        </w:rPr>
        <w:t xml:space="preserve"> (документов), коллегиальное принятие решени</w:t>
      </w:r>
      <w:r>
        <w:rPr>
          <w:rFonts w:hint="default" w:cs="Times New Roman"/>
          <w:sz w:val="24"/>
          <w:szCs w:val="24"/>
          <w:lang w:val="ru-RU"/>
        </w:rPr>
        <w:t>й</w:t>
      </w:r>
      <w:r>
        <w:rPr>
          <w:rFonts w:hint="default" w:ascii="Times New Roman" w:hAnsi="Times New Roman" w:cs="Times New Roman"/>
          <w:sz w:val="24"/>
          <w:szCs w:val="24"/>
        </w:rPr>
        <w:t xml:space="preserve"> о соответствии или несоответствии заявител</w:t>
      </w:r>
      <w:r>
        <w:rPr>
          <w:rFonts w:hint="default" w:cs="Times New Roman"/>
          <w:sz w:val="24"/>
          <w:szCs w:val="24"/>
          <w:lang w:val="ru-RU"/>
        </w:rPr>
        <w:t>ей</w:t>
      </w:r>
      <w:r>
        <w:rPr>
          <w:rFonts w:hint="default" w:ascii="Times New Roman" w:hAnsi="Times New Roman" w:cs="Times New Roman"/>
          <w:sz w:val="24"/>
          <w:szCs w:val="24"/>
        </w:rPr>
        <w:t xml:space="preserve"> и представленных им</w:t>
      </w:r>
      <w:r>
        <w:rPr>
          <w:rFonts w:hint="default" w:cs="Times New Roman"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sz w:val="24"/>
          <w:szCs w:val="24"/>
        </w:rPr>
        <w:t xml:space="preserve"> документов </w:t>
      </w:r>
      <w:r>
        <w:rPr>
          <w:rFonts w:hint="default" w:cs="Times New Roman"/>
          <w:sz w:val="24"/>
          <w:szCs w:val="24"/>
          <w:lang w:val="ru-RU"/>
        </w:rPr>
        <w:t>категориям</w:t>
      </w:r>
      <w:r>
        <w:rPr>
          <w:rFonts w:hint="default" w:ascii="Times New Roman" w:hAnsi="Times New Roman" w:cs="Times New Roman"/>
          <w:sz w:val="24"/>
          <w:szCs w:val="24"/>
        </w:rPr>
        <w:t xml:space="preserve"> и требованиям, установленным муниципальным правовым актом, регулирующим предоставление субсидии, в рамках исполнения отдельного государственного полномочия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и мероприятий муниципальной программы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;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39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функции Комиссии: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3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проверяет соответствие заявителя </w:t>
      </w:r>
      <w:r>
        <w:rPr>
          <w:rFonts w:hint="default" w:cs="Times New Roman"/>
          <w:sz w:val="24"/>
          <w:szCs w:val="24"/>
          <w:lang w:val="ru-RU"/>
        </w:rPr>
        <w:t>категориям</w:t>
      </w:r>
      <w:r>
        <w:rPr>
          <w:rFonts w:hint="default" w:ascii="Times New Roman" w:hAnsi="Times New Roman" w:cs="Times New Roman"/>
          <w:sz w:val="24"/>
          <w:szCs w:val="24"/>
        </w:rPr>
        <w:t xml:space="preserve"> и требованиям, установленным муниципальным правовым актом, регулирующим предоставление субсидии  в рамках исполнения отдельного государственного полномочия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и мероприятий муниципальной программы</w:t>
      </w:r>
      <w:r>
        <w:rPr>
          <w:rFonts w:hint="default" w:ascii="Times New Roman" w:hAnsi="Times New Roman" w:cs="Times New Roman"/>
          <w:sz w:val="24"/>
          <w:szCs w:val="24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3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проверяет наличие предусмотренных муниципальным правовым актом, регулирующим предоставление субсидии, в рамках исполнения отдельного государственного полномочия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и мероприятий муниципальной программы</w:t>
      </w:r>
      <w:r>
        <w:rPr>
          <w:rFonts w:hint="default" w:ascii="Times New Roman" w:hAnsi="Times New Roman" w:cs="Times New Roman"/>
          <w:sz w:val="24"/>
          <w:szCs w:val="24"/>
        </w:rPr>
        <w:t>, соблюдение требований к ним, а также правильность расчетов размера запрашиваемой субсидии;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3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принимает решение о соответствии или несоответствии заявителя и представленных им документов </w:t>
      </w:r>
      <w:r>
        <w:rPr>
          <w:rFonts w:hint="default" w:cs="Times New Roman"/>
          <w:sz w:val="24"/>
          <w:szCs w:val="24"/>
          <w:lang w:val="ru-RU"/>
        </w:rPr>
        <w:t xml:space="preserve">категориям </w:t>
      </w:r>
      <w:r>
        <w:rPr>
          <w:rFonts w:hint="default" w:ascii="Times New Roman" w:hAnsi="Times New Roman" w:cs="Times New Roman"/>
          <w:sz w:val="24"/>
          <w:szCs w:val="24"/>
        </w:rPr>
        <w:t xml:space="preserve"> и требованиям, установленным муниципальным правовым актом, регулирующим предоставление субсидии, в рамках исполнения отдельного государственного полномочия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и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мероприятий муниципальной программы</w:t>
      </w:r>
      <w:r>
        <w:rPr>
          <w:rFonts w:hint="default" w:ascii="Times New Roman" w:hAnsi="Times New Roman" w:cs="Times New Roman"/>
          <w:sz w:val="24"/>
          <w:szCs w:val="24"/>
        </w:rPr>
        <w:t>, которое оформляет протоколом;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39"/>
        <w:jc w:val="both"/>
        <w:textAlignment w:val="auto"/>
        <w:rPr>
          <w:rFonts w:hint="default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рассматривает отчеты получателей государственной поддержки о достижении значений показателей результативности</w:t>
      </w:r>
      <w:r>
        <w:rPr>
          <w:rFonts w:hint="default" w:cs="Times New Roman"/>
          <w:sz w:val="24"/>
          <w:szCs w:val="24"/>
          <w:lang w:val="ru-RU"/>
        </w:rPr>
        <w:t xml:space="preserve"> и принимает решение о достижении или недостижении результатов получения государственной поддержки, которое оформляется протоколом.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39"/>
        <w:jc w:val="both"/>
        <w:textAlignment w:val="auto"/>
        <w:rPr>
          <w:rFonts w:hint="default" w:cs="Times New Roman"/>
          <w:sz w:val="24"/>
          <w:szCs w:val="24"/>
          <w:lang w:val="ru-RU"/>
        </w:rPr>
      </w:pPr>
    </w:p>
    <w:p>
      <w:pPr>
        <w:spacing w:beforeLines="0" w:afterLines="0"/>
        <w:jc w:val="center"/>
        <w:outlineLvl w:val="1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3. Права комиссии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4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3.1. Для осуществления своих задач и функций Комиссия имеет право: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4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1) приглашать на заседание Комиссии компетентных специалистов, заинтересованных лиц;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4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2) запрашивать  в установленном порядке необходимую информацию от органов государственной власти, органов местного самоуправления Белоярского района, организаций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объединений.</w:t>
      </w:r>
    </w:p>
    <w:p>
      <w:pPr>
        <w:spacing w:beforeLines="0" w:afterLines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jc w:val="center"/>
        <w:outlineLvl w:val="1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4. Порядок организации деятельности Комиссии</w:t>
      </w:r>
    </w:p>
    <w:p>
      <w:pPr>
        <w:spacing w:beforeLines="0" w:afterLines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4.1. Основу деятельности Комиссии составляет федеральное законодательство, законодательство Ханты-Мансийского автономного округа - Югры, муниципальные правовые акты Белоярского района, настоящее Положение.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4.2. Руководство Комиссией осуществляет председатель Комиссии.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4.3. Заседания Комиссии проводятся по мере поступления заявлений от претендентов на получение государственной поддержки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Информация о дате проведения заседания Комиссии доводится до членов Комиссии не позднее чем за 3 дня до проведения заседания.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4.4. Заседания Комиссии ведет председатель Комиссии, при его отсутствии заместитель председателя Комиссии.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4.5. Заседание Комиссии считается правомочным при соблюдении кворума не менее трех членов от списочного состава Комиссии.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4.6. </w:t>
      </w:r>
      <w:r>
        <w:rPr>
          <w:rFonts w:hint="default" w:ascii="Times New Roman" w:hAnsi="Times New Roman" w:cs="Times New Roman"/>
          <w:sz w:val="24"/>
          <w:szCs w:val="24"/>
        </w:rPr>
        <w:t xml:space="preserve"> На заседании Комиссия осуществляет задачи и функции, указанные в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consultantplus://offline/ref=BFC09B003068F162294EE25F67223241E50250E4DB33611C783C2BF66851F1AD93BC267667498C671DB99DD3FC46859F29ED5E36EE0F618C83049E7EY7wEF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пункте 2.1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настоящего Положения.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7</w:t>
      </w:r>
      <w:r>
        <w:rPr>
          <w:rFonts w:hint="default" w:ascii="Times New Roman" w:hAnsi="Times New Roman" w:cs="Times New Roman"/>
          <w:sz w:val="24"/>
          <w:szCs w:val="24"/>
        </w:rPr>
        <w:t>. Решение Комиссии  оформляется протоколом.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600" w:firstLineChars="25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</w:t>
      </w:r>
      <w:r>
        <w:rPr>
          <w:rFonts w:hint="default" w:ascii="Times New Roman" w:hAnsi="Times New Roman" w:cs="Times New Roman"/>
          <w:sz w:val="24"/>
          <w:szCs w:val="24"/>
        </w:rPr>
        <w:t>. Оформление протокола Комиссии осуществляет секретарь Комиссии, в его отсутствие любой другой член Комиссии.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4.9.</w:t>
      </w:r>
      <w:r>
        <w:rPr>
          <w:rFonts w:hint="default" w:ascii="Times New Roman" w:hAnsi="Times New Roman" w:cs="Times New Roman"/>
          <w:sz w:val="24"/>
          <w:szCs w:val="24"/>
        </w:rPr>
        <w:t xml:space="preserve"> Протокол имеет реквизиты в виде даты и подписывается председателем Комиссии (при его отсутствии заместителем председателя Комиссии) и секретарем Комиссии (при его отсутствии одним из членов Комиссии).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4.8. Протоколы заседания Комиссии регистрируются и хранятся в управлении природопользования, сельского хозяйства и развития предпринимательства администрации Белоярского района.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Bdr>
          <w:top w:val="single" w:color="auto" w:sz="6" w:space="0"/>
        </w:pBdr>
        <w:spacing w:before="100" w:beforeLines="0" w:after="100" w:afterLines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sectPr>
      <w:headerReference r:id="rId3" w:type="default"/>
      <w:headerReference r:id="rId4" w:type="even"/>
      <w:pgSz w:w="11906" w:h="16838"/>
      <w:pgMar w:top="993" w:right="851" w:bottom="284" w:left="1701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center" w:y="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6E4899"/>
    <w:multiLevelType w:val="singleLevel"/>
    <w:tmpl w:val="056E4899"/>
    <w:lvl w:ilvl="0" w:tentative="0">
      <w:start w:val="2"/>
      <w:numFmt w:val="decimal"/>
      <w:suff w:val="space"/>
      <w:lvlText w:val="%1)"/>
      <w:lvlJc w:val="left"/>
    </w:lvl>
  </w:abstractNum>
  <w:abstractNum w:abstractNumId="1">
    <w:nsid w:val="0CEA1FAF"/>
    <w:multiLevelType w:val="multilevel"/>
    <w:tmpl w:val="0CEA1FAF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24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55E"/>
    <w:rsid w:val="00002E2B"/>
    <w:rsid w:val="0000356D"/>
    <w:rsid w:val="00003B02"/>
    <w:rsid w:val="00003D17"/>
    <w:rsid w:val="00007FEB"/>
    <w:rsid w:val="000136F1"/>
    <w:rsid w:val="000217DD"/>
    <w:rsid w:val="000258B6"/>
    <w:rsid w:val="000270F5"/>
    <w:rsid w:val="00027966"/>
    <w:rsid w:val="000300C7"/>
    <w:rsid w:val="0003083B"/>
    <w:rsid w:val="00030946"/>
    <w:rsid w:val="000326ED"/>
    <w:rsid w:val="000346CA"/>
    <w:rsid w:val="00034DBB"/>
    <w:rsid w:val="00041688"/>
    <w:rsid w:val="0004321D"/>
    <w:rsid w:val="0005010E"/>
    <w:rsid w:val="00051169"/>
    <w:rsid w:val="0005189C"/>
    <w:rsid w:val="000535B1"/>
    <w:rsid w:val="00053779"/>
    <w:rsid w:val="000565A8"/>
    <w:rsid w:val="00057ACA"/>
    <w:rsid w:val="00061752"/>
    <w:rsid w:val="00062C83"/>
    <w:rsid w:val="00064E64"/>
    <w:rsid w:val="0007189D"/>
    <w:rsid w:val="000726A3"/>
    <w:rsid w:val="00076262"/>
    <w:rsid w:val="00077A75"/>
    <w:rsid w:val="00081109"/>
    <w:rsid w:val="00081EE2"/>
    <w:rsid w:val="00085012"/>
    <w:rsid w:val="00087D73"/>
    <w:rsid w:val="00090328"/>
    <w:rsid w:val="00094FE5"/>
    <w:rsid w:val="00097E9C"/>
    <w:rsid w:val="000A0883"/>
    <w:rsid w:val="000A7879"/>
    <w:rsid w:val="000A7DF9"/>
    <w:rsid w:val="000B0719"/>
    <w:rsid w:val="000B2350"/>
    <w:rsid w:val="000B30B7"/>
    <w:rsid w:val="000B76F8"/>
    <w:rsid w:val="000B7973"/>
    <w:rsid w:val="000C16FA"/>
    <w:rsid w:val="000C18EC"/>
    <w:rsid w:val="000C3E7A"/>
    <w:rsid w:val="000C4244"/>
    <w:rsid w:val="000C4D7A"/>
    <w:rsid w:val="000C693C"/>
    <w:rsid w:val="000D2DE5"/>
    <w:rsid w:val="000D340A"/>
    <w:rsid w:val="000D4A9B"/>
    <w:rsid w:val="000D56F2"/>
    <w:rsid w:val="000D577B"/>
    <w:rsid w:val="000D6556"/>
    <w:rsid w:val="000E2C83"/>
    <w:rsid w:val="000E337C"/>
    <w:rsid w:val="000E42EB"/>
    <w:rsid w:val="000E502D"/>
    <w:rsid w:val="000E6BBC"/>
    <w:rsid w:val="000F1798"/>
    <w:rsid w:val="000F445F"/>
    <w:rsid w:val="000F6508"/>
    <w:rsid w:val="000F6E37"/>
    <w:rsid w:val="00100A41"/>
    <w:rsid w:val="001058EC"/>
    <w:rsid w:val="00120652"/>
    <w:rsid w:val="00120BE2"/>
    <w:rsid w:val="00121F59"/>
    <w:rsid w:val="00123CDA"/>
    <w:rsid w:val="00124D4C"/>
    <w:rsid w:val="00126358"/>
    <w:rsid w:val="00132356"/>
    <w:rsid w:val="0013413A"/>
    <w:rsid w:val="0013667B"/>
    <w:rsid w:val="00141CBB"/>
    <w:rsid w:val="00143814"/>
    <w:rsid w:val="00143AE5"/>
    <w:rsid w:val="00144F9D"/>
    <w:rsid w:val="00146F41"/>
    <w:rsid w:val="0015165D"/>
    <w:rsid w:val="001549E2"/>
    <w:rsid w:val="00163702"/>
    <w:rsid w:val="00163972"/>
    <w:rsid w:val="00164FEB"/>
    <w:rsid w:val="00165334"/>
    <w:rsid w:val="00170BFA"/>
    <w:rsid w:val="00172A27"/>
    <w:rsid w:val="00173238"/>
    <w:rsid w:val="00174D96"/>
    <w:rsid w:val="00175BF9"/>
    <w:rsid w:val="00182154"/>
    <w:rsid w:val="00186FE8"/>
    <w:rsid w:val="001911C6"/>
    <w:rsid w:val="00191661"/>
    <w:rsid w:val="00191C45"/>
    <w:rsid w:val="00192286"/>
    <w:rsid w:val="00193855"/>
    <w:rsid w:val="00193E78"/>
    <w:rsid w:val="0019424F"/>
    <w:rsid w:val="00194439"/>
    <w:rsid w:val="00195026"/>
    <w:rsid w:val="001967A9"/>
    <w:rsid w:val="001967F5"/>
    <w:rsid w:val="00196B5A"/>
    <w:rsid w:val="001978E1"/>
    <w:rsid w:val="001A0A84"/>
    <w:rsid w:val="001A2D42"/>
    <w:rsid w:val="001A3FED"/>
    <w:rsid w:val="001B0601"/>
    <w:rsid w:val="001B0D1B"/>
    <w:rsid w:val="001B116D"/>
    <w:rsid w:val="001B15B4"/>
    <w:rsid w:val="001B185A"/>
    <w:rsid w:val="001C1556"/>
    <w:rsid w:val="001C1F35"/>
    <w:rsid w:val="001C1FF9"/>
    <w:rsid w:val="001C2E50"/>
    <w:rsid w:val="001C78AE"/>
    <w:rsid w:val="001D2A89"/>
    <w:rsid w:val="001D4CB1"/>
    <w:rsid w:val="001D5336"/>
    <w:rsid w:val="001D5DE8"/>
    <w:rsid w:val="001D6A64"/>
    <w:rsid w:val="001D6D0C"/>
    <w:rsid w:val="001D75C0"/>
    <w:rsid w:val="001E54FA"/>
    <w:rsid w:val="001E68E7"/>
    <w:rsid w:val="001F7CAD"/>
    <w:rsid w:val="00200F02"/>
    <w:rsid w:val="00201551"/>
    <w:rsid w:val="0020234C"/>
    <w:rsid w:val="0021351E"/>
    <w:rsid w:val="00213703"/>
    <w:rsid w:val="00217710"/>
    <w:rsid w:val="00221C17"/>
    <w:rsid w:val="002318E7"/>
    <w:rsid w:val="00236181"/>
    <w:rsid w:val="00240B75"/>
    <w:rsid w:val="00247FB0"/>
    <w:rsid w:val="00254548"/>
    <w:rsid w:val="00254CF1"/>
    <w:rsid w:val="00257A0E"/>
    <w:rsid w:val="00260FC9"/>
    <w:rsid w:val="00265C6A"/>
    <w:rsid w:val="00272B98"/>
    <w:rsid w:val="00274E73"/>
    <w:rsid w:val="002763D7"/>
    <w:rsid w:val="00283BC9"/>
    <w:rsid w:val="00284B1E"/>
    <w:rsid w:val="00287555"/>
    <w:rsid w:val="002876B9"/>
    <w:rsid w:val="00287B57"/>
    <w:rsid w:val="00291786"/>
    <w:rsid w:val="00296E64"/>
    <w:rsid w:val="002A0B1C"/>
    <w:rsid w:val="002A6366"/>
    <w:rsid w:val="002B4A6A"/>
    <w:rsid w:val="002B7608"/>
    <w:rsid w:val="002C22BE"/>
    <w:rsid w:val="002C3A6F"/>
    <w:rsid w:val="002C747E"/>
    <w:rsid w:val="002D1991"/>
    <w:rsid w:val="002D1DD2"/>
    <w:rsid w:val="002D203F"/>
    <w:rsid w:val="002D4AF1"/>
    <w:rsid w:val="002D4D6E"/>
    <w:rsid w:val="002D60A8"/>
    <w:rsid w:val="002E07FF"/>
    <w:rsid w:val="002E2AB6"/>
    <w:rsid w:val="002E3946"/>
    <w:rsid w:val="002E5C4D"/>
    <w:rsid w:val="002F599A"/>
    <w:rsid w:val="00302DD3"/>
    <w:rsid w:val="003031A1"/>
    <w:rsid w:val="00303853"/>
    <w:rsid w:val="003075C7"/>
    <w:rsid w:val="0031355E"/>
    <w:rsid w:val="00313739"/>
    <w:rsid w:val="00315574"/>
    <w:rsid w:val="00315A1D"/>
    <w:rsid w:val="00317508"/>
    <w:rsid w:val="0032523A"/>
    <w:rsid w:val="00327FDE"/>
    <w:rsid w:val="00330A2F"/>
    <w:rsid w:val="00332E0B"/>
    <w:rsid w:val="003340E9"/>
    <w:rsid w:val="003345D6"/>
    <w:rsid w:val="00335FBF"/>
    <w:rsid w:val="003360BF"/>
    <w:rsid w:val="00344866"/>
    <w:rsid w:val="003504D2"/>
    <w:rsid w:val="00352435"/>
    <w:rsid w:val="0035326D"/>
    <w:rsid w:val="00354B05"/>
    <w:rsid w:val="00355057"/>
    <w:rsid w:val="00355BB9"/>
    <w:rsid w:val="0036362F"/>
    <w:rsid w:val="00365FF2"/>
    <w:rsid w:val="003668A9"/>
    <w:rsid w:val="003668CF"/>
    <w:rsid w:val="003672F6"/>
    <w:rsid w:val="00375B70"/>
    <w:rsid w:val="00383D02"/>
    <w:rsid w:val="003840F9"/>
    <w:rsid w:val="00387138"/>
    <w:rsid w:val="003935DA"/>
    <w:rsid w:val="0039552B"/>
    <w:rsid w:val="003A3A6C"/>
    <w:rsid w:val="003A3D9C"/>
    <w:rsid w:val="003B06FF"/>
    <w:rsid w:val="003B1276"/>
    <w:rsid w:val="003C077F"/>
    <w:rsid w:val="003C4049"/>
    <w:rsid w:val="003D0C2A"/>
    <w:rsid w:val="003D2893"/>
    <w:rsid w:val="003D3325"/>
    <w:rsid w:val="003D7AB5"/>
    <w:rsid w:val="003E1087"/>
    <w:rsid w:val="003E1862"/>
    <w:rsid w:val="003E3D8B"/>
    <w:rsid w:val="003E6C90"/>
    <w:rsid w:val="003E7F88"/>
    <w:rsid w:val="003F1B35"/>
    <w:rsid w:val="003F4122"/>
    <w:rsid w:val="003F644C"/>
    <w:rsid w:val="003F666B"/>
    <w:rsid w:val="003F6723"/>
    <w:rsid w:val="003F74FD"/>
    <w:rsid w:val="003F7530"/>
    <w:rsid w:val="00401103"/>
    <w:rsid w:val="004030A1"/>
    <w:rsid w:val="004055BA"/>
    <w:rsid w:val="00412476"/>
    <w:rsid w:val="00416716"/>
    <w:rsid w:val="004167C9"/>
    <w:rsid w:val="0041763C"/>
    <w:rsid w:val="00426B48"/>
    <w:rsid w:val="0043264C"/>
    <w:rsid w:val="00433C9B"/>
    <w:rsid w:val="00436988"/>
    <w:rsid w:val="00440961"/>
    <w:rsid w:val="00440C64"/>
    <w:rsid w:val="00441572"/>
    <w:rsid w:val="00442063"/>
    <w:rsid w:val="0044310B"/>
    <w:rsid w:val="004431B0"/>
    <w:rsid w:val="004456DC"/>
    <w:rsid w:val="004470D5"/>
    <w:rsid w:val="00451178"/>
    <w:rsid w:val="00451D9C"/>
    <w:rsid w:val="00452A34"/>
    <w:rsid w:val="00455397"/>
    <w:rsid w:val="0045766D"/>
    <w:rsid w:val="00460F23"/>
    <w:rsid w:val="0046202C"/>
    <w:rsid w:val="00463E2D"/>
    <w:rsid w:val="00464368"/>
    <w:rsid w:val="0046765D"/>
    <w:rsid w:val="00467F5B"/>
    <w:rsid w:val="00470307"/>
    <w:rsid w:val="00472424"/>
    <w:rsid w:val="00472B7F"/>
    <w:rsid w:val="004745C7"/>
    <w:rsid w:val="0048344D"/>
    <w:rsid w:val="0048461A"/>
    <w:rsid w:val="0048793C"/>
    <w:rsid w:val="00491CA6"/>
    <w:rsid w:val="0049225A"/>
    <w:rsid w:val="00494936"/>
    <w:rsid w:val="004974A1"/>
    <w:rsid w:val="004A0CA8"/>
    <w:rsid w:val="004A422B"/>
    <w:rsid w:val="004A62B8"/>
    <w:rsid w:val="004B3939"/>
    <w:rsid w:val="004B4B0C"/>
    <w:rsid w:val="004B4FA0"/>
    <w:rsid w:val="004C1AC8"/>
    <w:rsid w:val="004C2484"/>
    <w:rsid w:val="004C54F7"/>
    <w:rsid w:val="004C5B20"/>
    <w:rsid w:val="004C6AB3"/>
    <w:rsid w:val="004D1D97"/>
    <w:rsid w:val="004D34F3"/>
    <w:rsid w:val="004D78C8"/>
    <w:rsid w:val="004E01A9"/>
    <w:rsid w:val="004E16DE"/>
    <w:rsid w:val="004E5AE9"/>
    <w:rsid w:val="004E5EBF"/>
    <w:rsid w:val="004F5598"/>
    <w:rsid w:val="004F6DFF"/>
    <w:rsid w:val="00500E99"/>
    <w:rsid w:val="005015AF"/>
    <w:rsid w:val="00511A9E"/>
    <w:rsid w:val="00512218"/>
    <w:rsid w:val="0052206A"/>
    <w:rsid w:val="00522272"/>
    <w:rsid w:val="00524FE9"/>
    <w:rsid w:val="00526BEF"/>
    <w:rsid w:val="005272CD"/>
    <w:rsid w:val="00527A38"/>
    <w:rsid w:val="00527C18"/>
    <w:rsid w:val="00531B9D"/>
    <w:rsid w:val="005354B4"/>
    <w:rsid w:val="00537FCB"/>
    <w:rsid w:val="00547120"/>
    <w:rsid w:val="005505CC"/>
    <w:rsid w:val="00553188"/>
    <w:rsid w:val="00553A2D"/>
    <w:rsid w:val="00554DB4"/>
    <w:rsid w:val="00555F9A"/>
    <w:rsid w:val="0055689E"/>
    <w:rsid w:val="00560824"/>
    <w:rsid w:val="00563403"/>
    <w:rsid w:val="00564FED"/>
    <w:rsid w:val="0056501D"/>
    <w:rsid w:val="005700F2"/>
    <w:rsid w:val="00574269"/>
    <w:rsid w:val="005749BC"/>
    <w:rsid w:val="00576B85"/>
    <w:rsid w:val="00576E7F"/>
    <w:rsid w:val="005856B8"/>
    <w:rsid w:val="00587548"/>
    <w:rsid w:val="005940FC"/>
    <w:rsid w:val="00595E6C"/>
    <w:rsid w:val="00595ECF"/>
    <w:rsid w:val="005A0FF0"/>
    <w:rsid w:val="005A2D05"/>
    <w:rsid w:val="005A5DF7"/>
    <w:rsid w:val="005B0526"/>
    <w:rsid w:val="005B1AF6"/>
    <w:rsid w:val="005B47E2"/>
    <w:rsid w:val="005B48C2"/>
    <w:rsid w:val="005B4E13"/>
    <w:rsid w:val="005B522E"/>
    <w:rsid w:val="005B70DF"/>
    <w:rsid w:val="005B70F7"/>
    <w:rsid w:val="005B7999"/>
    <w:rsid w:val="005C1911"/>
    <w:rsid w:val="005C3C1A"/>
    <w:rsid w:val="005C3D79"/>
    <w:rsid w:val="005C48DD"/>
    <w:rsid w:val="005D2930"/>
    <w:rsid w:val="005D5E0D"/>
    <w:rsid w:val="005D7947"/>
    <w:rsid w:val="005E07A2"/>
    <w:rsid w:val="005E1FE6"/>
    <w:rsid w:val="005F3D76"/>
    <w:rsid w:val="005F3D7C"/>
    <w:rsid w:val="005F4B06"/>
    <w:rsid w:val="005F5EA9"/>
    <w:rsid w:val="005F65DE"/>
    <w:rsid w:val="00603AF0"/>
    <w:rsid w:val="00604555"/>
    <w:rsid w:val="0060732C"/>
    <w:rsid w:val="00610ABE"/>
    <w:rsid w:val="0061645F"/>
    <w:rsid w:val="00616F6E"/>
    <w:rsid w:val="0061736D"/>
    <w:rsid w:val="00617416"/>
    <w:rsid w:val="00622E41"/>
    <w:rsid w:val="00623E0A"/>
    <w:rsid w:val="00632ECA"/>
    <w:rsid w:val="00636342"/>
    <w:rsid w:val="00636598"/>
    <w:rsid w:val="006410AC"/>
    <w:rsid w:val="0064235C"/>
    <w:rsid w:val="00642BC8"/>
    <w:rsid w:val="00646284"/>
    <w:rsid w:val="00653C31"/>
    <w:rsid w:val="00654BBA"/>
    <w:rsid w:val="0065594F"/>
    <w:rsid w:val="00657F4F"/>
    <w:rsid w:val="0066066E"/>
    <w:rsid w:val="006619A9"/>
    <w:rsid w:val="006666D8"/>
    <w:rsid w:val="00670B3A"/>
    <w:rsid w:val="0067167A"/>
    <w:rsid w:val="006748D1"/>
    <w:rsid w:val="00674E28"/>
    <w:rsid w:val="006771C8"/>
    <w:rsid w:val="00681E73"/>
    <w:rsid w:val="0068272C"/>
    <w:rsid w:val="00682AD7"/>
    <w:rsid w:val="00682D26"/>
    <w:rsid w:val="00684ACA"/>
    <w:rsid w:val="0068517E"/>
    <w:rsid w:val="00685A47"/>
    <w:rsid w:val="0068671C"/>
    <w:rsid w:val="00686EF2"/>
    <w:rsid w:val="0069016F"/>
    <w:rsid w:val="006A1A24"/>
    <w:rsid w:val="006A3C7D"/>
    <w:rsid w:val="006A4E1B"/>
    <w:rsid w:val="006C135A"/>
    <w:rsid w:val="006C5579"/>
    <w:rsid w:val="006C5A45"/>
    <w:rsid w:val="006D73D9"/>
    <w:rsid w:val="006E0936"/>
    <w:rsid w:val="006E1430"/>
    <w:rsid w:val="006E2754"/>
    <w:rsid w:val="006E2C16"/>
    <w:rsid w:val="006E48D2"/>
    <w:rsid w:val="006E5D49"/>
    <w:rsid w:val="006F1B45"/>
    <w:rsid w:val="006F22F0"/>
    <w:rsid w:val="006F594B"/>
    <w:rsid w:val="006F6ED8"/>
    <w:rsid w:val="007049CF"/>
    <w:rsid w:val="007054A9"/>
    <w:rsid w:val="00705F79"/>
    <w:rsid w:val="00706801"/>
    <w:rsid w:val="00713849"/>
    <w:rsid w:val="007146D7"/>
    <w:rsid w:val="00716AC5"/>
    <w:rsid w:val="00727925"/>
    <w:rsid w:val="00727B67"/>
    <w:rsid w:val="00732E5D"/>
    <w:rsid w:val="007330AE"/>
    <w:rsid w:val="00733142"/>
    <w:rsid w:val="0074650A"/>
    <w:rsid w:val="007518B3"/>
    <w:rsid w:val="00751998"/>
    <w:rsid w:val="0075356A"/>
    <w:rsid w:val="00753BD5"/>
    <w:rsid w:val="00762E9D"/>
    <w:rsid w:val="00765B33"/>
    <w:rsid w:val="00770D15"/>
    <w:rsid w:val="0077133B"/>
    <w:rsid w:val="00774B70"/>
    <w:rsid w:val="007764BA"/>
    <w:rsid w:val="007832F5"/>
    <w:rsid w:val="007838AA"/>
    <w:rsid w:val="0078693D"/>
    <w:rsid w:val="00790A63"/>
    <w:rsid w:val="00791CB5"/>
    <w:rsid w:val="00791D47"/>
    <w:rsid w:val="007923CA"/>
    <w:rsid w:val="007A02B4"/>
    <w:rsid w:val="007A0496"/>
    <w:rsid w:val="007A1ACC"/>
    <w:rsid w:val="007A68FD"/>
    <w:rsid w:val="007A7CCD"/>
    <w:rsid w:val="007B1B31"/>
    <w:rsid w:val="007B3670"/>
    <w:rsid w:val="007B53AB"/>
    <w:rsid w:val="007B5423"/>
    <w:rsid w:val="007B5786"/>
    <w:rsid w:val="007C67C6"/>
    <w:rsid w:val="007D1498"/>
    <w:rsid w:val="007D2BFF"/>
    <w:rsid w:val="007D42E0"/>
    <w:rsid w:val="007D439D"/>
    <w:rsid w:val="007D4703"/>
    <w:rsid w:val="007D76DC"/>
    <w:rsid w:val="007E1229"/>
    <w:rsid w:val="007E2061"/>
    <w:rsid w:val="007E357E"/>
    <w:rsid w:val="007E45CC"/>
    <w:rsid w:val="007F2703"/>
    <w:rsid w:val="007F2CB5"/>
    <w:rsid w:val="007F4809"/>
    <w:rsid w:val="007F4969"/>
    <w:rsid w:val="007F5898"/>
    <w:rsid w:val="007F743F"/>
    <w:rsid w:val="0080227A"/>
    <w:rsid w:val="00812B97"/>
    <w:rsid w:val="00813D15"/>
    <w:rsid w:val="00820A71"/>
    <w:rsid w:val="0082118B"/>
    <w:rsid w:val="00823BDF"/>
    <w:rsid w:val="00824D26"/>
    <w:rsid w:val="00825099"/>
    <w:rsid w:val="0083116D"/>
    <w:rsid w:val="00833866"/>
    <w:rsid w:val="00834227"/>
    <w:rsid w:val="00834C08"/>
    <w:rsid w:val="0083726F"/>
    <w:rsid w:val="00837D01"/>
    <w:rsid w:val="00843930"/>
    <w:rsid w:val="00844D1E"/>
    <w:rsid w:val="00845438"/>
    <w:rsid w:val="00846C31"/>
    <w:rsid w:val="008529BC"/>
    <w:rsid w:val="0085409D"/>
    <w:rsid w:val="00860249"/>
    <w:rsid w:val="00861BA4"/>
    <w:rsid w:val="0086288C"/>
    <w:rsid w:val="00862E35"/>
    <w:rsid w:val="00870298"/>
    <w:rsid w:val="00870613"/>
    <w:rsid w:val="00875F63"/>
    <w:rsid w:val="0087606A"/>
    <w:rsid w:val="00876F9E"/>
    <w:rsid w:val="00880CB3"/>
    <w:rsid w:val="008855F2"/>
    <w:rsid w:val="00892FBC"/>
    <w:rsid w:val="008A225C"/>
    <w:rsid w:val="008A4519"/>
    <w:rsid w:val="008A6613"/>
    <w:rsid w:val="008A684D"/>
    <w:rsid w:val="008A71D8"/>
    <w:rsid w:val="008A75BE"/>
    <w:rsid w:val="008B45AC"/>
    <w:rsid w:val="008B5074"/>
    <w:rsid w:val="008B5604"/>
    <w:rsid w:val="008C352D"/>
    <w:rsid w:val="008D3184"/>
    <w:rsid w:val="008D5899"/>
    <w:rsid w:val="008D7C5C"/>
    <w:rsid w:val="008E3527"/>
    <w:rsid w:val="008E43DD"/>
    <w:rsid w:val="008E4DDC"/>
    <w:rsid w:val="008E66B7"/>
    <w:rsid w:val="008F0DF3"/>
    <w:rsid w:val="008F3748"/>
    <w:rsid w:val="008F3B31"/>
    <w:rsid w:val="008F56B8"/>
    <w:rsid w:val="008F6EF4"/>
    <w:rsid w:val="00902825"/>
    <w:rsid w:val="00902C4F"/>
    <w:rsid w:val="009051A0"/>
    <w:rsid w:val="009065FA"/>
    <w:rsid w:val="00906F4E"/>
    <w:rsid w:val="00912938"/>
    <w:rsid w:val="00912AAA"/>
    <w:rsid w:val="00916136"/>
    <w:rsid w:val="00916464"/>
    <w:rsid w:val="0092202A"/>
    <w:rsid w:val="00924F37"/>
    <w:rsid w:val="009341F0"/>
    <w:rsid w:val="0093460E"/>
    <w:rsid w:val="009401CB"/>
    <w:rsid w:val="009444E7"/>
    <w:rsid w:val="009462AC"/>
    <w:rsid w:val="00950C50"/>
    <w:rsid w:val="009550C0"/>
    <w:rsid w:val="00956108"/>
    <w:rsid w:val="00957019"/>
    <w:rsid w:val="009577AB"/>
    <w:rsid w:val="00962017"/>
    <w:rsid w:val="009620CB"/>
    <w:rsid w:val="00963243"/>
    <w:rsid w:val="0096732F"/>
    <w:rsid w:val="0097202E"/>
    <w:rsid w:val="00972CBD"/>
    <w:rsid w:val="00973D89"/>
    <w:rsid w:val="00974882"/>
    <w:rsid w:val="00974A9D"/>
    <w:rsid w:val="00981B81"/>
    <w:rsid w:val="00984F46"/>
    <w:rsid w:val="00984FF2"/>
    <w:rsid w:val="009859E3"/>
    <w:rsid w:val="0099792A"/>
    <w:rsid w:val="009A2F57"/>
    <w:rsid w:val="009B3704"/>
    <w:rsid w:val="009B515E"/>
    <w:rsid w:val="009C36DF"/>
    <w:rsid w:val="009C40CF"/>
    <w:rsid w:val="009C5221"/>
    <w:rsid w:val="009D0629"/>
    <w:rsid w:val="009D45C7"/>
    <w:rsid w:val="009D5D12"/>
    <w:rsid w:val="009D7D8E"/>
    <w:rsid w:val="009E1060"/>
    <w:rsid w:val="009E2A48"/>
    <w:rsid w:val="009E35F6"/>
    <w:rsid w:val="009E607F"/>
    <w:rsid w:val="009E6C26"/>
    <w:rsid w:val="009F1070"/>
    <w:rsid w:val="009F17CD"/>
    <w:rsid w:val="009F404F"/>
    <w:rsid w:val="009F62E0"/>
    <w:rsid w:val="00A00026"/>
    <w:rsid w:val="00A02386"/>
    <w:rsid w:val="00A064E3"/>
    <w:rsid w:val="00A074C4"/>
    <w:rsid w:val="00A07C2D"/>
    <w:rsid w:val="00A12E13"/>
    <w:rsid w:val="00A14A4A"/>
    <w:rsid w:val="00A14C5C"/>
    <w:rsid w:val="00A14F9C"/>
    <w:rsid w:val="00A15034"/>
    <w:rsid w:val="00A21A4F"/>
    <w:rsid w:val="00A2618C"/>
    <w:rsid w:val="00A26AF3"/>
    <w:rsid w:val="00A26FAC"/>
    <w:rsid w:val="00A27882"/>
    <w:rsid w:val="00A30F83"/>
    <w:rsid w:val="00A33DFD"/>
    <w:rsid w:val="00A343FD"/>
    <w:rsid w:val="00A34EFF"/>
    <w:rsid w:val="00A35782"/>
    <w:rsid w:val="00A35DDF"/>
    <w:rsid w:val="00A404F9"/>
    <w:rsid w:val="00A410EB"/>
    <w:rsid w:val="00A43142"/>
    <w:rsid w:val="00A45C33"/>
    <w:rsid w:val="00A466ED"/>
    <w:rsid w:val="00A46F8C"/>
    <w:rsid w:val="00A522A8"/>
    <w:rsid w:val="00A53799"/>
    <w:rsid w:val="00A558C7"/>
    <w:rsid w:val="00A567EC"/>
    <w:rsid w:val="00A60E64"/>
    <w:rsid w:val="00A61222"/>
    <w:rsid w:val="00A631C8"/>
    <w:rsid w:val="00A63C2B"/>
    <w:rsid w:val="00A64292"/>
    <w:rsid w:val="00A6565C"/>
    <w:rsid w:val="00A65B9D"/>
    <w:rsid w:val="00A82B49"/>
    <w:rsid w:val="00A83318"/>
    <w:rsid w:val="00A91D1E"/>
    <w:rsid w:val="00A97598"/>
    <w:rsid w:val="00AA079B"/>
    <w:rsid w:val="00AA2E32"/>
    <w:rsid w:val="00AA3016"/>
    <w:rsid w:val="00AA40FD"/>
    <w:rsid w:val="00AA6560"/>
    <w:rsid w:val="00AB1C8B"/>
    <w:rsid w:val="00AB34F2"/>
    <w:rsid w:val="00AB5B04"/>
    <w:rsid w:val="00AC2B62"/>
    <w:rsid w:val="00AC6AFC"/>
    <w:rsid w:val="00AC73D3"/>
    <w:rsid w:val="00AD0264"/>
    <w:rsid w:val="00AE1B9A"/>
    <w:rsid w:val="00AE2FB6"/>
    <w:rsid w:val="00AE65B4"/>
    <w:rsid w:val="00AE777C"/>
    <w:rsid w:val="00AE7783"/>
    <w:rsid w:val="00AF29EC"/>
    <w:rsid w:val="00AF2F0D"/>
    <w:rsid w:val="00AF4323"/>
    <w:rsid w:val="00B00329"/>
    <w:rsid w:val="00B04E57"/>
    <w:rsid w:val="00B10409"/>
    <w:rsid w:val="00B16843"/>
    <w:rsid w:val="00B171D7"/>
    <w:rsid w:val="00B17CD4"/>
    <w:rsid w:val="00B22AD7"/>
    <w:rsid w:val="00B268E9"/>
    <w:rsid w:val="00B26E28"/>
    <w:rsid w:val="00B31332"/>
    <w:rsid w:val="00B31444"/>
    <w:rsid w:val="00B3173F"/>
    <w:rsid w:val="00B344FA"/>
    <w:rsid w:val="00B3667D"/>
    <w:rsid w:val="00B412D2"/>
    <w:rsid w:val="00B445EA"/>
    <w:rsid w:val="00B4752A"/>
    <w:rsid w:val="00B55740"/>
    <w:rsid w:val="00B57AE0"/>
    <w:rsid w:val="00B71913"/>
    <w:rsid w:val="00B71F81"/>
    <w:rsid w:val="00B7301F"/>
    <w:rsid w:val="00B74895"/>
    <w:rsid w:val="00B75DD8"/>
    <w:rsid w:val="00B779CD"/>
    <w:rsid w:val="00B815BA"/>
    <w:rsid w:val="00B85D9A"/>
    <w:rsid w:val="00B87246"/>
    <w:rsid w:val="00B936B2"/>
    <w:rsid w:val="00B946BD"/>
    <w:rsid w:val="00B95418"/>
    <w:rsid w:val="00BA0FED"/>
    <w:rsid w:val="00BA12B3"/>
    <w:rsid w:val="00BA28C9"/>
    <w:rsid w:val="00BA2DAF"/>
    <w:rsid w:val="00BA404F"/>
    <w:rsid w:val="00BB167B"/>
    <w:rsid w:val="00BB22F5"/>
    <w:rsid w:val="00BB3A3F"/>
    <w:rsid w:val="00BC6EFA"/>
    <w:rsid w:val="00BD4A39"/>
    <w:rsid w:val="00BD66F3"/>
    <w:rsid w:val="00BE6CAB"/>
    <w:rsid w:val="00BF0A5F"/>
    <w:rsid w:val="00BF2868"/>
    <w:rsid w:val="00BF2BD9"/>
    <w:rsid w:val="00BF4C16"/>
    <w:rsid w:val="00C00F0C"/>
    <w:rsid w:val="00C014F6"/>
    <w:rsid w:val="00C07C10"/>
    <w:rsid w:val="00C14319"/>
    <w:rsid w:val="00C15C41"/>
    <w:rsid w:val="00C164FE"/>
    <w:rsid w:val="00C226CF"/>
    <w:rsid w:val="00C27433"/>
    <w:rsid w:val="00C3356E"/>
    <w:rsid w:val="00C3442B"/>
    <w:rsid w:val="00C36C9B"/>
    <w:rsid w:val="00C4023D"/>
    <w:rsid w:val="00C406B7"/>
    <w:rsid w:val="00C429F6"/>
    <w:rsid w:val="00C457A5"/>
    <w:rsid w:val="00C46DF9"/>
    <w:rsid w:val="00C50F3B"/>
    <w:rsid w:val="00C51A0F"/>
    <w:rsid w:val="00C60C0A"/>
    <w:rsid w:val="00C60E3F"/>
    <w:rsid w:val="00C621C4"/>
    <w:rsid w:val="00C6384C"/>
    <w:rsid w:val="00C6511E"/>
    <w:rsid w:val="00C66B87"/>
    <w:rsid w:val="00C81A4D"/>
    <w:rsid w:val="00C827EA"/>
    <w:rsid w:val="00C83B99"/>
    <w:rsid w:val="00C84990"/>
    <w:rsid w:val="00C84F85"/>
    <w:rsid w:val="00C87E4A"/>
    <w:rsid w:val="00C9093D"/>
    <w:rsid w:val="00C93070"/>
    <w:rsid w:val="00C932F7"/>
    <w:rsid w:val="00C935D1"/>
    <w:rsid w:val="00C93924"/>
    <w:rsid w:val="00C93AC2"/>
    <w:rsid w:val="00CA089F"/>
    <w:rsid w:val="00CA20F2"/>
    <w:rsid w:val="00CA3C0C"/>
    <w:rsid w:val="00CA7CF8"/>
    <w:rsid w:val="00CB377C"/>
    <w:rsid w:val="00CB65E6"/>
    <w:rsid w:val="00CB66AF"/>
    <w:rsid w:val="00CB755E"/>
    <w:rsid w:val="00CC0C85"/>
    <w:rsid w:val="00CC0CB2"/>
    <w:rsid w:val="00CC24C7"/>
    <w:rsid w:val="00CC6F53"/>
    <w:rsid w:val="00CE04C0"/>
    <w:rsid w:val="00CE6957"/>
    <w:rsid w:val="00CE742F"/>
    <w:rsid w:val="00CF095D"/>
    <w:rsid w:val="00CF6EA6"/>
    <w:rsid w:val="00D01D99"/>
    <w:rsid w:val="00D024CC"/>
    <w:rsid w:val="00D025C7"/>
    <w:rsid w:val="00D04E9D"/>
    <w:rsid w:val="00D065FA"/>
    <w:rsid w:val="00D07B84"/>
    <w:rsid w:val="00D07EBD"/>
    <w:rsid w:val="00D101C3"/>
    <w:rsid w:val="00D12408"/>
    <w:rsid w:val="00D1293C"/>
    <w:rsid w:val="00D15AD8"/>
    <w:rsid w:val="00D170F5"/>
    <w:rsid w:val="00D1783D"/>
    <w:rsid w:val="00D21E6D"/>
    <w:rsid w:val="00D304A8"/>
    <w:rsid w:val="00D31184"/>
    <w:rsid w:val="00D32FB3"/>
    <w:rsid w:val="00D46D86"/>
    <w:rsid w:val="00D50B24"/>
    <w:rsid w:val="00D50DF6"/>
    <w:rsid w:val="00D522F3"/>
    <w:rsid w:val="00D53F17"/>
    <w:rsid w:val="00D54B7B"/>
    <w:rsid w:val="00D61F5C"/>
    <w:rsid w:val="00D6324A"/>
    <w:rsid w:val="00D6570F"/>
    <w:rsid w:val="00D72475"/>
    <w:rsid w:val="00D80407"/>
    <w:rsid w:val="00D80CE7"/>
    <w:rsid w:val="00D8389D"/>
    <w:rsid w:val="00D83E95"/>
    <w:rsid w:val="00D84B8F"/>
    <w:rsid w:val="00D95FB7"/>
    <w:rsid w:val="00DA0D01"/>
    <w:rsid w:val="00DA47E3"/>
    <w:rsid w:val="00DA66DC"/>
    <w:rsid w:val="00DA73F2"/>
    <w:rsid w:val="00DB186A"/>
    <w:rsid w:val="00DB3838"/>
    <w:rsid w:val="00DB4555"/>
    <w:rsid w:val="00DB462A"/>
    <w:rsid w:val="00DB60DE"/>
    <w:rsid w:val="00DB6B21"/>
    <w:rsid w:val="00DC1865"/>
    <w:rsid w:val="00DC3AFA"/>
    <w:rsid w:val="00DC4FD4"/>
    <w:rsid w:val="00DC5BEC"/>
    <w:rsid w:val="00DD1E95"/>
    <w:rsid w:val="00DD418E"/>
    <w:rsid w:val="00DE07B5"/>
    <w:rsid w:val="00DE0EED"/>
    <w:rsid w:val="00DE776A"/>
    <w:rsid w:val="00DF270C"/>
    <w:rsid w:val="00DF28D3"/>
    <w:rsid w:val="00E0464D"/>
    <w:rsid w:val="00E0589E"/>
    <w:rsid w:val="00E06FF7"/>
    <w:rsid w:val="00E113AA"/>
    <w:rsid w:val="00E11866"/>
    <w:rsid w:val="00E13687"/>
    <w:rsid w:val="00E244CD"/>
    <w:rsid w:val="00E25034"/>
    <w:rsid w:val="00E257B9"/>
    <w:rsid w:val="00E3406F"/>
    <w:rsid w:val="00E41343"/>
    <w:rsid w:val="00E43025"/>
    <w:rsid w:val="00E432A9"/>
    <w:rsid w:val="00E44AC8"/>
    <w:rsid w:val="00E4616C"/>
    <w:rsid w:val="00E5019C"/>
    <w:rsid w:val="00E5494B"/>
    <w:rsid w:val="00E61B95"/>
    <w:rsid w:val="00E65001"/>
    <w:rsid w:val="00E663F7"/>
    <w:rsid w:val="00E66F81"/>
    <w:rsid w:val="00E82DDD"/>
    <w:rsid w:val="00E84A7C"/>
    <w:rsid w:val="00E86154"/>
    <w:rsid w:val="00E87455"/>
    <w:rsid w:val="00E94AEB"/>
    <w:rsid w:val="00E94E84"/>
    <w:rsid w:val="00E96764"/>
    <w:rsid w:val="00EA00D3"/>
    <w:rsid w:val="00EA026A"/>
    <w:rsid w:val="00EA2A59"/>
    <w:rsid w:val="00EA5D5C"/>
    <w:rsid w:val="00EA68F9"/>
    <w:rsid w:val="00EA6951"/>
    <w:rsid w:val="00EA710B"/>
    <w:rsid w:val="00EB1998"/>
    <w:rsid w:val="00EB5B54"/>
    <w:rsid w:val="00EB682F"/>
    <w:rsid w:val="00EB7567"/>
    <w:rsid w:val="00EB7AF6"/>
    <w:rsid w:val="00EC1418"/>
    <w:rsid w:val="00EC4EA4"/>
    <w:rsid w:val="00ED3962"/>
    <w:rsid w:val="00ED6E2B"/>
    <w:rsid w:val="00EE1BEC"/>
    <w:rsid w:val="00EE4472"/>
    <w:rsid w:val="00EE4A01"/>
    <w:rsid w:val="00EE5D6A"/>
    <w:rsid w:val="00EF3FDC"/>
    <w:rsid w:val="00EF46D4"/>
    <w:rsid w:val="00EF4C77"/>
    <w:rsid w:val="00EF7107"/>
    <w:rsid w:val="00F001E9"/>
    <w:rsid w:val="00F054B9"/>
    <w:rsid w:val="00F0692E"/>
    <w:rsid w:val="00F06BB3"/>
    <w:rsid w:val="00F1076C"/>
    <w:rsid w:val="00F13077"/>
    <w:rsid w:val="00F165A3"/>
    <w:rsid w:val="00F2315E"/>
    <w:rsid w:val="00F3096F"/>
    <w:rsid w:val="00F30AD6"/>
    <w:rsid w:val="00F30E91"/>
    <w:rsid w:val="00F30EBF"/>
    <w:rsid w:val="00F313E8"/>
    <w:rsid w:val="00F33A2E"/>
    <w:rsid w:val="00F349B9"/>
    <w:rsid w:val="00F3681F"/>
    <w:rsid w:val="00F3748F"/>
    <w:rsid w:val="00F403CF"/>
    <w:rsid w:val="00F40407"/>
    <w:rsid w:val="00F40477"/>
    <w:rsid w:val="00F40BBA"/>
    <w:rsid w:val="00F411DC"/>
    <w:rsid w:val="00F41FC4"/>
    <w:rsid w:val="00F43AC4"/>
    <w:rsid w:val="00F51E37"/>
    <w:rsid w:val="00F71119"/>
    <w:rsid w:val="00F718E3"/>
    <w:rsid w:val="00F73475"/>
    <w:rsid w:val="00F8020D"/>
    <w:rsid w:val="00F85A9A"/>
    <w:rsid w:val="00F8606F"/>
    <w:rsid w:val="00F8640B"/>
    <w:rsid w:val="00F87893"/>
    <w:rsid w:val="00F9022A"/>
    <w:rsid w:val="00F90FB3"/>
    <w:rsid w:val="00F93A9D"/>
    <w:rsid w:val="00FA095B"/>
    <w:rsid w:val="00FA61B7"/>
    <w:rsid w:val="00FA6A66"/>
    <w:rsid w:val="00FA6F05"/>
    <w:rsid w:val="00FB0C89"/>
    <w:rsid w:val="00FB369E"/>
    <w:rsid w:val="00FB3746"/>
    <w:rsid w:val="00FB74E8"/>
    <w:rsid w:val="00FB7854"/>
    <w:rsid w:val="00FC0442"/>
    <w:rsid w:val="00FC16C9"/>
    <w:rsid w:val="00FC1D60"/>
    <w:rsid w:val="00FC4398"/>
    <w:rsid w:val="00FD2AC3"/>
    <w:rsid w:val="00FD2C46"/>
    <w:rsid w:val="00FD3ED9"/>
    <w:rsid w:val="00FD6F30"/>
    <w:rsid w:val="00FE691D"/>
    <w:rsid w:val="00FE6F05"/>
    <w:rsid w:val="00FF0B46"/>
    <w:rsid w:val="00FF16D4"/>
    <w:rsid w:val="00FF2398"/>
    <w:rsid w:val="00FF5CB2"/>
    <w:rsid w:val="00FF6C8D"/>
    <w:rsid w:val="183D7A21"/>
    <w:rsid w:val="1A537522"/>
    <w:rsid w:val="1AFD75C4"/>
    <w:rsid w:val="27477816"/>
    <w:rsid w:val="278C143C"/>
    <w:rsid w:val="27DA7102"/>
    <w:rsid w:val="28353BF0"/>
    <w:rsid w:val="2B493EB5"/>
    <w:rsid w:val="2E106988"/>
    <w:rsid w:val="317D0B65"/>
    <w:rsid w:val="3334455F"/>
    <w:rsid w:val="35835AD1"/>
    <w:rsid w:val="3962622D"/>
    <w:rsid w:val="42D40161"/>
    <w:rsid w:val="444F5013"/>
    <w:rsid w:val="46E901C1"/>
    <w:rsid w:val="4E08048F"/>
    <w:rsid w:val="5B905FA4"/>
    <w:rsid w:val="617A5C5E"/>
    <w:rsid w:val="65D91F60"/>
    <w:rsid w:val="66467914"/>
    <w:rsid w:val="6C4D08E8"/>
    <w:rsid w:val="7889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jc w:val="center"/>
      <w:outlineLvl w:val="0"/>
    </w:pPr>
    <w:rPr>
      <w:b/>
      <w:sz w:val="28"/>
      <w:szCs w:val="20"/>
      <w:lang w:val="zh-CN" w:eastAsia="zh-CN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b/>
      <w:szCs w:val="20"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sz w:val="28"/>
      <w:szCs w:val="20"/>
    </w:rPr>
  </w:style>
  <w:style w:type="paragraph" w:styleId="5">
    <w:name w:val="heading 6"/>
    <w:basedOn w:val="1"/>
    <w:next w:val="1"/>
    <w:link w:val="19"/>
    <w:qFormat/>
    <w:uiPriority w:val="0"/>
    <w:pPr>
      <w:spacing w:before="240" w:after="60"/>
      <w:outlineLvl w:val="5"/>
    </w:pPr>
    <w:rPr>
      <w:b/>
      <w:bCs/>
      <w:sz w:val="22"/>
      <w:szCs w:val="22"/>
    </w:rPr>
  </w:style>
  <w:style w:type="paragraph" w:styleId="6">
    <w:name w:val="heading 8"/>
    <w:basedOn w:val="1"/>
    <w:next w:val="1"/>
    <w:link w:val="20"/>
    <w:semiHidden/>
    <w:unhideWhenUsed/>
    <w:qFormat/>
    <w:uiPriority w:val="0"/>
    <w:pPr>
      <w:spacing w:before="240" w:after="60"/>
      <w:outlineLvl w:val="7"/>
    </w:pPr>
    <w:rPr>
      <w:rFonts w:ascii="Calibri" w:hAnsi="Calibri"/>
      <w:i/>
      <w:iCs/>
      <w:lang w:val="zh-CN" w:eastAsia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styleId="10">
    <w:name w:val="page number"/>
    <w:basedOn w:val="7"/>
    <w:qFormat/>
    <w:uiPriority w:val="0"/>
  </w:style>
  <w:style w:type="paragraph" w:styleId="11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2">
    <w:name w:val="Body Text Indent 3"/>
    <w:basedOn w:val="1"/>
    <w:link w:val="24"/>
    <w:qFormat/>
    <w:uiPriority w:val="0"/>
    <w:pPr>
      <w:jc w:val="center"/>
    </w:pPr>
    <w:rPr>
      <w:szCs w:val="20"/>
    </w:rPr>
  </w:style>
  <w:style w:type="paragraph" w:styleId="13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4">
    <w:name w:val="footer"/>
    <w:basedOn w:val="1"/>
    <w:link w:val="23"/>
    <w:qFormat/>
    <w:uiPriority w:val="0"/>
    <w:pPr>
      <w:tabs>
        <w:tab w:val="center" w:pos="4677"/>
        <w:tab w:val="right" w:pos="9355"/>
      </w:tabs>
    </w:pPr>
  </w:style>
  <w:style w:type="table" w:styleId="15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ConsPlusTitle"/>
    <w:qFormat/>
    <w:uiPriority w:val="99"/>
    <w:pPr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17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18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19">
    <w:name w:val="Заголовок 6 Знак"/>
    <w:link w:val="5"/>
    <w:qFormat/>
    <w:uiPriority w:val="0"/>
    <w:rPr>
      <w:b/>
      <w:bCs/>
      <w:sz w:val="22"/>
      <w:szCs w:val="22"/>
      <w:lang w:val="ru-RU" w:eastAsia="ru-RU" w:bidi="ar-SA"/>
    </w:rPr>
  </w:style>
  <w:style w:type="character" w:customStyle="1" w:styleId="20">
    <w:name w:val="Заголовок 8 Знак"/>
    <w:link w:val="6"/>
    <w:qFormat/>
    <w:uiPriority w:val="0"/>
    <w:rPr>
      <w:rFonts w:ascii="Calibri" w:hAnsi="Calibri" w:eastAsia="Times New Roman" w:cs="Times New Roman"/>
      <w:i/>
      <w:iCs/>
      <w:sz w:val="24"/>
      <w:szCs w:val="24"/>
    </w:rPr>
  </w:style>
  <w:style w:type="character" w:customStyle="1" w:styleId="21">
    <w:name w:val="Заголовок 1 Знак"/>
    <w:link w:val="2"/>
    <w:qFormat/>
    <w:uiPriority w:val="0"/>
    <w:rPr>
      <w:b/>
      <w:sz w:val="28"/>
    </w:rPr>
  </w:style>
  <w:style w:type="paragraph" w:styleId="22">
    <w:name w:val="List Paragraph"/>
    <w:basedOn w:val="1"/>
    <w:qFormat/>
    <w:uiPriority w:val="34"/>
    <w:pPr>
      <w:ind w:left="720"/>
      <w:contextualSpacing/>
    </w:pPr>
  </w:style>
  <w:style w:type="character" w:customStyle="1" w:styleId="23">
    <w:name w:val="Нижний колонтитул Знак"/>
    <w:basedOn w:val="7"/>
    <w:link w:val="14"/>
    <w:qFormat/>
    <w:uiPriority w:val="0"/>
    <w:rPr>
      <w:sz w:val="24"/>
      <w:szCs w:val="24"/>
    </w:rPr>
  </w:style>
  <w:style w:type="character" w:customStyle="1" w:styleId="24">
    <w:name w:val="Основной текст с отступом 3 Знак"/>
    <w:link w:val="12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CDE22-2949-4213-B130-8B70043018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2</Pages>
  <Words>359</Words>
  <Characters>3073</Characters>
  <Lines>25</Lines>
  <Paragraphs>6</Paragraphs>
  <TotalTime>6</TotalTime>
  <ScaleCrop>false</ScaleCrop>
  <LinksUpToDate>false</LinksUpToDate>
  <CharactersWithSpaces>3426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2021-06-25T09:06:00Z</dcterms:created>
  <dc:creator>Компьютер</dc:creator>
  <cp:lastModifiedBy>StrukovskayaLU</cp:lastModifiedBy>
  <cp:lastPrinted>2022-12-05T09:54:00Z</cp:lastPrinted>
  <dcterms:modified xsi:type="dcterms:W3CDTF">2022-12-19T04:31:37Z</dcterms:modified>
  <dc:title>ПОЛОЖЕНИЕ</dc:title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DD2A5AD259C741B0AEC8108AB9A4B7F2</vt:lpwstr>
  </property>
</Properties>
</file>