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30" w:rsidRDefault="00AC4C30" w:rsidP="00AC4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AC4C30" w:rsidRDefault="00AC4C30" w:rsidP="00AC4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 проекту постановления администрации Белоярского района</w:t>
      </w:r>
    </w:p>
    <w:p w:rsidR="00AC4C30" w:rsidRPr="00AC4C30" w:rsidRDefault="00AC4C30" w:rsidP="00AC4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4C30">
        <w:rPr>
          <w:rFonts w:ascii="Times New Roman" w:hAnsi="Times New Roman" w:cs="Times New Roman"/>
          <w:bCs/>
          <w:sz w:val="24"/>
          <w:szCs w:val="24"/>
        </w:rPr>
        <w:t>«</w:t>
      </w:r>
      <w:r w:rsidRPr="00AC4C30">
        <w:rPr>
          <w:rFonts w:ascii="Times New Roman" w:eastAsia="Times New Roman" w:hAnsi="Times New Roman" w:cs="Times New Roman"/>
          <w:sz w:val="24"/>
          <w:szCs w:val="24"/>
        </w:rPr>
        <w:t>О внесении изменения в приложение к постановлению администрации Белоярского района от 5 марта 2020 № 204</w:t>
      </w:r>
      <w:r w:rsidRPr="00AC4C30">
        <w:rPr>
          <w:rFonts w:ascii="Times New Roman" w:hAnsi="Times New Roman" w:cs="Times New Roman"/>
          <w:bCs/>
          <w:sz w:val="24"/>
          <w:szCs w:val="24"/>
        </w:rPr>
        <w:t>»</w:t>
      </w:r>
    </w:p>
    <w:p w:rsidR="00AC4C30" w:rsidRDefault="00AC4C30" w:rsidP="00AC4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C4C30" w:rsidRDefault="00AC4C30" w:rsidP="00AC4C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E31B2" w:rsidRDefault="00AC4C30" w:rsidP="000E3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Проект постановления </w:t>
      </w:r>
      <w:r w:rsidR="000E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0E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Белоярского района «</w:t>
      </w:r>
      <w:r w:rsidRPr="00AC4C30">
        <w:rPr>
          <w:rFonts w:ascii="Times New Roman" w:eastAsia="Times New Roman" w:hAnsi="Times New Roman" w:cs="Times New Roman"/>
          <w:sz w:val="24"/>
          <w:szCs w:val="24"/>
        </w:rPr>
        <w:t>О внесении изменения в приложение к постановлению администрации Белоярского района от 5 марта 2020 № 204</w:t>
      </w:r>
      <w:r w:rsidRPr="00AC4C30">
        <w:rPr>
          <w:rFonts w:ascii="Times New Roman" w:hAnsi="Times New Roman" w:cs="Times New Roman"/>
          <w:bCs/>
          <w:sz w:val="24"/>
          <w:szCs w:val="24"/>
        </w:rPr>
        <w:t>»</w:t>
      </w:r>
      <w:r w:rsidR="000E31B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- Проект) разработан в соответствии </w:t>
      </w:r>
      <w:r w:rsidRPr="00AC4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 xml:space="preserve"> от 24 июля 2007 года № 209-ФЗ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в Российской Федерации», </w:t>
      </w:r>
      <w:hyperlink r:id="rId5" w:anchor="_blank" w:history="1">
        <w:r w:rsidR="000E31B2" w:rsidRPr="000E31B2">
          <w:rPr>
            <w:rStyle w:val="1"/>
            <w:rFonts w:ascii="Times New Roman" w:eastAsia="Times New Roman" w:hAnsi="Times New Roman" w:cs="Times New Roman"/>
            <w:sz w:val="24"/>
            <w:szCs w:val="24"/>
            <w:lang w:eastAsia="ar-SA"/>
          </w:rPr>
          <w:t>постановлением</w:t>
        </w:r>
      </w:hyperlink>
      <w:r w:rsidR="000E31B2" w:rsidRPr="000E31B2">
        <w:rPr>
          <w:rStyle w:val="1"/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Белоярского района от 31 октября 2018 года № 1048 «Об утверждении муниципальной программы Белоярского района «Развитие</w:t>
      </w:r>
      <w:proofErr w:type="gramEnd"/>
      <w:r w:rsidR="000E31B2" w:rsidRPr="000E31B2">
        <w:rPr>
          <w:rStyle w:val="1"/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малого и среднего предпринимательства и туризма в Белоярском районе на 2019 - 2024 годы»</w:t>
      </w:r>
      <w:r w:rsidR="000E31B2">
        <w:rPr>
          <w:rStyle w:val="1"/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E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 категории и критерии отбора юридических лиц (за исключением</w:t>
      </w:r>
      <w:r w:rsidR="000E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государственных (муниципальных) учреждений), индивидуальных предпринимателей,</w:t>
      </w:r>
      <w:r w:rsidR="000E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имеющих право на получение субсидии в 20</w:t>
      </w:r>
      <w:r w:rsidRPr="00AC4C3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году, а также цели, условия и порядок</w:t>
      </w:r>
      <w:r w:rsidR="000E31B2">
        <w:rPr>
          <w:rFonts w:ascii="Times New Roman" w:hAnsi="Times New Roman" w:cs="Times New Roman"/>
          <w:sz w:val="24"/>
          <w:szCs w:val="24"/>
        </w:rPr>
        <w:t xml:space="preserve"> предоставления субсидий. </w:t>
      </w:r>
    </w:p>
    <w:p w:rsidR="00AC4C30" w:rsidRDefault="000E31B2" w:rsidP="000E3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C30">
        <w:rPr>
          <w:rFonts w:ascii="Times New Roman" w:hAnsi="Times New Roman" w:cs="Times New Roman"/>
          <w:sz w:val="24"/>
          <w:szCs w:val="24"/>
        </w:rPr>
        <w:t>Предлагаемый Проект затрагивает интересы субъектов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C30">
        <w:rPr>
          <w:rFonts w:ascii="Times New Roman" w:hAnsi="Times New Roman" w:cs="Times New Roman"/>
          <w:sz w:val="24"/>
          <w:szCs w:val="24"/>
        </w:rPr>
        <w:t>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, в наибольшей степени  пострадавших в результате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инфекции. Субсидия предоставляется в целях возмещения части затрат на коммунальные расходы в связи с осуществлением </w:t>
      </w:r>
    </w:p>
    <w:p w:rsidR="000E31B2" w:rsidRPr="000E31B2" w:rsidRDefault="000E31B2" w:rsidP="000E31B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E31B2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- физкультурно-оздоровительной деятельности  и спорта;</w:t>
      </w:r>
    </w:p>
    <w:p w:rsidR="000E31B2" w:rsidRPr="000E31B2" w:rsidRDefault="000E31B2" w:rsidP="000E31B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E31B2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- деятельности туристических агентств и других организаций в сфере туризма;</w:t>
      </w:r>
    </w:p>
    <w:p w:rsidR="000E31B2" w:rsidRPr="000E31B2" w:rsidRDefault="000E31B2" w:rsidP="000E31B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E31B2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- общественного питания;</w:t>
      </w:r>
    </w:p>
    <w:p w:rsidR="000E31B2" w:rsidRPr="000E31B2" w:rsidRDefault="000E31B2" w:rsidP="000E31B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E31B2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-</w:t>
      </w:r>
      <w:r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 xml:space="preserve"> </w:t>
      </w:r>
      <w:r w:rsidRPr="000E31B2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организации дополнительного образования  и негосударственного образовательного учреждения;</w:t>
      </w:r>
    </w:p>
    <w:p w:rsidR="000E31B2" w:rsidRPr="000E31B2" w:rsidRDefault="000E31B2" w:rsidP="000E31B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</w:pPr>
      <w:r w:rsidRPr="000E31B2"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- деятельность по предоставлению бытовых услуг населению (ремонт, стирка, химчистка, услуги парикмахерских и салонов красоты)</w:t>
      </w:r>
      <w:r>
        <w:rPr>
          <w:rFonts w:ascii="Times New Roman" w:eastAsia="Andale Sans UI" w:hAnsi="Times New Roman" w:cs="Tahoma"/>
          <w:kern w:val="1"/>
          <w:sz w:val="24"/>
          <w:szCs w:val="24"/>
          <w:lang w:eastAsia="fa-IR" w:bidi="fa-IR"/>
        </w:rPr>
        <w:t>.</w:t>
      </w:r>
    </w:p>
    <w:p w:rsidR="000E31B2" w:rsidRPr="000E31B2" w:rsidRDefault="000E31B2" w:rsidP="000E31B2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fa-IR"/>
        </w:rPr>
      </w:pPr>
      <w:r w:rsidRPr="000E31B2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fa-IR"/>
        </w:rPr>
        <w:t>В расчет субсидий включаются расходы  по оплате коммунальных услуг (теплоснабжение, водоснабжение, водоотведение, электроснабжение,</w:t>
      </w:r>
      <w:r w:rsidRPr="000E31B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обращение с твердыми коммунальными отходами</w:t>
      </w:r>
      <w:r w:rsidRPr="000E31B2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fa-IR"/>
        </w:rPr>
        <w:t>).</w:t>
      </w:r>
    </w:p>
    <w:p w:rsidR="000E31B2" w:rsidRDefault="000E31B2" w:rsidP="000E3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268F" w:rsidRDefault="00A0268F" w:rsidP="000E3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отдела</w:t>
      </w:r>
    </w:p>
    <w:p w:rsidR="00A0268F" w:rsidRDefault="00A0268F" w:rsidP="000E31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предпринимательства                                      Е.В.Голубкова</w:t>
      </w:r>
      <w:bookmarkStart w:id="0" w:name="_GoBack"/>
      <w:bookmarkEnd w:id="0"/>
    </w:p>
    <w:sectPr w:rsidR="00A0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58"/>
    <w:rsid w:val="000E31B2"/>
    <w:rsid w:val="0034435C"/>
    <w:rsid w:val="00A0268F"/>
    <w:rsid w:val="00A27F58"/>
    <w:rsid w:val="00AC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E3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E3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E611AFADD7CC311E6F8034F16287813B5CB6F41FE9F57ACC65C40F757FD0F1940E2C33E6D345EC7A2B206EEM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Голубкова Елена Валентиновна</dc:creator>
  <cp:keywords/>
  <dc:description/>
  <cp:lastModifiedBy>Голубкова Елена Валентиновна</cp:lastModifiedBy>
  <cp:revision>2</cp:revision>
  <dcterms:created xsi:type="dcterms:W3CDTF">2020-04-14T09:33:00Z</dcterms:created>
  <dcterms:modified xsi:type="dcterms:W3CDTF">2020-04-14T10:01:00Z</dcterms:modified>
</cp:coreProperties>
</file>