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51" w:rsidRPr="0029458D" w:rsidRDefault="00966D51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>Утверждено</w:t>
      </w:r>
    </w:p>
    <w:p w:rsidR="00966D51" w:rsidRPr="0029458D" w:rsidRDefault="00966D51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66D51" w:rsidRPr="0029458D" w:rsidRDefault="00966D51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>Председатель АТК МО Белоярский район</w:t>
      </w:r>
    </w:p>
    <w:p w:rsidR="00966D51" w:rsidRPr="0029458D" w:rsidRDefault="00966D51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>С.П. Маненков</w:t>
      </w:r>
    </w:p>
    <w:p w:rsidR="00966D51" w:rsidRPr="0029458D" w:rsidRDefault="00966D51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D51" w:rsidRDefault="00966D51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458D">
        <w:rPr>
          <w:rFonts w:ascii="Times New Roman" w:hAnsi="Times New Roman"/>
          <w:sz w:val="24"/>
          <w:szCs w:val="24"/>
        </w:rPr>
        <w:t>«____»  декабря 2016</w:t>
      </w:r>
    </w:p>
    <w:p w:rsidR="00966D51" w:rsidRDefault="00966D51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D51" w:rsidRPr="004B19F5" w:rsidRDefault="00966D51" w:rsidP="00034FD4">
      <w:pPr>
        <w:pStyle w:val="FootnoteTex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4B19F5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а</w:t>
      </w:r>
      <w:r w:rsidRPr="004B19F5">
        <w:rPr>
          <w:sz w:val="28"/>
          <w:szCs w:val="28"/>
        </w:rPr>
        <w:t xml:space="preserve">нтитеррористической комиссии </w:t>
      </w:r>
    </w:p>
    <w:p w:rsidR="00966D51" w:rsidRPr="004B19F5" w:rsidRDefault="00966D51" w:rsidP="00034FD4">
      <w:pPr>
        <w:pStyle w:val="FootnoteTex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 района</w:t>
      </w:r>
      <w:r w:rsidRPr="004B19F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2017</w:t>
      </w:r>
      <w:r w:rsidRPr="004B19F5">
        <w:rPr>
          <w:sz w:val="28"/>
          <w:szCs w:val="28"/>
        </w:rPr>
        <w:t xml:space="preserve"> год</w:t>
      </w:r>
    </w:p>
    <w:p w:rsidR="00966D51" w:rsidRDefault="00966D51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D51" w:rsidRDefault="00966D51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Вводная часть</w:t>
      </w:r>
    </w:p>
    <w:p w:rsidR="00966D51" w:rsidRPr="00034FD4" w:rsidRDefault="00966D51" w:rsidP="00034F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FD4">
        <w:rPr>
          <w:rFonts w:ascii="Times New Roman" w:hAnsi="Times New Roman"/>
          <w:sz w:val="24"/>
          <w:szCs w:val="24"/>
        </w:rPr>
        <w:t>Основные угрозообразующие факторы, оказывающие влияние</w:t>
      </w:r>
    </w:p>
    <w:p w:rsidR="00966D51" w:rsidRPr="00034FD4" w:rsidRDefault="00966D51" w:rsidP="00034F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FD4">
        <w:rPr>
          <w:rFonts w:ascii="Times New Roman" w:hAnsi="Times New Roman"/>
          <w:sz w:val="24"/>
          <w:szCs w:val="24"/>
        </w:rPr>
        <w:t>на развитие обстановки на территории Белоярского района, меры, принятые в текущем году по их локализации и нейтрализации</w:t>
      </w:r>
    </w:p>
    <w:p w:rsidR="00966D51" w:rsidRDefault="00966D51" w:rsidP="00280D40">
      <w:pPr>
        <w:jc w:val="both"/>
        <w:rPr>
          <w:rFonts w:ascii="Times New Roman" w:hAnsi="Times New Roman"/>
          <w:sz w:val="24"/>
          <w:szCs w:val="24"/>
        </w:rPr>
      </w:pPr>
    </w:p>
    <w:p w:rsidR="00966D51" w:rsidRDefault="00966D51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4FD4">
        <w:rPr>
          <w:rFonts w:ascii="Times New Roman" w:hAnsi="Times New Roman"/>
          <w:sz w:val="24"/>
          <w:szCs w:val="24"/>
        </w:rPr>
        <w:t>Социально-экономическую и общественно-политическую обстановку на территории Белоярского района</w:t>
      </w:r>
      <w:r>
        <w:rPr>
          <w:rFonts w:ascii="Times New Roman" w:hAnsi="Times New Roman"/>
          <w:sz w:val="24"/>
          <w:szCs w:val="24"/>
        </w:rPr>
        <w:t>, в 2016 году,</w:t>
      </w:r>
      <w:r w:rsidRPr="00034FD4">
        <w:rPr>
          <w:rFonts w:ascii="Times New Roman" w:hAnsi="Times New Roman"/>
          <w:sz w:val="24"/>
          <w:szCs w:val="24"/>
        </w:rPr>
        <w:t xml:space="preserve"> можно характеризовать, как</w:t>
      </w:r>
      <w:r>
        <w:rPr>
          <w:rFonts w:ascii="Times New Roman" w:hAnsi="Times New Roman"/>
          <w:sz w:val="24"/>
          <w:szCs w:val="24"/>
        </w:rPr>
        <w:t xml:space="preserve"> благоприятную и </w:t>
      </w:r>
      <w:r w:rsidRPr="00034FD4">
        <w:rPr>
          <w:rFonts w:ascii="Times New Roman" w:hAnsi="Times New Roman"/>
          <w:sz w:val="24"/>
          <w:szCs w:val="24"/>
        </w:rPr>
        <w:t>стабильную</w:t>
      </w:r>
      <w:r w:rsidRPr="00280D40">
        <w:rPr>
          <w:rFonts w:ascii="Times New Roman" w:hAnsi="Times New Roman"/>
          <w:sz w:val="24"/>
          <w:szCs w:val="24"/>
        </w:rPr>
        <w:t>. Преступлений, относящихся к проявлениям террористического</w:t>
      </w:r>
      <w:r>
        <w:rPr>
          <w:rFonts w:ascii="Times New Roman" w:hAnsi="Times New Roman"/>
          <w:sz w:val="24"/>
          <w:szCs w:val="24"/>
        </w:rPr>
        <w:t xml:space="preserve"> и экстремистского</w:t>
      </w:r>
      <w:r w:rsidRPr="00280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 а также преступлений</w:t>
      </w:r>
      <w:r w:rsidRPr="00280D40">
        <w:rPr>
          <w:rFonts w:ascii="Times New Roman" w:hAnsi="Times New Roman"/>
          <w:sz w:val="24"/>
          <w:szCs w:val="24"/>
        </w:rPr>
        <w:t xml:space="preserve"> против основ конституционного строя и безопасности государства на территории Белоярского района не зарегистрировано.</w:t>
      </w:r>
    </w:p>
    <w:p w:rsidR="00966D51" w:rsidRPr="00280D40" w:rsidRDefault="00966D51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0D40">
        <w:rPr>
          <w:rFonts w:ascii="Times New Roman" w:hAnsi="Times New Roman"/>
          <w:sz w:val="24"/>
          <w:szCs w:val="24"/>
        </w:rPr>
        <w:t>Основными угрозообразующими факторами для возможного возникновения проявлений террористического характера</w:t>
      </w:r>
      <w:r>
        <w:rPr>
          <w:rFonts w:ascii="Times New Roman" w:hAnsi="Times New Roman"/>
          <w:sz w:val="24"/>
          <w:szCs w:val="24"/>
        </w:rPr>
        <w:t xml:space="preserve"> по прежнему</w:t>
      </w:r>
      <w:r w:rsidRPr="00280D40">
        <w:rPr>
          <w:rFonts w:ascii="Times New Roman" w:hAnsi="Times New Roman"/>
          <w:sz w:val="24"/>
          <w:szCs w:val="24"/>
        </w:rPr>
        <w:t xml:space="preserve"> являются:</w:t>
      </w:r>
    </w:p>
    <w:p w:rsidR="00966D51" w:rsidRPr="00280D40" w:rsidRDefault="00966D51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D40">
        <w:rPr>
          <w:rFonts w:ascii="Times New Roman" w:hAnsi="Times New Roman"/>
          <w:sz w:val="24"/>
          <w:szCs w:val="24"/>
        </w:rPr>
        <w:tab/>
        <w:t>-  нахождение</w:t>
      </w:r>
      <w:r>
        <w:rPr>
          <w:rFonts w:ascii="Times New Roman" w:hAnsi="Times New Roman"/>
          <w:sz w:val="24"/>
          <w:szCs w:val="24"/>
        </w:rPr>
        <w:t xml:space="preserve"> и функционирование</w:t>
      </w:r>
      <w:r w:rsidRPr="00280D40">
        <w:rPr>
          <w:rFonts w:ascii="Times New Roman" w:hAnsi="Times New Roman"/>
          <w:sz w:val="24"/>
          <w:szCs w:val="24"/>
        </w:rPr>
        <w:t xml:space="preserve"> на территории Белоярского района критически-важных и потенциально-опасных объектов федерального и регионального уровня значимости;</w:t>
      </w:r>
    </w:p>
    <w:p w:rsidR="00966D51" w:rsidRDefault="00966D51" w:rsidP="00280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D40">
        <w:rPr>
          <w:rFonts w:ascii="Times New Roman" w:hAnsi="Times New Roman"/>
          <w:sz w:val="24"/>
          <w:szCs w:val="24"/>
        </w:rPr>
        <w:tab/>
        <w:t>- миграционные процессы, связанные с приездом на территорию Белоярского района лиц из территорий среднеазиатского и северокавказкого регионов.</w:t>
      </w:r>
    </w:p>
    <w:p w:rsidR="00966D51" w:rsidRDefault="00966D51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территории Белоярского района расположено 45 объектов включенных в </w:t>
      </w:r>
      <w:r w:rsidRPr="00280D40">
        <w:rPr>
          <w:rFonts w:ascii="Times New Roman" w:hAnsi="Times New Roman"/>
          <w:bCs/>
          <w:sz w:val="24"/>
          <w:szCs w:val="24"/>
        </w:rPr>
        <w:t>«Реестр объектов возможных террористических посягательств, расположенных на территории ХМАО – Югры»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66D51" w:rsidRDefault="00966D51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Белоярском районе не выявлялись факты нахождения организаций и отдельных лиц, в деятельности которых усматривались признаки экстремистской и террористической деятельности.</w:t>
      </w:r>
    </w:p>
    <w:p w:rsidR="00966D51" w:rsidRDefault="00966D51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 территории Белоярского района не установлено факта проживания лиц, ранее отбывавших наказание за преступления экстремистского и террористического характера.</w:t>
      </w:r>
    </w:p>
    <w:p w:rsidR="00966D51" w:rsidRDefault="00966D51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Белоярском районе не изымались и не выявлялись материалы, пропагандирующие идеологию терроризма и экстремизма, в том числе в сети Интернет.</w:t>
      </w:r>
    </w:p>
    <w:p w:rsidR="00966D51" w:rsidRDefault="00966D51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2017 году на территории Белоярского района запланировано проведение спортивного мероприятия международного значения – кубок мира по боксу среди нефтяных стран. Так же будут проводиться значимые мероприятия, на которых предполагается массовое пребывание людей: День победы в ВОВ, День России, День знаний, новогодние праздники.</w:t>
      </w:r>
    </w:p>
    <w:p w:rsidR="00966D51" w:rsidRDefault="00966D51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ab/>
      </w:r>
      <w:r w:rsidRPr="00D67B56">
        <w:rPr>
          <w:rFonts w:ascii="Times New Roman" w:hAnsi="Times New Roman"/>
          <w:sz w:val="24"/>
          <w:szCs w:val="24"/>
        </w:rPr>
        <w:t xml:space="preserve">В  2017 году </w:t>
      </w:r>
      <w:r>
        <w:rPr>
          <w:rFonts w:ascii="Times New Roman" w:hAnsi="Times New Roman"/>
          <w:sz w:val="24"/>
          <w:szCs w:val="24"/>
        </w:rPr>
        <w:t>к основным</w:t>
      </w:r>
      <w:r w:rsidRPr="00D67B56">
        <w:rPr>
          <w:rFonts w:ascii="Times New Roman" w:hAnsi="Times New Roman"/>
          <w:sz w:val="24"/>
          <w:szCs w:val="24"/>
        </w:rPr>
        <w:t xml:space="preserve"> задачам антитеррористической комиссии Белоярского района</w:t>
      </w:r>
      <w:r>
        <w:rPr>
          <w:rFonts w:ascii="Times New Roman" w:hAnsi="Times New Roman"/>
          <w:sz w:val="24"/>
          <w:szCs w:val="24"/>
        </w:rPr>
        <w:t xml:space="preserve"> относятся:</w:t>
      </w:r>
    </w:p>
    <w:p w:rsidR="00966D51" w:rsidRDefault="00966D51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D67B56">
        <w:rPr>
          <w:rFonts w:ascii="Times New Roman" w:hAnsi="Times New Roman"/>
          <w:sz w:val="24"/>
          <w:szCs w:val="24"/>
        </w:rPr>
        <w:t xml:space="preserve"> совершенствование взаимодействия между суб</w:t>
      </w:r>
      <w:r>
        <w:rPr>
          <w:rFonts w:ascii="Times New Roman" w:hAnsi="Times New Roman"/>
          <w:sz w:val="24"/>
          <w:szCs w:val="24"/>
        </w:rPr>
        <w:t>ъектами профилактики терроризма;</w:t>
      </w:r>
    </w:p>
    <w:p w:rsidR="00966D51" w:rsidRDefault="00966D51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67B56">
        <w:rPr>
          <w:rFonts w:ascii="Times New Roman" w:hAnsi="Times New Roman"/>
          <w:sz w:val="24"/>
          <w:szCs w:val="24"/>
        </w:rPr>
        <w:t xml:space="preserve">проведение обследований и категорирование </w:t>
      </w:r>
      <w:r>
        <w:rPr>
          <w:rFonts w:ascii="Times New Roman" w:hAnsi="Times New Roman"/>
          <w:sz w:val="24"/>
          <w:szCs w:val="24"/>
        </w:rPr>
        <w:t>мест массового пребывания людей;</w:t>
      </w:r>
    </w:p>
    <w:p w:rsidR="00966D51" w:rsidRDefault="00966D51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67B56">
        <w:rPr>
          <w:rFonts w:ascii="Times New Roman" w:hAnsi="Times New Roman"/>
          <w:sz w:val="24"/>
          <w:szCs w:val="24"/>
        </w:rPr>
        <w:t>принятие мер к антитеррористической защищенности мест массового пребывания людей, объектов спорта</w:t>
      </w:r>
      <w:r>
        <w:rPr>
          <w:rFonts w:ascii="Times New Roman" w:hAnsi="Times New Roman"/>
          <w:sz w:val="24"/>
          <w:szCs w:val="24"/>
        </w:rPr>
        <w:t xml:space="preserve"> и иных объектов, в соответствии с требованиями действующего законодательства РФ;</w:t>
      </w:r>
    </w:p>
    <w:p w:rsidR="00966D51" w:rsidRDefault="00966D51" w:rsidP="006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информационно-пропагандистское сопровождение</w:t>
      </w: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антитеррористической деятельности, противодействие идеологии терроризма и экстремизма, в том числе</w:t>
      </w:r>
      <w:r w:rsidRPr="00D67B56">
        <w:rPr>
          <w:rFonts w:ascii="Times New Roman" w:hAnsi="Times New Roman"/>
          <w:sz w:val="24"/>
          <w:szCs w:val="24"/>
        </w:rPr>
        <w:t xml:space="preserve"> в канун проведения </w:t>
      </w:r>
      <w:r>
        <w:rPr>
          <w:rFonts w:ascii="Times New Roman" w:hAnsi="Times New Roman"/>
          <w:sz w:val="24"/>
          <w:szCs w:val="24"/>
        </w:rPr>
        <w:t xml:space="preserve">значимых </w:t>
      </w:r>
      <w:r w:rsidRPr="00D67B56">
        <w:rPr>
          <w:rFonts w:ascii="Times New Roman" w:hAnsi="Times New Roman"/>
          <w:sz w:val="24"/>
          <w:szCs w:val="24"/>
        </w:rPr>
        <w:t>мероприятий.</w:t>
      </w:r>
    </w:p>
    <w:p w:rsidR="00966D51" w:rsidRPr="00034FD4" w:rsidRDefault="00966D51" w:rsidP="006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1" w:rsidRDefault="00966D51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</w:p>
    <w:p w:rsidR="00966D51" w:rsidRPr="0029458D" w:rsidRDefault="00966D51" w:rsidP="0028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 Вопросы, рассматриваемые на заседании Антитеррористической комиссии Белоярского района.</w:t>
      </w:r>
    </w:p>
    <w:p w:rsidR="00966D51" w:rsidRPr="00285DA9" w:rsidRDefault="00966D51" w:rsidP="0028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652"/>
        <w:gridCol w:w="6860"/>
        <w:gridCol w:w="1731"/>
      </w:tblGrid>
      <w:tr w:rsidR="00966D51" w:rsidRPr="0007082A" w:rsidTr="00285DA9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966D51" w:rsidRPr="0007082A" w:rsidRDefault="0096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 w:rsidR="00966D51" w:rsidRPr="0007082A" w:rsidRDefault="0096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966D51" w:rsidRPr="0007082A" w:rsidRDefault="0096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966D51" w:rsidRPr="0007082A" w:rsidRDefault="0096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выполнении правообладателями мест массового пребывания людей требований к антитеррористической защищенности, утвержденных постановлением Правительства РФ от 25 марта 2015 года №  272  и проведении плановой проверки мест  массового пребывания людей в 2017 году.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ОМВД по Белоярскому району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результатах категорирования и состоянии антитеррористической защищенности объектов спорта, расположенных на территории Белоярского района, выполнение правообладателями объектов спорта требований к антитеррористической защищенности, утвержденных постановлением Правительства РФ от 6 марта 2015 года №  202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Комитет по делам  молодежи, физической культуре и спорту администрации Белоярского района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итогах работы Антитеррористической комиссии Белоярского района в 2016 году, реализации «Плана комплексных мероприятий по профилактике терроризма и реализации на территории Белоярского района Концепции противодействия терроризму в Российской Федерации на 2014 - 2020 годы»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реализации мероприятий по противодействию идеологии терроризма на территории Белоярского района в 2017 году</w:t>
            </w:r>
          </w:p>
        </w:tc>
        <w:tc>
          <w:tcPr>
            <w:tcW w:w="6860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66D51" w:rsidRPr="0007082A" w:rsidRDefault="00966D51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ранее принятых решений Антитеррористической комиссии Ханты-Мансийского автономного округа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66D51" w:rsidRPr="0007082A" w:rsidRDefault="00966D51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>Об утвержденном «Реестре объектов возможных террористических посягательств, расположенных на территории Ханты-Мансийского автономного округа – Югры» и перечне мест массового пребывания людей в поселениях Белоярского района.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реализации мероприятий по противодействию идеологии терроризма на территории Белоярского района</w:t>
            </w: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в 1 квартале 2017 года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Об антитеррористической защищенности объектов жилищно-коммунального хозяйства, включенных в </w:t>
            </w: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>«Реестр объектов возможных террористических посягательств, расположенных на территории Ханты-Мансийского автономного округа – Югры»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, находящихся в границе городского поселения Белоярский.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Директор ООО «ЮКЭК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Белоярский»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2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состоянии обеспечения безопасности критически важных объектов транспортной инфраструктуры, расположенных на территории Белоярского района, реализации требований Федерального закона от 9 февраля 2007 года № 16-ФЗ «О транспортной безопасности», а также решений Национального антитеррористического комитета в части, касающейся обеспечения транспортной безопасности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Руководители объектов транспортной инфраструктуры</w:t>
            </w:r>
          </w:p>
        </w:tc>
        <w:tc>
          <w:tcPr>
            <w:tcW w:w="1731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6D51" w:rsidRPr="0007082A" w:rsidRDefault="00966D51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52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Ханты-Мансийского автономного округа – Югры в ходе подготовки и проведения праздничных мероприятий, посвященных Празднику весны и труда, 72-й годовщине Победы в Великой Отечественной войне 1941 - 1945 годов и Дню России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ОМВД России по Белоярскому району;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52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>О мероприятиях по противодействию идеологии терроризма и о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рганизации проведения Дня солидарности в борьбе с терроризмом в Белоярском районе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52" w:type="dxa"/>
          </w:tcPr>
          <w:p w:rsidR="00966D51" w:rsidRDefault="00966D51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состоянии антитеррористической защищенности объектов образования, находящихся в ведении комитета по образованию администрации Белоярского района</w:t>
            </w:r>
          </w:p>
          <w:p w:rsidR="00966D51" w:rsidRPr="0007082A" w:rsidRDefault="00966D51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Белоярского района в ходе подготовки и проведения Дня знаний, Единого дня голосования и Дня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ОМВД России по Белоярскому району;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антитеррористических комиссий муниципальных образований сельских поселений Казым, Лыхма, Верхнеказымский</w:t>
            </w:r>
          </w:p>
        </w:tc>
        <w:tc>
          <w:tcPr>
            <w:tcW w:w="6860" w:type="dxa"/>
          </w:tcPr>
          <w:p w:rsidR="00966D51" w:rsidRDefault="00966D51" w:rsidP="0061243B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966D51" w:rsidRPr="0007082A" w:rsidRDefault="00966D51" w:rsidP="0061243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антитеррористических комиссий сельских поселений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966D51" w:rsidRPr="0007082A" w:rsidRDefault="00966D51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66D51" w:rsidRPr="0007082A" w:rsidRDefault="00966D51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реализации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«Комплексного плана мероприятий по информационному противодействию терроризму в Белоярском районе» в 2017 году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Белоярского района в ходе подготовки и проведения Новогодних и Рождественских праздников,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ОМВД России по Белоярскому району;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52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антитеррористических комиссий муниципальных образований сельских поселений Сорум, Сосновка, Полноват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0" w:type="dxa"/>
          </w:tcPr>
          <w:p w:rsidR="00966D51" w:rsidRDefault="00966D51" w:rsidP="002C7F2A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966D51" w:rsidRPr="0007082A" w:rsidRDefault="00966D51" w:rsidP="002C7F2A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антитеррористических комиссий сельских поселений</w:t>
            </w:r>
          </w:p>
        </w:tc>
        <w:tc>
          <w:tcPr>
            <w:tcW w:w="1731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66D51" w:rsidRPr="0007082A" w:rsidTr="00285DA9">
        <w:trPr>
          <w:jc w:val="center"/>
        </w:trPr>
        <w:tc>
          <w:tcPr>
            <w:tcW w:w="696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52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      </w:r>
          </w:p>
          <w:p w:rsidR="00966D51" w:rsidRPr="0007082A" w:rsidRDefault="00966D51" w:rsidP="00070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Утверждение плана работы Антитеррористической комиссии Белоярского района на 2018 год</w:t>
            </w:r>
          </w:p>
        </w:tc>
        <w:tc>
          <w:tcPr>
            <w:tcW w:w="6860" w:type="dxa"/>
          </w:tcPr>
          <w:p w:rsidR="00966D51" w:rsidRPr="0007082A" w:rsidRDefault="00966D5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66D51" w:rsidRPr="0007082A" w:rsidRDefault="00966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D51" w:rsidRDefault="00966D51" w:rsidP="0017482B">
      <w:pPr>
        <w:jc w:val="both"/>
        <w:rPr>
          <w:rFonts w:ascii="Times New Roman" w:hAnsi="Times New Roman"/>
        </w:rPr>
      </w:pPr>
    </w:p>
    <w:p w:rsidR="00966D51" w:rsidRDefault="00966D51" w:rsidP="0017482B">
      <w:pPr>
        <w:jc w:val="both"/>
        <w:rPr>
          <w:rFonts w:ascii="Times New Roman" w:hAnsi="Times New Roman"/>
        </w:rPr>
      </w:pPr>
      <w:r w:rsidRPr="00F27901">
        <w:rPr>
          <w:rFonts w:ascii="Times New Roman" w:hAnsi="Times New Roman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Югры.</w:t>
      </w:r>
    </w:p>
    <w:p w:rsidR="00966D51" w:rsidRPr="00F27901" w:rsidRDefault="00966D51" w:rsidP="0017482B">
      <w:pPr>
        <w:jc w:val="both"/>
        <w:rPr>
          <w:rFonts w:ascii="Times New Roman" w:hAnsi="Times New Roman"/>
        </w:rPr>
      </w:pPr>
    </w:p>
    <w:p w:rsidR="00966D51" w:rsidRDefault="00966D51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Вопросы, рассматриваемые на заседаниях постоянно действующих рабочих групп</w:t>
      </w:r>
    </w:p>
    <w:p w:rsidR="00966D51" w:rsidRDefault="00966D51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антитеррористической комиссии Белоярского района.</w:t>
      </w:r>
    </w:p>
    <w:p w:rsidR="00966D51" w:rsidRDefault="00966D51" w:rsidP="008E7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652"/>
        <w:gridCol w:w="6860"/>
        <w:gridCol w:w="1731"/>
      </w:tblGrid>
      <w:tr w:rsidR="00966D51" w:rsidRPr="0007082A" w:rsidTr="00F57D1D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966D51" w:rsidRPr="0007082A" w:rsidRDefault="00966D51" w:rsidP="00F5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 w:rsidR="00966D51" w:rsidRPr="0007082A" w:rsidRDefault="00966D51" w:rsidP="00F5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966D51" w:rsidRPr="0007082A" w:rsidRDefault="00966D51" w:rsidP="00F5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966D51" w:rsidRPr="0007082A" w:rsidRDefault="00966D51" w:rsidP="00F5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966D51" w:rsidRPr="0007082A" w:rsidTr="00A02DB5">
        <w:trPr>
          <w:jc w:val="center"/>
        </w:trPr>
        <w:tc>
          <w:tcPr>
            <w:tcW w:w="14208" w:type="dxa"/>
            <w:gridSpan w:val="3"/>
          </w:tcPr>
          <w:p w:rsidR="00966D51" w:rsidRPr="002C5175" w:rsidRDefault="00966D51" w:rsidP="00055E57">
            <w:pPr>
              <w:widowControl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175">
              <w:rPr>
                <w:rFonts w:ascii="Times New Roman" w:hAnsi="Times New Roman"/>
                <w:sz w:val="24"/>
                <w:szCs w:val="24"/>
              </w:rPr>
              <w:t>1. По профилактике террористических угроз,  минимизации их последствий и контролю за состоянием</w:t>
            </w:r>
          </w:p>
          <w:p w:rsidR="00966D51" w:rsidRPr="0007082A" w:rsidRDefault="00966D51" w:rsidP="00055E57">
            <w:pPr>
              <w:widowControl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175">
              <w:rPr>
                <w:rFonts w:ascii="Times New Roman" w:hAnsi="Times New Roman"/>
                <w:sz w:val="24"/>
                <w:szCs w:val="24"/>
              </w:rPr>
              <w:t>антитеррористической защищенности  объектов возможных террористических посягательств</w:t>
            </w:r>
          </w:p>
        </w:tc>
        <w:tc>
          <w:tcPr>
            <w:tcW w:w="1731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актуализации перечня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мест массового пребывания людей </w:t>
            </w:r>
            <w:r>
              <w:rPr>
                <w:rFonts w:ascii="Times New Roman" w:hAnsi="Times New Roman"/>
                <w:sz w:val="24"/>
                <w:szCs w:val="24"/>
              </w:rPr>
              <w:t>в городском поселении Белоярский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 положений постановления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Правительства РФ от 25 марта 2015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№  272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966D51" w:rsidRPr="0007082A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  <w:p w:rsidR="00966D51" w:rsidRPr="0007082A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ОМВД по Белоярскому району</w:t>
            </w:r>
          </w:p>
        </w:tc>
        <w:tc>
          <w:tcPr>
            <w:tcW w:w="1731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март</w:t>
            </w:r>
          </w:p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результатах категорирования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разработке паспортов безопасности на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спорта, расположенных на территории Белоярского района, выполнение правообладателями объектов спорта требований к антитеррористической защищенности, утвержденных постановлением Правительства РФ от 6 марта 2015 года №  202</w:t>
            </w:r>
          </w:p>
        </w:tc>
        <w:tc>
          <w:tcPr>
            <w:tcW w:w="6860" w:type="dxa"/>
          </w:tcPr>
          <w:p w:rsidR="00966D51" w:rsidRPr="0007082A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6D51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ОМВД по Белоярскому району </w:t>
            </w:r>
          </w:p>
          <w:p w:rsidR="00966D51" w:rsidRPr="0007082A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по делам  молодежи, физической культуре и спорту администрации Белоярского района</w:t>
            </w:r>
          </w:p>
        </w:tc>
        <w:tc>
          <w:tcPr>
            <w:tcW w:w="1731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март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 обследований и принятии мер по совершенствованию антитеррористической защищенности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 объектов образования, находящихся в ведении комитета по образованию администрации Белоярского района </w:t>
            </w:r>
          </w:p>
        </w:tc>
        <w:tc>
          <w:tcPr>
            <w:tcW w:w="6860" w:type="dxa"/>
          </w:tcPr>
          <w:p w:rsidR="00966D51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комитета по образованию администрации Белоярского района</w:t>
            </w:r>
          </w:p>
          <w:p w:rsidR="00966D51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  <w:p w:rsidR="00966D51" w:rsidRPr="0007082A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ОМВД по Белоярскому району</w:t>
            </w:r>
          </w:p>
        </w:tc>
        <w:tc>
          <w:tcPr>
            <w:tcW w:w="1731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ранее принятых решений постоянно действующей рабочей группой</w:t>
            </w:r>
          </w:p>
        </w:tc>
        <w:tc>
          <w:tcPr>
            <w:tcW w:w="6860" w:type="dxa"/>
          </w:tcPr>
          <w:p w:rsidR="00966D51" w:rsidRPr="0007082A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</w:tc>
        <w:tc>
          <w:tcPr>
            <w:tcW w:w="1731" w:type="dxa"/>
          </w:tcPr>
          <w:p w:rsidR="00966D51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комплекса мер по обеспечению антитеррористической защищенности мест проведения праздничных мероприятий в городском поселении Белоярский</w:t>
            </w:r>
          </w:p>
        </w:tc>
        <w:tc>
          <w:tcPr>
            <w:tcW w:w="6860" w:type="dxa"/>
          </w:tcPr>
          <w:p w:rsidR="00966D51" w:rsidRPr="0007082A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</w:tc>
        <w:tc>
          <w:tcPr>
            <w:tcW w:w="1731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ранее принятых решений постоянно действующей рабочей группой</w:t>
            </w:r>
          </w:p>
        </w:tc>
        <w:tc>
          <w:tcPr>
            <w:tcW w:w="6860" w:type="dxa"/>
          </w:tcPr>
          <w:p w:rsidR="00966D51" w:rsidRPr="0007082A" w:rsidRDefault="00966D51" w:rsidP="00B95B1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</w:tc>
        <w:tc>
          <w:tcPr>
            <w:tcW w:w="1731" w:type="dxa"/>
          </w:tcPr>
          <w:p w:rsidR="00966D51" w:rsidRPr="0007082A" w:rsidRDefault="00966D51" w:rsidP="0017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966D51" w:rsidRPr="0007082A" w:rsidTr="003B1A7F">
        <w:trPr>
          <w:jc w:val="center"/>
        </w:trPr>
        <w:tc>
          <w:tcPr>
            <w:tcW w:w="15939" w:type="dxa"/>
            <w:gridSpan w:val="4"/>
          </w:tcPr>
          <w:p w:rsidR="00966D51" w:rsidRPr="00B95B1E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1E">
              <w:rPr>
                <w:rFonts w:ascii="Times New Roman" w:hAnsi="Times New Roman"/>
                <w:sz w:val="24"/>
                <w:szCs w:val="24"/>
              </w:rPr>
              <w:t>2. По информационному сопровождению антитеррористической деятельности и информационному противодействию</w:t>
            </w:r>
          </w:p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1E">
              <w:rPr>
                <w:rFonts w:ascii="Times New Roman" w:hAnsi="Times New Roman"/>
                <w:sz w:val="24"/>
                <w:szCs w:val="24"/>
              </w:rPr>
              <w:t xml:space="preserve"> распространения идеологии терроризма</w:t>
            </w: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966D51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AE">
              <w:rPr>
                <w:rFonts w:ascii="Times New Roman" w:hAnsi="Times New Roman"/>
                <w:bCs/>
                <w:sz w:val="24"/>
                <w:szCs w:val="24"/>
              </w:rPr>
              <w:t>О разработке медиа-плана</w:t>
            </w:r>
            <w:r w:rsidRPr="003F0FAE">
              <w:rPr>
                <w:rFonts w:ascii="Times New Roman" w:hAnsi="Times New Roman"/>
                <w:sz w:val="24"/>
                <w:szCs w:val="24"/>
              </w:rPr>
              <w:t xml:space="preserve"> по информационному сопровождению деятельности, направленной на противодействие терроризма и экстремизма, на территории Белоярского района</w:t>
            </w:r>
          </w:p>
          <w:p w:rsidR="00966D51" w:rsidRPr="0007082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966D51" w:rsidRPr="00E8097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</w:tc>
        <w:tc>
          <w:tcPr>
            <w:tcW w:w="1731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использовании видеороликов профилактической направленности и другой видеопродукции при организации информационно-пропагандистского сопровождения антитеррористической деятельности на территории Белоярского района</w:t>
            </w:r>
          </w:p>
        </w:tc>
        <w:tc>
          <w:tcPr>
            <w:tcW w:w="6860" w:type="dxa"/>
          </w:tcPr>
          <w:p w:rsidR="00966D51" w:rsidRPr="00E8097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966D51" w:rsidRPr="00E8097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 xml:space="preserve">ОМВД по Белоярскому району </w:t>
            </w:r>
          </w:p>
          <w:p w:rsidR="00966D51" w:rsidRPr="00E8097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Pr="0007082A" w:rsidRDefault="00966D51" w:rsidP="003F0F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966D51" w:rsidRPr="0007082A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966D51" w:rsidRPr="0007082A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размещении информационных материалов профилактической направленности в печатных средствах массовой информации</w:t>
            </w:r>
          </w:p>
        </w:tc>
        <w:tc>
          <w:tcPr>
            <w:tcW w:w="6860" w:type="dxa"/>
          </w:tcPr>
          <w:p w:rsidR="00966D51" w:rsidRPr="00E8097A" w:rsidRDefault="00966D51" w:rsidP="004D5134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966D51" w:rsidRPr="00E8097A" w:rsidRDefault="00966D51" w:rsidP="004D5134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ОМВД по Белоярскому району</w:t>
            </w:r>
          </w:p>
        </w:tc>
        <w:tc>
          <w:tcPr>
            <w:tcW w:w="1731" w:type="dxa"/>
          </w:tcPr>
          <w:p w:rsidR="00966D51" w:rsidRPr="0007082A" w:rsidRDefault="00966D51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966D51" w:rsidRDefault="00966D51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966D51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мероприятий, посвященных Дню солидарности в борьбе с терроризмом</w:t>
            </w:r>
          </w:p>
        </w:tc>
        <w:tc>
          <w:tcPr>
            <w:tcW w:w="6860" w:type="dxa"/>
          </w:tcPr>
          <w:p w:rsidR="00966D51" w:rsidRPr="00E8097A" w:rsidRDefault="00966D51" w:rsidP="004D5134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966D51" w:rsidRPr="00E8097A" w:rsidRDefault="00966D51" w:rsidP="004D5134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>а по образованию администрации Б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елоярского района</w:t>
            </w:r>
          </w:p>
          <w:p w:rsidR="00966D51" w:rsidRPr="00E8097A" w:rsidRDefault="00966D51" w:rsidP="004D5134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 xml:space="preserve">ОМВД по Белоярскому району </w:t>
            </w:r>
          </w:p>
          <w:p w:rsidR="00966D51" w:rsidRPr="00E8097A" w:rsidRDefault="00966D51" w:rsidP="004D5134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автономного учреждения Белоярского района «Белоярский информационный центр «Квадрат»</w:t>
            </w:r>
          </w:p>
        </w:tc>
        <w:tc>
          <w:tcPr>
            <w:tcW w:w="1731" w:type="dxa"/>
          </w:tcPr>
          <w:p w:rsidR="00966D51" w:rsidRDefault="00966D51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</w:tcPr>
          <w:p w:rsidR="00966D51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ранее принятых решений постоянно действующей рабочей группой</w:t>
            </w:r>
          </w:p>
        </w:tc>
        <w:tc>
          <w:tcPr>
            <w:tcW w:w="6860" w:type="dxa"/>
          </w:tcPr>
          <w:p w:rsidR="00966D51" w:rsidRPr="00E8097A" w:rsidRDefault="00966D51" w:rsidP="00D41742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966D51" w:rsidRPr="00E8097A" w:rsidRDefault="00966D51" w:rsidP="004D5134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Default="00966D51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966D51" w:rsidRDefault="00966D51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проведенных в 2017 году мероприятиях по информационно-пропагандистскому сопровождению антитеррористической деятельности и реализации  «Комплексного плана мероприятий по информационному противодействию терроризму в Белоярском районе на 2014-2018 годы»</w:t>
            </w:r>
          </w:p>
        </w:tc>
        <w:tc>
          <w:tcPr>
            <w:tcW w:w="6860" w:type="dxa"/>
          </w:tcPr>
          <w:p w:rsidR="00966D51" w:rsidRPr="00E8097A" w:rsidRDefault="00966D51" w:rsidP="00E8097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966D51" w:rsidRPr="00E8097A" w:rsidRDefault="00966D51" w:rsidP="00565D0C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>а по образованию администрации Б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елоярского района</w:t>
            </w:r>
          </w:p>
          <w:p w:rsidR="00966D51" w:rsidRPr="00E8097A" w:rsidRDefault="00966D51" w:rsidP="00565D0C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 xml:space="preserve">ОМВД по Белоярскому району </w:t>
            </w:r>
          </w:p>
          <w:p w:rsidR="00966D51" w:rsidRDefault="00966D51" w:rsidP="00D41742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Default="00966D51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–декабрь </w:t>
            </w:r>
          </w:p>
        </w:tc>
      </w:tr>
      <w:tr w:rsidR="00966D51" w:rsidRPr="0007082A" w:rsidTr="00F57D1D">
        <w:trPr>
          <w:jc w:val="center"/>
        </w:trPr>
        <w:tc>
          <w:tcPr>
            <w:tcW w:w="696" w:type="dxa"/>
          </w:tcPr>
          <w:p w:rsidR="00966D51" w:rsidRDefault="00966D51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2" w:type="dxa"/>
          </w:tcPr>
          <w:p w:rsidR="00966D51" w:rsidRDefault="00966D51" w:rsidP="00E80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ранее принятых решений постоянно действующей рабочей группой</w:t>
            </w:r>
          </w:p>
        </w:tc>
        <w:tc>
          <w:tcPr>
            <w:tcW w:w="6860" w:type="dxa"/>
          </w:tcPr>
          <w:p w:rsidR="00966D51" w:rsidRPr="00E8097A" w:rsidRDefault="00966D51" w:rsidP="00744E1C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966D51" w:rsidRDefault="00966D51" w:rsidP="00E8097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Default="00966D51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–декабрь</w:t>
            </w:r>
          </w:p>
        </w:tc>
      </w:tr>
    </w:tbl>
    <w:p w:rsidR="00966D51" w:rsidRPr="00F27901" w:rsidRDefault="00966D51" w:rsidP="00F27901">
      <w:pPr>
        <w:jc w:val="center"/>
        <w:rPr>
          <w:rFonts w:ascii="Times New Roman" w:hAnsi="Times New Roman"/>
        </w:rPr>
      </w:pPr>
    </w:p>
    <w:p w:rsidR="00966D51" w:rsidRDefault="00966D51" w:rsidP="00F83D06">
      <w:pPr>
        <w:jc w:val="both"/>
        <w:rPr>
          <w:rFonts w:ascii="Times New Roman" w:hAnsi="Times New Roman"/>
        </w:rPr>
      </w:pPr>
      <w:r w:rsidRPr="00F27901">
        <w:rPr>
          <w:rFonts w:ascii="Times New Roman" w:hAnsi="Times New Roman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</w:t>
      </w:r>
      <w:r>
        <w:rPr>
          <w:rFonts w:ascii="Times New Roman" w:hAnsi="Times New Roman"/>
        </w:rPr>
        <w:t xml:space="preserve"> и Белоярского района</w:t>
      </w:r>
      <w:r w:rsidRPr="00F27901">
        <w:rPr>
          <w:rFonts w:ascii="Times New Roman" w:hAnsi="Times New Roman"/>
        </w:rPr>
        <w:t>.</w:t>
      </w:r>
    </w:p>
    <w:p w:rsidR="00966D51" w:rsidRDefault="00966D51" w:rsidP="00F27901">
      <w:pPr>
        <w:jc w:val="both"/>
        <w:rPr>
          <w:rFonts w:ascii="Times New Roman" w:hAnsi="Times New Roman"/>
        </w:rPr>
      </w:pPr>
    </w:p>
    <w:p w:rsidR="00966D51" w:rsidRDefault="00966D51" w:rsidP="00F27901">
      <w:pPr>
        <w:jc w:val="both"/>
        <w:rPr>
          <w:rFonts w:ascii="Times New Roman" w:hAnsi="Times New Roman"/>
        </w:rPr>
      </w:pPr>
    </w:p>
    <w:p w:rsidR="00966D51" w:rsidRDefault="00966D51" w:rsidP="00F27901">
      <w:pPr>
        <w:jc w:val="both"/>
        <w:rPr>
          <w:rFonts w:ascii="Times New Roman" w:hAnsi="Times New Roman"/>
        </w:rPr>
      </w:pPr>
    </w:p>
    <w:p w:rsidR="00966D51" w:rsidRDefault="00966D51" w:rsidP="00F27901">
      <w:pPr>
        <w:jc w:val="both"/>
        <w:rPr>
          <w:rFonts w:ascii="Times New Roman" w:hAnsi="Times New Roman"/>
        </w:rPr>
      </w:pPr>
    </w:p>
    <w:p w:rsidR="00966D51" w:rsidRDefault="00966D51" w:rsidP="00F83D0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2.3 Заслушивание председателей антитеррористических комиссии сельских поселений, расположенных</w:t>
      </w:r>
    </w:p>
    <w:p w:rsidR="00966D51" w:rsidRDefault="00966D51" w:rsidP="00F83D0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границе Белоярского района</w:t>
      </w: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652"/>
        <w:gridCol w:w="6860"/>
        <w:gridCol w:w="1731"/>
      </w:tblGrid>
      <w:tr w:rsidR="00966D51" w:rsidRPr="0007082A" w:rsidTr="002C7F2A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966D51" w:rsidRPr="0007082A" w:rsidRDefault="00966D51" w:rsidP="002C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 w:rsidR="00966D51" w:rsidRPr="0007082A" w:rsidRDefault="00966D51" w:rsidP="002C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966D51" w:rsidRPr="0007082A" w:rsidRDefault="00966D51" w:rsidP="002C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966D51" w:rsidRPr="0007082A" w:rsidRDefault="00966D51" w:rsidP="002C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966D51" w:rsidRPr="0007082A" w:rsidTr="002C7F2A">
        <w:trPr>
          <w:jc w:val="center"/>
        </w:trPr>
        <w:tc>
          <w:tcPr>
            <w:tcW w:w="14208" w:type="dxa"/>
            <w:gridSpan w:val="3"/>
          </w:tcPr>
          <w:p w:rsidR="00966D51" w:rsidRPr="0007082A" w:rsidRDefault="00966D51" w:rsidP="002C7F2A">
            <w:pPr>
              <w:widowControl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7082A" w:rsidTr="002C7F2A">
        <w:trPr>
          <w:jc w:val="center"/>
        </w:trPr>
        <w:tc>
          <w:tcPr>
            <w:tcW w:w="696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антитеррористических комиссий муниципальных образований сельских поселений Казым, Лыхма, Верхнеказымский</w:t>
            </w:r>
          </w:p>
        </w:tc>
        <w:tc>
          <w:tcPr>
            <w:tcW w:w="6860" w:type="dxa"/>
          </w:tcPr>
          <w:p w:rsidR="00966D51" w:rsidRDefault="00966D51" w:rsidP="002C7F2A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966D51" w:rsidRPr="0007082A" w:rsidRDefault="00966D51" w:rsidP="002C7F2A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антитеррористических комиссий сельских поселений</w:t>
            </w:r>
          </w:p>
        </w:tc>
        <w:tc>
          <w:tcPr>
            <w:tcW w:w="1731" w:type="dxa"/>
          </w:tcPr>
          <w:p w:rsidR="00966D51" w:rsidRPr="0007082A" w:rsidRDefault="00966D51" w:rsidP="007700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66D51" w:rsidRPr="0007082A" w:rsidTr="002C7F2A">
        <w:trPr>
          <w:jc w:val="center"/>
        </w:trPr>
        <w:tc>
          <w:tcPr>
            <w:tcW w:w="696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антитеррористических комиссий муниципальных образований сельских поселений Сорум, Сосновка, Полноват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0" w:type="dxa"/>
          </w:tcPr>
          <w:p w:rsidR="00966D51" w:rsidRDefault="00966D51" w:rsidP="007700DC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966D51" w:rsidRPr="0007082A" w:rsidRDefault="00966D51" w:rsidP="002C7F2A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антитеррористических комиссий сельских поселений</w:t>
            </w:r>
          </w:p>
        </w:tc>
        <w:tc>
          <w:tcPr>
            <w:tcW w:w="1731" w:type="dxa"/>
          </w:tcPr>
          <w:p w:rsidR="00966D51" w:rsidRPr="0007082A" w:rsidRDefault="00966D51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966D51" w:rsidRDefault="00966D51" w:rsidP="0091098B">
      <w:pPr>
        <w:spacing w:after="120" w:line="240" w:lineRule="auto"/>
        <w:jc w:val="center"/>
        <w:rPr>
          <w:rFonts w:ascii="Times New Roman" w:hAnsi="Times New Roman"/>
        </w:rPr>
      </w:pPr>
    </w:p>
    <w:p w:rsidR="00966D51" w:rsidRDefault="00966D51" w:rsidP="0091098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2.4 Повышение профессиональной компетенции кадрового состава органов местного самоуправления Белоярского района,</w:t>
      </w:r>
    </w:p>
    <w:p w:rsidR="00966D51" w:rsidRDefault="00966D51" w:rsidP="0091098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отвечающих за организацию работы по профилактике терроризма</w:t>
      </w:r>
    </w:p>
    <w:p w:rsidR="00966D51" w:rsidRPr="00F27901" w:rsidRDefault="00966D51" w:rsidP="0091098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1E0"/>
      </w:tblPr>
      <w:tblGrid>
        <w:gridCol w:w="236"/>
        <w:gridCol w:w="5565"/>
        <w:gridCol w:w="4683"/>
        <w:gridCol w:w="1874"/>
        <w:gridCol w:w="2428"/>
      </w:tblGrid>
      <w:tr w:rsidR="00966D51" w:rsidTr="0091098B">
        <w:tc>
          <w:tcPr>
            <w:tcW w:w="0" w:type="auto"/>
          </w:tcPr>
          <w:p w:rsidR="00966D51" w:rsidRDefault="00966D5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966D51" w:rsidRPr="00CA6F76" w:rsidRDefault="00966D51" w:rsidP="00CA6F7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6F76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966D51" w:rsidRDefault="00966D5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0" w:type="auto"/>
          </w:tcPr>
          <w:p w:rsidR="00966D51" w:rsidRDefault="00966D5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0" w:type="auto"/>
          </w:tcPr>
          <w:p w:rsidR="00966D51" w:rsidRDefault="00966D5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Финансовое обеспечение</w:t>
            </w:r>
          </w:p>
        </w:tc>
      </w:tr>
      <w:tr w:rsidR="00966D51" w:rsidTr="0091098B">
        <w:tc>
          <w:tcPr>
            <w:tcW w:w="0" w:type="auto"/>
          </w:tcPr>
          <w:p w:rsidR="00966D51" w:rsidRDefault="00966D5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966D51" w:rsidRPr="00CA6F76" w:rsidRDefault="00966D51" w:rsidP="00CA6F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6F76">
              <w:rPr>
                <w:rFonts w:ascii="Times New Roman" w:eastAsia="Calibri" w:hAnsi="Times New Roman"/>
                <w:sz w:val="24"/>
                <w:szCs w:val="24"/>
              </w:rPr>
              <w:t>Курсы повышения квалификации: «Организация деятельности органов местного самоуправления по противодействию терроризму и его профилактика»</w:t>
            </w:r>
          </w:p>
        </w:tc>
        <w:tc>
          <w:tcPr>
            <w:tcW w:w="0" w:type="auto"/>
          </w:tcPr>
          <w:p w:rsidR="00966D51" w:rsidRPr="00CA6F76" w:rsidRDefault="00966D51" w:rsidP="00F048A7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Начальник отдела по организации профилактики правонарушений администрации Белоярского района Фомин В.А., </w:t>
            </w:r>
            <w:r>
              <w:rPr>
                <w:rFonts w:ascii="Times New Roman" w:eastAsia="Calibri" w:hAnsi="Times New Roman"/>
                <w:sz w:val="22"/>
                <w:szCs w:val="22"/>
                <w:lang w:val="en-US"/>
              </w:rPr>
              <w:t>fominva</w:t>
            </w:r>
            <w:r w:rsidRPr="00CA6F76">
              <w:rPr>
                <w:rFonts w:ascii="Times New Roman" w:eastAsia="Calibri" w:hAnsi="Times New Roman"/>
                <w:sz w:val="22"/>
                <w:szCs w:val="22"/>
              </w:rPr>
              <w:t xml:space="preserve">@ </w:t>
            </w:r>
            <w:r>
              <w:rPr>
                <w:rFonts w:ascii="Times New Roman" w:eastAsia="Calibri" w:hAnsi="Times New Roman"/>
                <w:sz w:val="22"/>
                <w:szCs w:val="22"/>
                <w:lang w:val="en-US"/>
              </w:rPr>
              <w:t>admbel</w:t>
            </w:r>
            <w:r w:rsidRPr="00CA6F76"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0" w:type="auto"/>
          </w:tcPr>
          <w:p w:rsidR="00966D51" w:rsidRPr="00CA6F76" w:rsidRDefault="00966D5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 квартал</w:t>
            </w:r>
          </w:p>
        </w:tc>
        <w:tc>
          <w:tcPr>
            <w:tcW w:w="0" w:type="auto"/>
          </w:tcPr>
          <w:p w:rsidR="00966D51" w:rsidRDefault="00966D5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Не предусмотрено (дистанционное обучение)</w:t>
            </w:r>
          </w:p>
        </w:tc>
      </w:tr>
    </w:tbl>
    <w:p w:rsidR="00966D51" w:rsidRDefault="00966D51">
      <w:pPr>
        <w:rPr>
          <w:rFonts w:ascii="Times New Roman" w:hAnsi="Times New Roman"/>
        </w:rPr>
      </w:pPr>
    </w:p>
    <w:p w:rsidR="00966D51" w:rsidRDefault="00966D51" w:rsidP="00DC59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2.5 Табель предоставления отчетных материалов</w:t>
      </w:r>
    </w:p>
    <w:tbl>
      <w:tblPr>
        <w:tblW w:w="15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966D51" w:rsidRPr="00013782" w:rsidTr="002C7F2A">
        <w:trPr>
          <w:cantSplit/>
          <w:trHeight w:val="1139"/>
          <w:tblHeader/>
          <w:jc w:val="center"/>
        </w:trPr>
        <w:tc>
          <w:tcPr>
            <w:tcW w:w="526" w:type="dxa"/>
            <w:vAlign w:val="center"/>
          </w:tcPr>
          <w:p w:rsidR="00966D51" w:rsidRPr="00013782" w:rsidRDefault="00966D51" w:rsidP="002C7F2A">
            <w:pPr>
              <w:ind w:left="-12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37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Куда представляет</w:t>
            </w:r>
          </w:p>
        </w:tc>
        <w:tc>
          <w:tcPr>
            <w:tcW w:w="567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2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3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2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3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2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82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83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2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3" w:type="dxa"/>
            <w:textDirection w:val="btLr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66D51" w:rsidRPr="00013782" w:rsidTr="002C7F2A">
        <w:trPr>
          <w:trHeight w:val="227"/>
          <w:jc w:val="center"/>
        </w:trPr>
        <w:tc>
          <w:tcPr>
            <w:tcW w:w="526" w:type="dxa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7" w:type="dxa"/>
          </w:tcPr>
          <w:p w:rsidR="00966D51" w:rsidRPr="00013782" w:rsidRDefault="00966D51" w:rsidP="002C7F2A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Отчет о реализации «Комплексного плана мероприятий по информационному противодействию терроризму в ХМАО – Югре и реализации плана противодействия идеологии терроризма в Российской Федерации на 2013-2018 годы» по итога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работы в 1-м и 2-м полугодиях. </w:t>
            </w:r>
            <w:r w:rsidRPr="00E27276">
              <w:rPr>
                <w:rFonts w:ascii="Times New Roman" w:hAnsi="Times New Roman"/>
                <w:sz w:val="20"/>
                <w:szCs w:val="20"/>
              </w:rPr>
              <w:t>(</w:t>
            </w:r>
            <w:r w:rsidRPr="00E27276">
              <w:rPr>
                <w:rFonts w:ascii="Times New Roman" w:hAnsi="Times New Roman"/>
                <w:i/>
                <w:sz w:val="20"/>
                <w:szCs w:val="20"/>
              </w:rPr>
              <w:t>Решение АТК и ОШ в ХМАО – Югре (протокол от 04.10.2016 № 04.10.2016 № 77/54)</w:t>
            </w:r>
          </w:p>
        </w:tc>
        <w:tc>
          <w:tcPr>
            <w:tcW w:w="1808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АТК Белоярского района</w:t>
            </w:r>
          </w:p>
        </w:tc>
        <w:tc>
          <w:tcPr>
            <w:tcW w:w="1819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66D51" w:rsidRPr="00013782" w:rsidTr="002C7F2A">
        <w:trPr>
          <w:trHeight w:val="227"/>
          <w:jc w:val="center"/>
        </w:trPr>
        <w:tc>
          <w:tcPr>
            <w:tcW w:w="526" w:type="dxa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7" w:type="dxa"/>
          </w:tcPr>
          <w:p w:rsidR="00966D51" w:rsidRPr="00013782" w:rsidRDefault="00966D51" w:rsidP="002C7F2A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Отчет о деятельности АТК муниципального образования в 1-м полугодии и по итогам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>.         (</w:t>
            </w:r>
            <w:r w:rsidRPr="00013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27276">
              <w:rPr>
                <w:rFonts w:ascii="Times New Roman" w:hAnsi="Times New Roman"/>
                <w:i/>
                <w:sz w:val="20"/>
                <w:szCs w:val="20"/>
              </w:rPr>
              <w:t>Рекомендации Аппарата НАК (исх. от 29.11.2016 № 1841)</w:t>
            </w:r>
          </w:p>
        </w:tc>
        <w:tc>
          <w:tcPr>
            <w:tcW w:w="1808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АТК Белоярского района</w:t>
            </w:r>
          </w:p>
        </w:tc>
        <w:tc>
          <w:tcPr>
            <w:tcW w:w="1819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1" w:rsidRPr="00013782" w:rsidTr="002C7F2A">
        <w:trPr>
          <w:trHeight w:val="227"/>
          <w:jc w:val="center"/>
        </w:trPr>
        <w:tc>
          <w:tcPr>
            <w:tcW w:w="526" w:type="dxa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37" w:type="dxa"/>
          </w:tcPr>
          <w:p w:rsidR="00966D51" w:rsidRPr="00013782" w:rsidRDefault="00966D51" w:rsidP="002C7F2A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1808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819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567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966D51" w:rsidRPr="00013782" w:rsidRDefault="00966D51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D51" w:rsidRDefault="00966D51" w:rsidP="00DC590E">
      <w:pPr>
        <w:jc w:val="center"/>
        <w:rPr>
          <w:rFonts w:ascii="Times New Roman" w:hAnsi="Times New Roman"/>
        </w:rPr>
      </w:pPr>
    </w:p>
    <w:sectPr w:rsidR="00966D51" w:rsidSect="0061243B">
      <w:pgSz w:w="16838" w:h="11906" w:orient="landscape"/>
      <w:pgMar w:top="709" w:right="1134" w:bottom="54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04F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76E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82E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88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AB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47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A21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F25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6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509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5E3EC3"/>
    <w:multiLevelType w:val="hybridMultilevel"/>
    <w:tmpl w:val="86D66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B88"/>
    <w:rsid w:val="00013782"/>
    <w:rsid w:val="0002770E"/>
    <w:rsid w:val="00030EF0"/>
    <w:rsid w:val="00034FD4"/>
    <w:rsid w:val="00050E7C"/>
    <w:rsid w:val="00055E57"/>
    <w:rsid w:val="0007082A"/>
    <w:rsid w:val="000843AE"/>
    <w:rsid w:val="000D1DF2"/>
    <w:rsid w:val="00151733"/>
    <w:rsid w:val="0017482B"/>
    <w:rsid w:val="00186441"/>
    <w:rsid w:val="001E2DE5"/>
    <w:rsid w:val="002234F6"/>
    <w:rsid w:val="002600AA"/>
    <w:rsid w:val="00280D40"/>
    <w:rsid w:val="00285DA9"/>
    <w:rsid w:val="0029458D"/>
    <w:rsid w:val="002A649C"/>
    <w:rsid w:val="002C5175"/>
    <w:rsid w:val="002C7F2A"/>
    <w:rsid w:val="002E2D28"/>
    <w:rsid w:val="002E5A64"/>
    <w:rsid w:val="00354711"/>
    <w:rsid w:val="003B1A7F"/>
    <w:rsid w:val="003F0FAE"/>
    <w:rsid w:val="003F6488"/>
    <w:rsid w:val="00465880"/>
    <w:rsid w:val="00481671"/>
    <w:rsid w:val="004B19F5"/>
    <w:rsid w:val="004B4296"/>
    <w:rsid w:val="004C0F7D"/>
    <w:rsid w:val="004D5134"/>
    <w:rsid w:val="004D632C"/>
    <w:rsid w:val="004D6B88"/>
    <w:rsid w:val="004E2CD6"/>
    <w:rsid w:val="005469A4"/>
    <w:rsid w:val="00565D0C"/>
    <w:rsid w:val="0061243B"/>
    <w:rsid w:val="00634AE8"/>
    <w:rsid w:val="00683072"/>
    <w:rsid w:val="006F27C1"/>
    <w:rsid w:val="006F65FE"/>
    <w:rsid w:val="00744E1C"/>
    <w:rsid w:val="00751E0D"/>
    <w:rsid w:val="007700DC"/>
    <w:rsid w:val="007E6FF0"/>
    <w:rsid w:val="008039B0"/>
    <w:rsid w:val="00815B4D"/>
    <w:rsid w:val="00827BBC"/>
    <w:rsid w:val="008A62DE"/>
    <w:rsid w:val="008B14E4"/>
    <w:rsid w:val="008E7785"/>
    <w:rsid w:val="0091098B"/>
    <w:rsid w:val="00920EA1"/>
    <w:rsid w:val="00966D51"/>
    <w:rsid w:val="00996EF4"/>
    <w:rsid w:val="009D27FE"/>
    <w:rsid w:val="00A02DB5"/>
    <w:rsid w:val="00B306DA"/>
    <w:rsid w:val="00B8065F"/>
    <w:rsid w:val="00B91470"/>
    <w:rsid w:val="00B942B6"/>
    <w:rsid w:val="00B95B1E"/>
    <w:rsid w:val="00BC7904"/>
    <w:rsid w:val="00BD7DC4"/>
    <w:rsid w:val="00C116A2"/>
    <w:rsid w:val="00C46DD4"/>
    <w:rsid w:val="00C658EE"/>
    <w:rsid w:val="00C96F9E"/>
    <w:rsid w:val="00CA6F76"/>
    <w:rsid w:val="00CC1346"/>
    <w:rsid w:val="00CE6DEE"/>
    <w:rsid w:val="00D41742"/>
    <w:rsid w:val="00D64C34"/>
    <w:rsid w:val="00D67B56"/>
    <w:rsid w:val="00DC590E"/>
    <w:rsid w:val="00E073AD"/>
    <w:rsid w:val="00E14187"/>
    <w:rsid w:val="00E25194"/>
    <w:rsid w:val="00E27276"/>
    <w:rsid w:val="00E8097A"/>
    <w:rsid w:val="00E8662D"/>
    <w:rsid w:val="00EA16AC"/>
    <w:rsid w:val="00EA1D92"/>
    <w:rsid w:val="00F048A7"/>
    <w:rsid w:val="00F27901"/>
    <w:rsid w:val="00F57D1D"/>
    <w:rsid w:val="00F83D06"/>
    <w:rsid w:val="00F85987"/>
    <w:rsid w:val="00FF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1098B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Текст сноски Знак Знак Знак Знак,Знак4 Знак,Знак4,Знак4 Знак1"/>
    <w:basedOn w:val="Normal"/>
    <w:link w:val="FootnoteTextChar1"/>
    <w:uiPriority w:val="99"/>
    <w:rsid w:val="00034FD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 Знак Знак Знак Знак Char,Знак4 Знак Char,Знак4 Char,Знак4 Знак1 Char"/>
    <w:basedOn w:val="DefaultParagraphFont"/>
    <w:link w:val="FootnoteText"/>
    <w:uiPriority w:val="99"/>
    <w:semiHidden/>
    <w:rsid w:val="00196515"/>
    <w:rPr>
      <w:sz w:val="20"/>
      <w:szCs w:val="20"/>
      <w:lang w:eastAsia="en-US"/>
    </w:rPr>
  </w:style>
  <w:style w:type="character" w:customStyle="1" w:styleId="FootnoteTextChar1">
    <w:name w:val="Footnote Text Char1"/>
    <w:aliases w:val="Текст сноски Знак Знак Знак Знак Char1,Знак4 Знак Char1,Знак4 Char1,Знак4 Знак1 Char1"/>
    <w:basedOn w:val="DefaultParagraphFont"/>
    <w:link w:val="FootnoteText"/>
    <w:uiPriority w:val="99"/>
    <w:locked/>
    <w:rsid w:val="00034FD4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634</TotalTime>
  <Pages>8</Pages>
  <Words>2436</Words>
  <Characters>13891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Владимир Александрович</dc:creator>
  <cp:keywords/>
  <dc:description/>
  <cp:lastModifiedBy>1</cp:lastModifiedBy>
  <cp:revision>37</cp:revision>
  <dcterms:created xsi:type="dcterms:W3CDTF">2016-10-24T11:07:00Z</dcterms:created>
  <dcterms:modified xsi:type="dcterms:W3CDTF">2017-02-02T10:28:00Z</dcterms:modified>
</cp:coreProperties>
</file>