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7B" w:rsidRDefault="00E9437B" w:rsidP="0016109D">
      <w:pPr>
        <w:pStyle w:val="a3"/>
        <w:shd w:val="clear" w:color="auto" w:fill="FFFFFF"/>
        <w:spacing w:before="0" w:beforeAutospacing="0" w:after="0" w:afterAutospacing="0"/>
        <w:ind w:firstLine="709"/>
        <w:jc w:val="both"/>
        <w:rPr>
          <w:color w:val="333333"/>
        </w:rPr>
      </w:pPr>
    </w:p>
    <w:p w:rsidR="00E9437B" w:rsidRDefault="00E9437B" w:rsidP="00E9437B">
      <w:pPr>
        <w:shd w:val="clear" w:color="auto" w:fill="57C663"/>
        <w:spacing w:line="255" w:lineRule="atLeast"/>
        <w:jc w:val="center"/>
        <w:textAlignment w:val="baseline"/>
        <w:rPr>
          <w:rFonts w:ascii="Segoe UI" w:hAnsi="Segoe UI" w:cs="Segoe UI"/>
          <w:color w:val="FFFFFF"/>
          <w:sz w:val="18"/>
          <w:szCs w:val="18"/>
        </w:rPr>
      </w:pPr>
      <w:r>
        <w:rPr>
          <w:rFonts w:ascii="Segoe UI" w:hAnsi="Segoe UI" w:cs="Segoe UI"/>
          <w:b/>
          <w:bCs/>
          <w:color w:val="FFFFFF"/>
          <w:sz w:val="18"/>
          <w:szCs w:val="18"/>
        </w:rPr>
        <w:t>Редакция от 19.06.2020 — Действует с 23.06.2020</w:t>
      </w:r>
    </w:p>
    <w:p w:rsidR="00E9437B" w:rsidRDefault="00F9575D" w:rsidP="00E9437B">
      <w:pPr>
        <w:shd w:val="clear" w:color="auto" w:fill="FFFFFF"/>
        <w:spacing w:line="255" w:lineRule="atLeast"/>
        <w:textAlignment w:val="baseline"/>
        <w:rPr>
          <w:rFonts w:ascii="Segoe UI" w:hAnsi="Segoe UI" w:cs="Segoe UI"/>
          <w:color w:val="333333"/>
          <w:sz w:val="18"/>
          <w:szCs w:val="18"/>
        </w:rPr>
      </w:pPr>
      <w:hyperlink r:id="rId4" w:anchor="h4" w:history="1">
        <w:r w:rsidR="00E9437B">
          <w:rPr>
            <w:rStyle w:val="highlight"/>
            <w:rFonts w:ascii="Segoe UI" w:hAnsi="Segoe UI" w:cs="Segoe UI"/>
            <w:color w:val="3072C4"/>
            <w:sz w:val="18"/>
            <w:szCs w:val="18"/>
          </w:rPr>
          <w:t> </w:t>
        </w:r>
        <w:r w:rsidR="00E9437B">
          <w:rPr>
            <w:rStyle w:val="related-chapter-link-text"/>
            <w:rFonts w:ascii="Segoe UI" w:hAnsi="Segoe UI" w:cs="Segoe UI"/>
            <w:color w:val="333333"/>
            <w:sz w:val="18"/>
            <w:szCs w:val="18"/>
          </w:rPr>
          <w:t>Особенности правового регулирования трудовых отношений и иных непосредственно связанных с ними отношений в 2020 году</w:t>
        </w:r>
      </w:hyperlink>
    </w:p>
    <w:p w:rsidR="00E9437B" w:rsidRDefault="00E9437B" w:rsidP="00E9437B">
      <w:pPr>
        <w:pStyle w:val="2"/>
        <w:shd w:val="clear" w:color="auto" w:fill="FFFFFF"/>
        <w:spacing w:before="411" w:beforeAutospacing="0" w:after="274" w:afterAutospacing="0" w:line="343" w:lineRule="atLeast"/>
        <w:ind w:left="329"/>
        <w:jc w:val="center"/>
        <w:textAlignment w:val="baseline"/>
        <w:rPr>
          <w:b w:val="0"/>
          <w:bCs w:val="0"/>
          <w:color w:val="000000"/>
          <w:sz w:val="44"/>
          <w:szCs w:val="44"/>
        </w:rPr>
      </w:pPr>
      <w:bookmarkStart w:id="0" w:name="l0"/>
      <w:bookmarkEnd w:id="0"/>
      <w:r>
        <w:rPr>
          <w:b w:val="0"/>
          <w:bCs w:val="0"/>
          <w:color w:val="000000"/>
          <w:sz w:val="44"/>
          <w:szCs w:val="44"/>
        </w:rPr>
        <w:t>ПРАВИТЕЛЬСТВО РОССИЙСКОЙ ФЕДЕРАЦИИ</w:t>
      </w:r>
    </w:p>
    <w:p w:rsidR="00E9437B" w:rsidRDefault="00E9437B" w:rsidP="00E9437B">
      <w:pPr>
        <w:pStyle w:val="2"/>
        <w:shd w:val="clear" w:color="auto" w:fill="FFFFFF"/>
        <w:spacing w:before="0" w:beforeAutospacing="0" w:after="274" w:afterAutospacing="0" w:line="343" w:lineRule="atLeast"/>
        <w:ind w:left="329"/>
        <w:jc w:val="center"/>
        <w:textAlignment w:val="baseline"/>
        <w:rPr>
          <w:b w:val="0"/>
          <w:bCs w:val="0"/>
          <w:color w:val="000000"/>
          <w:sz w:val="44"/>
          <w:szCs w:val="44"/>
        </w:rPr>
      </w:pPr>
      <w:bookmarkStart w:id="1" w:name="h1"/>
      <w:bookmarkEnd w:id="1"/>
      <w:r>
        <w:rPr>
          <w:b w:val="0"/>
          <w:bCs w:val="0"/>
          <w:color w:val="000000"/>
          <w:sz w:val="44"/>
          <w:szCs w:val="44"/>
        </w:rPr>
        <w:t>ПОСТАНОВЛЕНИЕ</w:t>
      </w:r>
      <w:r>
        <w:rPr>
          <w:b w:val="0"/>
          <w:bCs w:val="0"/>
          <w:color w:val="000000"/>
          <w:sz w:val="44"/>
          <w:szCs w:val="44"/>
        </w:rPr>
        <w:br/>
        <w:t>от 19 июня 2020 г. N 887</w:t>
      </w:r>
    </w:p>
    <w:p w:rsidR="00E9437B" w:rsidRDefault="00E9437B" w:rsidP="00E9437B">
      <w:pPr>
        <w:pStyle w:val="2"/>
        <w:shd w:val="clear" w:color="auto" w:fill="FFFFFF"/>
        <w:spacing w:before="0" w:beforeAutospacing="0" w:after="274" w:afterAutospacing="0" w:line="343" w:lineRule="atLeast"/>
        <w:ind w:left="329"/>
        <w:jc w:val="center"/>
        <w:textAlignment w:val="baseline"/>
        <w:rPr>
          <w:b w:val="0"/>
          <w:bCs w:val="0"/>
          <w:color w:val="000000"/>
          <w:sz w:val="44"/>
          <w:szCs w:val="44"/>
        </w:rPr>
      </w:pPr>
      <w:r>
        <w:rPr>
          <w:b w:val="0"/>
          <w:bCs w:val="0"/>
          <w:color w:val="000000"/>
          <w:sz w:val="44"/>
          <w:szCs w:val="44"/>
        </w:rPr>
        <w:t>ОБ ОСОБЕННОСТЯХ ПРАВОВОГО РЕГУЛИРОВАНИЯ ТРУДОВЫХ ОТНОШЕНИЙ И ИНЫХ НЕПОСРЕДСТВЕННО СВЯЗАННЫХ С НИМИ ОТНОШЕНИЙ В 2020 ГОДУ</w:t>
      </w:r>
    </w:p>
    <w:p w:rsidR="00E9437B" w:rsidRDefault="00E9437B" w:rsidP="00E9437B">
      <w:pPr>
        <w:pStyle w:val="dt-p"/>
        <w:shd w:val="clear" w:color="auto" w:fill="FFFFFF"/>
        <w:spacing w:before="0" w:beforeAutospacing="0" w:after="300" w:afterAutospacing="0" w:line="375" w:lineRule="atLeast"/>
        <w:textAlignment w:val="baseline"/>
        <w:rPr>
          <w:color w:val="000000"/>
          <w:sz w:val="20"/>
          <w:szCs w:val="20"/>
        </w:rPr>
      </w:pPr>
      <w:r>
        <w:rPr>
          <w:color w:val="000000"/>
          <w:sz w:val="20"/>
          <w:szCs w:val="20"/>
        </w:rPr>
        <w:t>Правительство Российской Федерации постановляет:</w:t>
      </w:r>
    </w:p>
    <w:p w:rsidR="00E9437B" w:rsidRDefault="00E9437B" w:rsidP="00E9437B">
      <w:pPr>
        <w:pStyle w:val="dt-p"/>
        <w:shd w:val="clear" w:color="auto" w:fill="FFFFFF"/>
        <w:spacing w:before="0" w:beforeAutospacing="0" w:after="300" w:afterAutospacing="0" w:line="375" w:lineRule="atLeast"/>
        <w:textAlignment w:val="baseline"/>
        <w:rPr>
          <w:color w:val="000000"/>
          <w:sz w:val="20"/>
          <w:szCs w:val="20"/>
        </w:rPr>
      </w:pPr>
      <w:r>
        <w:rPr>
          <w:rStyle w:val="dt-m"/>
          <w:color w:val="808080"/>
          <w:sz w:val="15"/>
          <w:szCs w:val="15"/>
        </w:rPr>
        <w:t>1.</w:t>
      </w:r>
      <w:r>
        <w:rPr>
          <w:color w:val="000000"/>
          <w:sz w:val="20"/>
          <w:szCs w:val="20"/>
        </w:rPr>
        <w:t>Утвердить прилагаемые особенности правового регулирования трудовых отношений и иных непосредственно связанных с ними отношений в 2020 году.</w:t>
      </w:r>
    </w:p>
    <w:p w:rsidR="00E9437B" w:rsidRDefault="00E9437B" w:rsidP="00E9437B">
      <w:pPr>
        <w:pStyle w:val="dt-p"/>
        <w:shd w:val="clear" w:color="auto" w:fill="FFFFFF"/>
        <w:spacing w:before="0" w:beforeAutospacing="0" w:after="300" w:afterAutospacing="0" w:line="375" w:lineRule="atLeast"/>
        <w:textAlignment w:val="baseline"/>
        <w:rPr>
          <w:color w:val="000000"/>
          <w:sz w:val="20"/>
          <w:szCs w:val="20"/>
        </w:rPr>
      </w:pPr>
      <w:r>
        <w:rPr>
          <w:rStyle w:val="dt-m"/>
          <w:color w:val="808080"/>
          <w:sz w:val="15"/>
          <w:szCs w:val="15"/>
        </w:rPr>
        <w:t>2.</w:t>
      </w:r>
      <w:r>
        <w:rPr>
          <w:color w:val="000000"/>
          <w:sz w:val="20"/>
          <w:szCs w:val="20"/>
        </w:rPr>
        <w:t>Установить, что предусмотренное </w:t>
      </w:r>
      <w:hyperlink r:id="rId5" w:anchor="l53" w:tgtFrame="_blank" w:history="1">
        <w:r>
          <w:rPr>
            <w:rStyle w:val="a5"/>
            <w:color w:val="228007"/>
            <w:sz w:val="20"/>
            <w:szCs w:val="20"/>
          </w:rPr>
          <w:t>пунктом 4</w:t>
        </w:r>
      </w:hyperlink>
      <w:r>
        <w:rPr>
          <w:color w:val="000000"/>
          <w:sz w:val="20"/>
          <w:szCs w:val="20"/>
        </w:rPr>
        <w:t> части 1 статьи 2 Федерального закона "О внесении изменений в Трудовой кодекс Российской Федерации в части формирования сведений о трудовой деятельности в электронном виде" уведомление осуществляется по 31 октября 2020 г. включительно.</w:t>
      </w:r>
      <w:bookmarkStart w:id="2" w:name="l2"/>
      <w:bookmarkEnd w:id="2"/>
    </w:p>
    <w:p w:rsidR="00E9437B" w:rsidRDefault="00E9437B" w:rsidP="00E9437B">
      <w:pPr>
        <w:pStyle w:val="dt-p"/>
        <w:shd w:val="clear" w:color="auto" w:fill="FFFFFF"/>
        <w:spacing w:before="0" w:beforeAutospacing="0" w:after="300" w:afterAutospacing="0" w:line="375" w:lineRule="atLeast"/>
        <w:textAlignment w:val="baseline"/>
        <w:rPr>
          <w:color w:val="000000"/>
          <w:sz w:val="20"/>
          <w:szCs w:val="20"/>
        </w:rPr>
      </w:pPr>
      <w:r>
        <w:rPr>
          <w:color w:val="000000"/>
          <w:sz w:val="20"/>
          <w:szCs w:val="20"/>
        </w:rPr>
        <w:t>При этом способы уведомления устанавливаются в локальных нормативных актах с учетом мнения представительного органа работников (при наличии такого представительного органа).</w:t>
      </w:r>
    </w:p>
    <w:p w:rsidR="00E9437B" w:rsidRDefault="00E9437B" w:rsidP="00E9437B">
      <w:pPr>
        <w:pStyle w:val="dt-p"/>
        <w:shd w:val="clear" w:color="auto" w:fill="FFFFFF"/>
        <w:spacing w:before="0" w:beforeAutospacing="0" w:after="300" w:afterAutospacing="0" w:line="375" w:lineRule="atLeast"/>
        <w:textAlignment w:val="baseline"/>
        <w:rPr>
          <w:color w:val="000000"/>
          <w:sz w:val="20"/>
          <w:szCs w:val="20"/>
        </w:rPr>
      </w:pPr>
      <w:r>
        <w:rPr>
          <w:rStyle w:val="dt-m"/>
          <w:color w:val="808080"/>
          <w:sz w:val="15"/>
          <w:szCs w:val="15"/>
        </w:rPr>
        <w:t>3.</w:t>
      </w:r>
      <w:r>
        <w:rPr>
          <w:color w:val="000000"/>
          <w:sz w:val="20"/>
          <w:szCs w:val="20"/>
        </w:rPr>
        <w:t>Рекомендовать руководителям высших исполнительных органов государственной власти субъектов Российской Федерации создать условия для поездок на работу отдельных специалистов кадровой и бухгалтерской служб, обеспечивающих выплату заработной платы работникам, а также специалистов служб, обеспечивающих бесперебойную работу оборудования, программно-технических средств и средств защиты информации, используемых в работе кадровой и бухгалтерской служб.</w:t>
      </w:r>
      <w:bookmarkStart w:id="3" w:name="l11"/>
      <w:bookmarkStart w:id="4" w:name="l3"/>
      <w:bookmarkEnd w:id="3"/>
      <w:bookmarkEnd w:id="4"/>
    </w:p>
    <w:p w:rsidR="00E9437B" w:rsidRDefault="00E9437B" w:rsidP="00E9437B">
      <w:pPr>
        <w:pStyle w:val="dt-p"/>
        <w:shd w:val="clear" w:color="auto" w:fill="FFFFFF"/>
        <w:spacing w:before="0" w:beforeAutospacing="0" w:after="300" w:afterAutospacing="0" w:line="375" w:lineRule="atLeast"/>
        <w:textAlignment w:val="baseline"/>
        <w:rPr>
          <w:color w:val="000000"/>
          <w:sz w:val="20"/>
          <w:szCs w:val="20"/>
        </w:rPr>
      </w:pPr>
      <w:r>
        <w:rPr>
          <w:rStyle w:val="dt-m"/>
          <w:color w:val="808080"/>
          <w:sz w:val="15"/>
          <w:szCs w:val="15"/>
        </w:rPr>
        <w:t>4.</w:t>
      </w:r>
      <w:r>
        <w:rPr>
          <w:color w:val="000000"/>
          <w:sz w:val="20"/>
          <w:szCs w:val="20"/>
        </w:rPr>
        <w:t>Настоящее постановление вступает в силу со дня его официального опубликования и действует по 31 декабря 2020 г. включительно.</w:t>
      </w:r>
    </w:p>
    <w:p w:rsidR="00E9437B" w:rsidRDefault="00E9437B" w:rsidP="00E9437B">
      <w:pPr>
        <w:pStyle w:val="a3"/>
        <w:shd w:val="clear" w:color="auto" w:fill="FFFFFF"/>
        <w:spacing w:before="0" w:beforeAutospacing="0" w:after="300" w:afterAutospacing="0" w:line="375" w:lineRule="atLeast"/>
        <w:jc w:val="right"/>
        <w:textAlignment w:val="baseline"/>
        <w:rPr>
          <w:color w:val="000000"/>
          <w:sz w:val="20"/>
          <w:szCs w:val="20"/>
        </w:rPr>
      </w:pPr>
      <w:r>
        <w:rPr>
          <w:i/>
          <w:iCs/>
          <w:color w:val="000000"/>
          <w:sz w:val="20"/>
          <w:szCs w:val="20"/>
        </w:rPr>
        <w:lastRenderedPageBreak/>
        <w:t>Председатель Правительства</w:t>
      </w:r>
      <w:r>
        <w:rPr>
          <w:color w:val="000000"/>
          <w:sz w:val="20"/>
          <w:szCs w:val="20"/>
        </w:rPr>
        <w:br/>
      </w:r>
      <w:r>
        <w:rPr>
          <w:i/>
          <w:iCs/>
          <w:color w:val="000000"/>
          <w:sz w:val="20"/>
          <w:szCs w:val="20"/>
        </w:rPr>
        <w:t>Российской Федерации</w:t>
      </w:r>
      <w:r>
        <w:rPr>
          <w:color w:val="000000"/>
          <w:sz w:val="20"/>
          <w:szCs w:val="20"/>
        </w:rPr>
        <w:br/>
      </w:r>
      <w:r>
        <w:rPr>
          <w:i/>
          <w:iCs/>
          <w:color w:val="000000"/>
          <w:sz w:val="20"/>
          <w:szCs w:val="20"/>
        </w:rPr>
        <w:t>М. МИШУСТИН</w:t>
      </w:r>
    </w:p>
    <w:p w:rsidR="00E9437B" w:rsidRDefault="00E9437B" w:rsidP="00E9437B">
      <w:pPr>
        <w:pStyle w:val="a3"/>
        <w:shd w:val="clear" w:color="auto" w:fill="FFFFFF"/>
        <w:spacing w:before="0" w:beforeAutospacing="0" w:after="300" w:afterAutospacing="0" w:line="375" w:lineRule="atLeast"/>
        <w:jc w:val="right"/>
        <w:textAlignment w:val="baseline"/>
        <w:rPr>
          <w:color w:val="000000"/>
          <w:sz w:val="20"/>
          <w:szCs w:val="20"/>
        </w:rPr>
      </w:pPr>
      <w:r>
        <w:rPr>
          <w:i/>
          <w:iCs/>
          <w:color w:val="000000"/>
          <w:sz w:val="20"/>
          <w:szCs w:val="20"/>
        </w:rPr>
        <w:t>УТВЕРЖДЕНЫ</w:t>
      </w:r>
      <w:r>
        <w:rPr>
          <w:color w:val="000000"/>
          <w:sz w:val="20"/>
          <w:szCs w:val="20"/>
        </w:rPr>
        <w:br/>
      </w:r>
      <w:r>
        <w:rPr>
          <w:i/>
          <w:iCs/>
          <w:color w:val="000000"/>
          <w:sz w:val="20"/>
          <w:szCs w:val="20"/>
        </w:rPr>
        <w:t>постановлением Правительства</w:t>
      </w:r>
      <w:r>
        <w:rPr>
          <w:color w:val="000000"/>
          <w:sz w:val="20"/>
          <w:szCs w:val="20"/>
        </w:rPr>
        <w:br/>
      </w:r>
      <w:r>
        <w:rPr>
          <w:i/>
          <w:iCs/>
          <w:color w:val="000000"/>
          <w:sz w:val="20"/>
          <w:szCs w:val="20"/>
        </w:rPr>
        <w:t>Российской Федерации</w:t>
      </w:r>
      <w:r>
        <w:rPr>
          <w:color w:val="000000"/>
          <w:sz w:val="20"/>
          <w:szCs w:val="20"/>
        </w:rPr>
        <w:br/>
      </w:r>
      <w:r>
        <w:rPr>
          <w:i/>
          <w:iCs/>
          <w:color w:val="000000"/>
          <w:sz w:val="20"/>
          <w:szCs w:val="20"/>
        </w:rPr>
        <w:t>от 19 июня 2020 г. N 887</w:t>
      </w:r>
      <w:bookmarkStart w:id="5" w:name="l12"/>
      <w:bookmarkEnd w:id="5"/>
    </w:p>
    <w:p w:rsidR="00E9437B" w:rsidRDefault="00E9437B" w:rsidP="00E9437B">
      <w:pPr>
        <w:pStyle w:val="2"/>
        <w:shd w:val="clear" w:color="auto" w:fill="FFFFFF"/>
        <w:spacing w:before="411" w:beforeAutospacing="0" w:after="274" w:afterAutospacing="0" w:line="343" w:lineRule="atLeast"/>
        <w:ind w:left="329"/>
        <w:jc w:val="center"/>
        <w:textAlignment w:val="baseline"/>
        <w:rPr>
          <w:b w:val="0"/>
          <w:bCs w:val="0"/>
          <w:color w:val="000000"/>
          <w:sz w:val="44"/>
          <w:szCs w:val="44"/>
        </w:rPr>
      </w:pPr>
      <w:bookmarkStart w:id="6" w:name="h4"/>
      <w:bookmarkEnd w:id="6"/>
      <w:r>
        <w:rPr>
          <w:b w:val="0"/>
          <w:bCs w:val="0"/>
          <w:color w:val="000000"/>
          <w:sz w:val="44"/>
          <w:szCs w:val="44"/>
        </w:rPr>
        <w:t>ОСОБЕННОСТИ ПРАВОВОГО РЕГУЛИРОВАНИЯ ТРУДОВЫХ ОТНОШЕНИЙ И ИНЫХ НЕПОСРЕДСТВЕННО СВЯЗАННЫХ С НИМИ ОТНОШЕНИЙ В 2020 ГОДУ</w:t>
      </w:r>
    </w:p>
    <w:p w:rsidR="00E9437B" w:rsidRDefault="00E9437B" w:rsidP="00E9437B">
      <w:pPr>
        <w:pStyle w:val="dt-p"/>
        <w:shd w:val="clear" w:color="auto" w:fill="FFFFFF"/>
        <w:spacing w:before="0" w:beforeAutospacing="0" w:after="300" w:afterAutospacing="0" w:line="375" w:lineRule="atLeast"/>
        <w:textAlignment w:val="baseline"/>
        <w:rPr>
          <w:color w:val="000000"/>
          <w:sz w:val="20"/>
          <w:szCs w:val="20"/>
        </w:rPr>
      </w:pPr>
      <w:r>
        <w:rPr>
          <w:rStyle w:val="dt-m"/>
          <w:color w:val="808080"/>
          <w:sz w:val="15"/>
          <w:szCs w:val="15"/>
        </w:rPr>
        <w:t>1.</w:t>
      </w:r>
      <w:r>
        <w:rPr>
          <w:color w:val="000000"/>
          <w:sz w:val="20"/>
          <w:szCs w:val="20"/>
        </w:rPr>
        <w:t>Настоящий документ определяет особенности правового регулирования трудовых отношений и иных непосредственно связанных с ними отношений в 2020 году.</w:t>
      </w:r>
      <w:bookmarkStart w:id="7" w:name="l5"/>
      <w:bookmarkEnd w:id="7"/>
    </w:p>
    <w:p w:rsidR="00E9437B" w:rsidRDefault="00E9437B" w:rsidP="00E9437B">
      <w:pPr>
        <w:pStyle w:val="dt-p"/>
        <w:shd w:val="clear" w:color="auto" w:fill="FFFFFF"/>
        <w:spacing w:before="0" w:beforeAutospacing="0" w:after="300" w:afterAutospacing="0" w:line="375" w:lineRule="atLeast"/>
        <w:textAlignment w:val="baseline"/>
        <w:rPr>
          <w:color w:val="000000"/>
          <w:sz w:val="20"/>
          <w:szCs w:val="20"/>
        </w:rPr>
      </w:pPr>
      <w:r>
        <w:rPr>
          <w:rStyle w:val="dt-m"/>
          <w:color w:val="808080"/>
          <w:sz w:val="15"/>
          <w:szCs w:val="15"/>
        </w:rPr>
        <w:t>2.</w:t>
      </w:r>
      <w:r>
        <w:rPr>
          <w:color w:val="000000"/>
          <w:sz w:val="20"/>
          <w:szCs w:val="20"/>
        </w:rPr>
        <w:t>Лица, работающие в организациях, расположенных в районах Крайнего Севера и приравненных к ним местностях, и имеющие право в соответствии со </w:t>
      </w:r>
      <w:hyperlink r:id="rId6" w:anchor="l4578" w:tgtFrame="_blank" w:history="1">
        <w:r>
          <w:rPr>
            <w:rStyle w:val="a5"/>
            <w:color w:val="3072C4"/>
            <w:sz w:val="20"/>
            <w:szCs w:val="20"/>
          </w:rPr>
          <w:t>статьей 325</w:t>
        </w:r>
      </w:hyperlink>
      <w:r>
        <w:rPr>
          <w:color w:val="000000"/>
          <w:sz w:val="20"/>
          <w:szCs w:val="20"/>
        </w:rPr>
        <w:t> Трудового кодекса Российской Федерации на оплату один раз в 2 года за счет средств работодателя стоимости проезда и провоза багажа в пределах территории Российской Федерации к месту использования отпуска и обратно (далее - компенсация расходов), но не воспользовавшиеся таким правом в 2020 году в связи с осуществляемыми в 2020 году ограничительными мерами по предупреждению распространения новой коронавирусной инфекции (далее - ограничительные меры), могут реализовать это право в 2021 году.</w:t>
      </w:r>
      <w:bookmarkStart w:id="8" w:name="l13"/>
      <w:bookmarkStart w:id="9" w:name="l6"/>
      <w:bookmarkEnd w:id="8"/>
      <w:bookmarkEnd w:id="9"/>
    </w:p>
    <w:p w:rsidR="00E9437B" w:rsidRDefault="00E9437B" w:rsidP="00E9437B">
      <w:pPr>
        <w:pStyle w:val="dt-p"/>
        <w:shd w:val="clear" w:color="auto" w:fill="FFFFFF"/>
        <w:spacing w:before="0" w:beforeAutospacing="0" w:after="300" w:afterAutospacing="0" w:line="375" w:lineRule="atLeast"/>
        <w:textAlignment w:val="baseline"/>
        <w:rPr>
          <w:color w:val="000000"/>
          <w:sz w:val="20"/>
          <w:szCs w:val="20"/>
        </w:rPr>
      </w:pPr>
      <w:r>
        <w:rPr>
          <w:color w:val="000000"/>
          <w:sz w:val="20"/>
          <w:szCs w:val="20"/>
        </w:rPr>
        <w:t>Если указанный период, за который работнику предоставляется право на компенсацию расходов, заканчивается в 2020 году и он его не использовал, право на компенсацию расходов в 2021 - 2022 годах реализуется в 2022 году.</w:t>
      </w:r>
    </w:p>
    <w:p w:rsidR="00E9437B" w:rsidRDefault="00E9437B" w:rsidP="00E9437B">
      <w:pPr>
        <w:pStyle w:val="dt-p"/>
        <w:shd w:val="clear" w:color="auto" w:fill="FFFFFF"/>
        <w:spacing w:before="0" w:beforeAutospacing="0" w:after="300" w:afterAutospacing="0" w:line="375" w:lineRule="atLeast"/>
        <w:textAlignment w:val="baseline"/>
        <w:rPr>
          <w:color w:val="000000"/>
          <w:sz w:val="20"/>
          <w:szCs w:val="20"/>
        </w:rPr>
      </w:pPr>
      <w:r>
        <w:rPr>
          <w:color w:val="000000"/>
          <w:sz w:val="20"/>
          <w:szCs w:val="20"/>
        </w:rPr>
        <w:t>Полученные работником средства, выплаченные ему работодателем в 2020 году в качестве предварительной компенсации расходов, в случае если он не воспользовался ими в связи с ограничительными мерами, не подлежат возврату работодателю, если транспортная организация предусмотрела пролонгацию на 2021 год срока выполнения обязательств по перевозке пассажира исходя из суммы ранее внесенной провозной платы (либо пролонгацию действия проездных и перевозочных документов на 2021 год) либо не возмещает средства за проездные и перевозочные документы.</w:t>
      </w:r>
      <w:bookmarkStart w:id="10" w:name="l14"/>
      <w:bookmarkStart w:id="11" w:name="l7"/>
      <w:bookmarkEnd w:id="10"/>
      <w:bookmarkEnd w:id="11"/>
    </w:p>
    <w:p w:rsidR="00E9437B" w:rsidRDefault="00E9437B" w:rsidP="00E9437B">
      <w:pPr>
        <w:pStyle w:val="dt-p"/>
        <w:shd w:val="clear" w:color="auto" w:fill="FFFFFF"/>
        <w:spacing w:before="0" w:beforeAutospacing="0" w:after="300" w:afterAutospacing="0" w:line="375" w:lineRule="atLeast"/>
        <w:textAlignment w:val="baseline"/>
        <w:rPr>
          <w:color w:val="000000"/>
          <w:sz w:val="20"/>
          <w:szCs w:val="20"/>
        </w:rPr>
      </w:pPr>
      <w:r>
        <w:rPr>
          <w:color w:val="000000"/>
          <w:sz w:val="20"/>
          <w:szCs w:val="20"/>
        </w:rPr>
        <w:lastRenderedPageBreak/>
        <w:t>Работники, оплатившие проездные и перевозочные документы, но не воспользовавшиеся ими в связи с ограничительными мерами, в течение 7 рабочих дней с даты выхода работника из отпуска (окончания периода осуществления мер, если они распространялись на такого работника):</w:t>
      </w:r>
      <w:bookmarkStart w:id="12" w:name="l15"/>
      <w:bookmarkEnd w:id="12"/>
    </w:p>
    <w:p w:rsidR="00E9437B" w:rsidRDefault="00E9437B" w:rsidP="00E9437B">
      <w:pPr>
        <w:pStyle w:val="dt-p"/>
        <w:shd w:val="clear" w:color="auto" w:fill="FFFFFF"/>
        <w:spacing w:before="0" w:beforeAutospacing="0" w:after="300" w:afterAutospacing="0" w:line="375" w:lineRule="atLeast"/>
        <w:textAlignment w:val="baseline"/>
        <w:rPr>
          <w:color w:val="000000"/>
          <w:sz w:val="20"/>
          <w:szCs w:val="20"/>
        </w:rPr>
      </w:pPr>
      <w:r>
        <w:rPr>
          <w:color w:val="000000"/>
          <w:sz w:val="20"/>
          <w:szCs w:val="20"/>
        </w:rPr>
        <w:t>возвращают работодателю средства, полученные на приобретение проездных и перевозочных документов, в случае их возмещения в денежной форме транспортной организацией (исходя из возмещенной суммы);</w:t>
      </w:r>
      <w:bookmarkStart w:id="13" w:name="l8"/>
      <w:bookmarkEnd w:id="13"/>
    </w:p>
    <w:p w:rsidR="00E9437B" w:rsidRDefault="00E9437B" w:rsidP="00E9437B">
      <w:pPr>
        <w:pStyle w:val="dt-p"/>
        <w:shd w:val="clear" w:color="auto" w:fill="FFFFFF"/>
        <w:spacing w:before="0" w:beforeAutospacing="0" w:after="300" w:afterAutospacing="0" w:line="375" w:lineRule="atLeast"/>
        <w:textAlignment w:val="baseline"/>
        <w:rPr>
          <w:color w:val="000000"/>
          <w:sz w:val="20"/>
          <w:szCs w:val="20"/>
        </w:rPr>
      </w:pPr>
      <w:r>
        <w:rPr>
          <w:color w:val="000000"/>
          <w:sz w:val="20"/>
          <w:szCs w:val="20"/>
        </w:rPr>
        <w:t>информируют работодателя о пролонгации транспортной организацией на 2021 год срока выполнения обязательств по перевозке пассажира исходя из суммы ранее внесенной провозной платы либо о пролонгации действия проездных и перевозочных документов на 2021 год;</w:t>
      </w:r>
    </w:p>
    <w:p w:rsidR="00E9437B" w:rsidRDefault="00E9437B" w:rsidP="00E9437B">
      <w:pPr>
        <w:pStyle w:val="dt-p"/>
        <w:shd w:val="clear" w:color="auto" w:fill="FFFFFF"/>
        <w:spacing w:before="0" w:beforeAutospacing="0" w:after="300" w:afterAutospacing="0" w:line="375" w:lineRule="atLeast"/>
        <w:textAlignment w:val="baseline"/>
        <w:rPr>
          <w:color w:val="000000"/>
          <w:sz w:val="20"/>
          <w:szCs w:val="20"/>
        </w:rPr>
      </w:pPr>
      <w:r>
        <w:rPr>
          <w:color w:val="000000"/>
          <w:sz w:val="20"/>
          <w:szCs w:val="20"/>
        </w:rPr>
        <w:t>информируют работодателя о том, что транспортная организация не возвращает средства за проездные и перевозочные документы и не продлевает срок выполнения обязательств по перевозке, с приложением соответствующих документов. При необходимости работодатель вправе запросить у транспортной организации предоставление соответствующих документов.</w:t>
      </w:r>
      <w:bookmarkStart w:id="14" w:name="l16"/>
      <w:bookmarkStart w:id="15" w:name="l9"/>
      <w:bookmarkEnd w:id="14"/>
      <w:bookmarkEnd w:id="15"/>
    </w:p>
    <w:p w:rsidR="00E9437B" w:rsidRDefault="00E9437B" w:rsidP="00E9437B">
      <w:pPr>
        <w:pStyle w:val="dt-p"/>
        <w:shd w:val="clear" w:color="auto" w:fill="FFFFFF"/>
        <w:spacing w:before="0" w:beforeAutospacing="0" w:after="300" w:afterAutospacing="0" w:line="375" w:lineRule="atLeast"/>
        <w:textAlignment w:val="baseline"/>
        <w:rPr>
          <w:color w:val="000000"/>
          <w:sz w:val="20"/>
          <w:szCs w:val="20"/>
        </w:rPr>
      </w:pPr>
      <w:r>
        <w:rPr>
          <w:color w:val="000000"/>
          <w:sz w:val="20"/>
          <w:szCs w:val="20"/>
        </w:rPr>
        <w:t>Способы информирования работодателя устанавливаются в локальных нормативных актах с учетом мнения представительного органа работников (при наличии такого представительного органа).</w:t>
      </w:r>
    </w:p>
    <w:p w:rsidR="00E9437B" w:rsidRDefault="00E9437B" w:rsidP="00E9437B">
      <w:pPr>
        <w:pStyle w:val="dt-p"/>
        <w:shd w:val="clear" w:color="auto" w:fill="FFFFFF"/>
        <w:spacing w:before="0" w:beforeAutospacing="0" w:after="300" w:afterAutospacing="0" w:line="375" w:lineRule="atLeast"/>
        <w:textAlignment w:val="baseline"/>
        <w:rPr>
          <w:color w:val="000000"/>
          <w:sz w:val="20"/>
          <w:szCs w:val="20"/>
        </w:rPr>
      </w:pPr>
      <w:r>
        <w:rPr>
          <w:color w:val="000000"/>
          <w:sz w:val="20"/>
          <w:szCs w:val="20"/>
        </w:rPr>
        <w:t>Отчет о произведенных расходах с приложением подлинников проездных и перевозочных документов или их экземпляров на бумажном носителе (при оформлении в электронном виде), если работник воспользовался ими для проезда к месту использования отпуска и (или) обратно, представляется работником работодателю в течение 3 рабочих дней с даты выхода работника из отпуска (с учетом периода осуществляемых по месту использования отпуска или по месту работы работника ограничительных мер, если они распространялись на такого работника).</w:t>
      </w:r>
    </w:p>
    <w:p w:rsidR="00E9437B" w:rsidRPr="0016109D" w:rsidRDefault="00E9437B" w:rsidP="0016109D">
      <w:pPr>
        <w:pStyle w:val="a3"/>
        <w:shd w:val="clear" w:color="auto" w:fill="FFFFFF"/>
        <w:spacing w:before="0" w:beforeAutospacing="0" w:after="0" w:afterAutospacing="0"/>
        <w:ind w:firstLine="709"/>
        <w:jc w:val="both"/>
      </w:pPr>
    </w:p>
    <w:sectPr w:rsidR="00E9437B" w:rsidRPr="0016109D" w:rsidSect="00A75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16109D"/>
    <w:rsid w:val="000D3B5C"/>
    <w:rsid w:val="000F6338"/>
    <w:rsid w:val="0016109D"/>
    <w:rsid w:val="002115FB"/>
    <w:rsid w:val="00652FBE"/>
    <w:rsid w:val="00687083"/>
    <w:rsid w:val="0069226E"/>
    <w:rsid w:val="00A75A94"/>
    <w:rsid w:val="00DC1181"/>
    <w:rsid w:val="00E9437B"/>
    <w:rsid w:val="00F17A1A"/>
    <w:rsid w:val="00F95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94"/>
  </w:style>
  <w:style w:type="paragraph" w:styleId="2">
    <w:name w:val="heading 2"/>
    <w:basedOn w:val="a"/>
    <w:link w:val="20"/>
    <w:uiPriority w:val="9"/>
    <w:qFormat/>
    <w:rsid w:val="00E943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1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109D"/>
    <w:rPr>
      <w:b/>
      <w:bCs/>
    </w:rPr>
  </w:style>
  <w:style w:type="character" w:styleId="a5">
    <w:name w:val="Hyperlink"/>
    <w:basedOn w:val="a0"/>
    <w:uiPriority w:val="99"/>
    <w:semiHidden/>
    <w:unhideWhenUsed/>
    <w:rsid w:val="0016109D"/>
    <w:rPr>
      <w:color w:val="0000FF"/>
      <w:u w:val="single"/>
    </w:rPr>
  </w:style>
  <w:style w:type="paragraph" w:customStyle="1" w:styleId="revannmrcssattr">
    <w:name w:val="rev_ann_mr_css_attr"/>
    <w:basedOn w:val="a"/>
    <w:rsid w:val="001610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9437B"/>
    <w:rPr>
      <w:rFonts w:ascii="Times New Roman" w:eastAsia="Times New Roman" w:hAnsi="Times New Roman" w:cs="Times New Roman"/>
      <w:b/>
      <w:bCs/>
      <w:sz w:val="36"/>
      <w:szCs w:val="36"/>
      <w:lang w:eastAsia="ru-RU"/>
    </w:rPr>
  </w:style>
  <w:style w:type="character" w:customStyle="1" w:styleId="highlight">
    <w:name w:val="highlight"/>
    <w:basedOn w:val="a0"/>
    <w:rsid w:val="00E9437B"/>
  </w:style>
  <w:style w:type="character" w:customStyle="1" w:styleId="related-chapter-link-text">
    <w:name w:val="related-chapter-link-text"/>
    <w:basedOn w:val="a0"/>
    <w:rsid w:val="00E9437B"/>
  </w:style>
  <w:style w:type="paragraph" w:customStyle="1" w:styleId="dt-p">
    <w:name w:val="dt-p"/>
    <w:basedOn w:val="a"/>
    <w:rsid w:val="00E94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E9437B"/>
  </w:style>
</w:styles>
</file>

<file path=word/webSettings.xml><?xml version="1.0" encoding="utf-8"?>
<w:webSettings xmlns:r="http://schemas.openxmlformats.org/officeDocument/2006/relationships" xmlns:w="http://schemas.openxmlformats.org/wordprocessingml/2006/main">
  <w:divs>
    <w:div w:id="695010880">
      <w:bodyDiv w:val="1"/>
      <w:marLeft w:val="0"/>
      <w:marRight w:val="0"/>
      <w:marTop w:val="0"/>
      <w:marBottom w:val="0"/>
      <w:divBdr>
        <w:top w:val="none" w:sz="0" w:space="0" w:color="auto"/>
        <w:left w:val="none" w:sz="0" w:space="0" w:color="auto"/>
        <w:bottom w:val="none" w:sz="0" w:space="0" w:color="auto"/>
        <w:right w:val="none" w:sz="0" w:space="0" w:color="auto"/>
      </w:divBdr>
    </w:div>
    <w:div w:id="1665350682">
      <w:bodyDiv w:val="1"/>
      <w:marLeft w:val="0"/>
      <w:marRight w:val="0"/>
      <w:marTop w:val="0"/>
      <w:marBottom w:val="0"/>
      <w:divBdr>
        <w:top w:val="none" w:sz="0" w:space="0" w:color="auto"/>
        <w:left w:val="none" w:sz="0" w:space="0" w:color="auto"/>
        <w:bottom w:val="none" w:sz="0" w:space="0" w:color="auto"/>
        <w:right w:val="none" w:sz="0" w:space="0" w:color="auto"/>
      </w:divBdr>
      <w:divsChild>
        <w:div w:id="152186139">
          <w:marLeft w:val="0"/>
          <w:marRight w:val="0"/>
          <w:marTop w:val="0"/>
          <w:marBottom w:val="0"/>
          <w:divBdr>
            <w:top w:val="none" w:sz="0" w:space="0" w:color="auto"/>
            <w:left w:val="none" w:sz="0" w:space="0" w:color="auto"/>
            <w:bottom w:val="none" w:sz="0" w:space="0" w:color="auto"/>
            <w:right w:val="none" w:sz="0" w:space="0" w:color="auto"/>
          </w:divBdr>
          <w:divsChild>
            <w:div w:id="1919095606">
              <w:marLeft w:val="255"/>
              <w:marRight w:val="255"/>
              <w:marTop w:val="0"/>
              <w:marBottom w:val="0"/>
              <w:divBdr>
                <w:top w:val="none" w:sz="0" w:space="0" w:color="auto"/>
                <w:left w:val="none" w:sz="0" w:space="0" w:color="auto"/>
                <w:bottom w:val="none" w:sz="0" w:space="0" w:color="auto"/>
                <w:right w:val="none" w:sz="0" w:space="0" w:color="auto"/>
              </w:divBdr>
              <w:divsChild>
                <w:div w:id="1283615417">
                  <w:marLeft w:val="0"/>
                  <w:marRight w:val="0"/>
                  <w:marTop w:val="0"/>
                  <w:marBottom w:val="0"/>
                  <w:divBdr>
                    <w:top w:val="none" w:sz="0" w:space="0" w:color="auto"/>
                    <w:left w:val="none" w:sz="0" w:space="0" w:color="auto"/>
                    <w:bottom w:val="none" w:sz="0" w:space="0" w:color="auto"/>
                    <w:right w:val="none" w:sz="0" w:space="0" w:color="auto"/>
                  </w:divBdr>
                  <w:divsChild>
                    <w:div w:id="144057373">
                      <w:marLeft w:val="0"/>
                      <w:marRight w:val="0"/>
                      <w:marTop w:val="0"/>
                      <w:marBottom w:val="0"/>
                      <w:divBdr>
                        <w:top w:val="none" w:sz="0" w:space="0" w:color="auto"/>
                        <w:left w:val="none" w:sz="0" w:space="0" w:color="auto"/>
                        <w:bottom w:val="none" w:sz="0" w:space="0" w:color="auto"/>
                        <w:right w:val="none" w:sz="0" w:space="0" w:color="auto"/>
                      </w:divBdr>
                      <w:divsChild>
                        <w:div w:id="2066483498">
                          <w:marLeft w:val="0"/>
                          <w:marRight w:val="0"/>
                          <w:marTop w:val="0"/>
                          <w:marBottom w:val="0"/>
                          <w:divBdr>
                            <w:top w:val="none" w:sz="0" w:space="0" w:color="auto"/>
                            <w:left w:val="none" w:sz="0" w:space="0" w:color="auto"/>
                            <w:bottom w:val="none" w:sz="0" w:space="0" w:color="auto"/>
                            <w:right w:val="none" w:sz="0" w:space="0" w:color="auto"/>
                          </w:divBdr>
                          <w:divsChild>
                            <w:div w:id="20282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2305">
                      <w:marLeft w:val="0"/>
                      <w:marRight w:val="0"/>
                      <w:marTop w:val="0"/>
                      <w:marBottom w:val="0"/>
                      <w:divBdr>
                        <w:top w:val="none" w:sz="0" w:space="0" w:color="auto"/>
                        <w:left w:val="none" w:sz="0" w:space="0" w:color="auto"/>
                        <w:bottom w:val="none" w:sz="0" w:space="0" w:color="auto"/>
                        <w:right w:val="none" w:sz="0" w:space="0" w:color="auto"/>
                      </w:divBdr>
                      <w:divsChild>
                        <w:div w:id="2881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07779">
          <w:marLeft w:val="0"/>
          <w:marRight w:val="0"/>
          <w:marTop w:val="0"/>
          <w:marBottom w:val="0"/>
          <w:divBdr>
            <w:top w:val="none" w:sz="0" w:space="0" w:color="auto"/>
            <w:left w:val="none" w:sz="0" w:space="0" w:color="auto"/>
            <w:bottom w:val="none" w:sz="0" w:space="0" w:color="auto"/>
            <w:right w:val="none" w:sz="0" w:space="0" w:color="auto"/>
          </w:divBdr>
          <w:divsChild>
            <w:div w:id="929700818">
              <w:marLeft w:val="0"/>
              <w:marRight w:val="0"/>
              <w:marTop w:val="0"/>
              <w:marBottom w:val="0"/>
              <w:divBdr>
                <w:top w:val="none" w:sz="0" w:space="0" w:color="auto"/>
                <w:left w:val="none" w:sz="0" w:space="0" w:color="auto"/>
                <w:bottom w:val="none" w:sz="0" w:space="0" w:color="auto"/>
                <w:right w:val="none" w:sz="0" w:space="0" w:color="auto"/>
              </w:divBdr>
              <w:divsChild>
                <w:div w:id="840000487">
                  <w:marLeft w:val="0"/>
                  <w:marRight w:val="0"/>
                  <w:marTop w:val="0"/>
                  <w:marBottom w:val="0"/>
                  <w:divBdr>
                    <w:top w:val="none" w:sz="0" w:space="0" w:color="auto"/>
                    <w:left w:val="none" w:sz="0" w:space="0" w:color="auto"/>
                    <w:bottom w:val="none" w:sz="0" w:space="0" w:color="auto"/>
                    <w:right w:val="none" w:sz="0" w:space="0" w:color="auto"/>
                  </w:divBdr>
                  <w:divsChild>
                    <w:div w:id="333191738">
                      <w:marLeft w:val="-255"/>
                      <w:marRight w:val="-255"/>
                      <w:marTop w:val="0"/>
                      <w:marBottom w:val="0"/>
                      <w:divBdr>
                        <w:top w:val="none" w:sz="0" w:space="0" w:color="auto"/>
                        <w:left w:val="none" w:sz="0" w:space="0" w:color="auto"/>
                        <w:bottom w:val="none" w:sz="0" w:space="0" w:color="auto"/>
                        <w:right w:val="none" w:sz="0" w:space="0" w:color="auto"/>
                      </w:divBdr>
                      <w:divsChild>
                        <w:div w:id="134884045">
                          <w:marLeft w:val="-255"/>
                          <w:marRight w:val="-255"/>
                          <w:marTop w:val="0"/>
                          <w:marBottom w:val="0"/>
                          <w:divBdr>
                            <w:top w:val="none" w:sz="0" w:space="0" w:color="auto"/>
                            <w:left w:val="none" w:sz="0" w:space="0" w:color="auto"/>
                            <w:bottom w:val="none" w:sz="0" w:space="0" w:color="auto"/>
                            <w:right w:val="none" w:sz="0" w:space="0" w:color="auto"/>
                          </w:divBdr>
                          <w:divsChild>
                            <w:div w:id="109595717">
                              <w:marLeft w:val="-255"/>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360744" TargetMode="External"/><Relationship Id="rId5" Type="http://schemas.openxmlformats.org/officeDocument/2006/relationships/hyperlink" Target="https://normativ.kontur.ru/document?moduleId=1&amp;documentId=350429" TargetMode="External"/><Relationship Id="rId4" Type="http://schemas.openxmlformats.org/officeDocument/2006/relationships/hyperlink" Target="https://normativ.kontur.ru/document?moduleId=1&amp;documentId=364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814</Words>
  <Characters>4645</Characters>
  <Application>Microsoft Office Word</Application>
  <DocSecurity>0</DocSecurity>
  <Lines>38</Lines>
  <Paragraphs>10</Paragraphs>
  <ScaleCrop>false</ScaleCrop>
  <Company>Microsoft</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Otdel1</dc:creator>
  <cp:lastModifiedBy>Otdel1</cp:lastModifiedBy>
  <cp:revision>2</cp:revision>
  <dcterms:created xsi:type="dcterms:W3CDTF">2020-10-19T09:42:00Z</dcterms:created>
  <dcterms:modified xsi:type="dcterms:W3CDTF">2020-10-19T09:42:00Z</dcterms:modified>
</cp:coreProperties>
</file>