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УВЕДОМЛЕНИЕ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tbl>
      <w:tblPr>
        <w:tblStyle w:val="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9D9D9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9D9D9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shd w:val="clear" w:color="auto" w:fill="D9D9D9"/>
          </w:tcPr>
          <w:p>
            <w:pPr>
              <w:pStyle w:val="26"/>
              <w:widowControl/>
              <w:suppressAutoHyphens w:val="0"/>
              <w:autoSpaceDE w:val="0"/>
              <w:spacing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Настоящим отдел развития предпринимательства администрации Белоярского района уведомляет о проведении публичных консультаций в целях оценки регулирующего воздействия проекта постановления администрации Белоярского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eastAsia="Andale Sans UI" w:cs="Tahoma"/>
                <w:b w:val="0"/>
                <w:bCs w:val="0"/>
                <w:kern w:val="1"/>
                <w:sz w:val="24"/>
                <w:szCs w:val="24"/>
                <w:lang w:val="de-DE" w:eastAsia="fa-IR" w:bidi="fa-IR"/>
              </w:rPr>
              <w:t>О</w:t>
            </w:r>
            <w:r>
              <w:rPr>
                <w:rFonts w:eastAsia="Times New Roman" w:cs="Times New Roman"/>
                <w:b w:val="0"/>
                <w:bCs w:val="0"/>
                <w:kern w:val="0"/>
                <w:lang w:val="ru-RU" w:eastAsia="ar-SA" w:bidi="ar-SA"/>
              </w:rPr>
              <w:t>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являющимся субъектами малого и среднего предпринимательства, в 202</w:t>
            </w:r>
            <w:r>
              <w:rPr>
                <w:rFonts w:hint="default" w:eastAsia="Times New Roman" w:cs="Times New Roman"/>
                <w:b w:val="0"/>
                <w:bCs w:val="0"/>
                <w:kern w:val="0"/>
                <w:lang w:val="ru-RU" w:eastAsia="ar-SA" w:bidi="ar-SA"/>
              </w:rPr>
              <w:t>3</w:t>
            </w:r>
            <w:r>
              <w:rPr>
                <w:rFonts w:eastAsia="Times New Roman" w:cs="Times New Roman"/>
                <w:b w:val="0"/>
                <w:bCs w:val="0"/>
                <w:kern w:val="0"/>
                <w:lang w:val="ru-RU" w:eastAsia="ar-SA" w:bidi="ar-SA"/>
              </w:rPr>
              <w:t xml:space="preserve"> году</w:t>
            </w:r>
            <w:r>
              <w:rPr>
                <w:rFonts w:hint="default" w:eastAsia="Times New Roman" w:cs="Times New Roman"/>
                <w:b w:val="0"/>
                <w:bCs w:val="0"/>
                <w:kern w:val="0"/>
                <w:lang w:val="ru-RU" w:eastAsia="ar-SA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pct5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pct5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</w:trPr>
        <w:tc>
          <w:tcPr>
            <w:tcW w:w="9464" w:type="dxa"/>
            <w:shd w:val="pct5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 Управление природопользования, сельского хозяйства и развития предпринимательства администрации Белоярского района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2022-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13.01.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r>
              <w:fldChar w:fldCharType="begin"/>
            </w:r>
            <w:r>
              <w:instrText xml:space="preserve"> HYPERLINK "mailto:ivanovayv@admbel.ru"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cs="Times New Roman"/>
                <w:sz w:val="24"/>
                <w:szCs w:val="24"/>
                <w:lang w:val="en-US"/>
              </w:rPr>
              <w:t>ivanovayv</w:t>
            </w:r>
            <w:r>
              <w:rPr>
                <w:rStyle w:val="8"/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Style w:val="8"/>
                <w:rFonts w:ascii="Times New Roman" w:hAnsi="Times New Roman" w:cs="Times New Roman"/>
                <w:sz w:val="24"/>
                <w:szCs w:val="24"/>
                <w:lang w:val="en-US"/>
              </w:rPr>
              <w:t>admbel</w:t>
            </w:r>
            <w:r>
              <w:rPr>
                <w:rStyle w:val="8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8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Style w:val="8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по почте: 628162, ул. Центральная, д.9, 1 этаж, г. Белоярский, Тюменская область.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Контактное лицо по вопросам проведения публичных консультаций: Иванова Ю.В., тел. 8 (34670) 62-136.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shd w:val="clear" w:color="auto" w:fill="auto"/>
          </w:tcPr>
          <w:p>
            <w:pPr>
              <w:pStyle w:val="26"/>
              <w:widowControl/>
              <w:suppressAutoHyphens w:val="0"/>
              <w:autoSpaceDE w:val="0"/>
              <w:spacing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Проект постановления администрации Белоярского района «</w:t>
            </w:r>
            <w:r>
              <w:rPr>
                <w:rFonts w:eastAsia="Times New Roman" w:cs="Times New Roman"/>
                <w:b w:val="0"/>
                <w:bCs w:val="0"/>
                <w:kern w:val="0"/>
                <w:lang w:val="ru-RU" w:eastAsia="ar-SA" w:bidi="ar-SA"/>
              </w:rPr>
              <w:t>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являющимся субъектами малого и среднего предпринимательства, в 202</w:t>
            </w:r>
            <w:r>
              <w:rPr>
                <w:rFonts w:hint="default" w:eastAsia="Times New Roman" w:cs="Times New Roman"/>
                <w:b w:val="0"/>
                <w:bCs w:val="0"/>
                <w:kern w:val="0"/>
                <w:lang w:val="ru-RU" w:eastAsia="ar-SA" w:bidi="ar-SA"/>
              </w:rPr>
              <w:t>3</w:t>
            </w:r>
            <w:r>
              <w:rPr>
                <w:rFonts w:eastAsia="Times New Roman" w:cs="Times New Roman"/>
                <w:b w:val="0"/>
                <w:bCs w:val="0"/>
                <w:kern w:val="0"/>
                <w:lang w:val="ru-RU" w:eastAsia="ar-SA" w:bidi="ar-SA"/>
              </w:rPr>
              <w:t xml:space="preserve"> году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 устанавливает порядок и условия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 организующим деятельность гостиниц.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Отдел в соответствии с Порядком проведения оценки регулирующего воздействия проектов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акта, опросный лист.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sectPr>
      <w:headerReference r:id="rId5" w:type="default"/>
      <w:headerReference r:id="rId6" w:type="even"/>
      <w:pgSz w:w="11906" w:h="16838"/>
      <w:pgMar w:top="709" w:right="851" w:bottom="851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ndale Sans UI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009094"/>
      <w:docPartObj>
        <w:docPartGallery w:val="AutoText"/>
      </w:docPartObj>
    </w:sdtPr>
    <w:sdtContent>
      <w:p>
        <w:pPr>
          <w:pStyle w:val="1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D2811"/>
    <w:rsid w:val="000078EF"/>
    <w:rsid w:val="00045E75"/>
    <w:rsid w:val="00076EBF"/>
    <w:rsid w:val="000B71B8"/>
    <w:rsid w:val="00112534"/>
    <w:rsid w:val="00267E2B"/>
    <w:rsid w:val="00294718"/>
    <w:rsid w:val="002D2811"/>
    <w:rsid w:val="002E6B8F"/>
    <w:rsid w:val="003014E0"/>
    <w:rsid w:val="0031550E"/>
    <w:rsid w:val="00363024"/>
    <w:rsid w:val="00451B83"/>
    <w:rsid w:val="0046706F"/>
    <w:rsid w:val="004A5878"/>
    <w:rsid w:val="004C53B4"/>
    <w:rsid w:val="004D3A56"/>
    <w:rsid w:val="004D7A1C"/>
    <w:rsid w:val="005038A1"/>
    <w:rsid w:val="00643CE5"/>
    <w:rsid w:val="00694A95"/>
    <w:rsid w:val="00696B8B"/>
    <w:rsid w:val="00800AD6"/>
    <w:rsid w:val="00871CE3"/>
    <w:rsid w:val="0089750B"/>
    <w:rsid w:val="008B57CE"/>
    <w:rsid w:val="008D03D5"/>
    <w:rsid w:val="008E02F2"/>
    <w:rsid w:val="008E22BA"/>
    <w:rsid w:val="00964A39"/>
    <w:rsid w:val="00A456C4"/>
    <w:rsid w:val="00A8029B"/>
    <w:rsid w:val="00AA54A5"/>
    <w:rsid w:val="00AC24DD"/>
    <w:rsid w:val="00B33772"/>
    <w:rsid w:val="00B35974"/>
    <w:rsid w:val="00B6180F"/>
    <w:rsid w:val="00BC119C"/>
    <w:rsid w:val="00BC563B"/>
    <w:rsid w:val="00BE6313"/>
    <w:rsid w:val="00C8431C"/>
    <w:rsid w:val="00CB0361"/>
    <w:rsid w:val="00CB4899"/>
    <w:rsid w:val="00D53788"/>
    <w:rsid w:val="00E7458F"/>
    <w:rsid w:val="00EC633C"/>
    <w:rsid w:val="00FB6173"/>
    <w:rsid w:val="05C9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3">
    <w:name w:val="heading 2"/>
    <w:basedOn w:val="1"/>
    <w:next w:val="1"/>
    <w:link w:val="17"/>
    <w:qFormat/>
    <w:uiPriority w:val="0"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4">
    <w:name w:val="heading 3"/>
    <w:basedOn w:val="1"/>
    <w:next w:val="1"/>
    <w:link w:val="18"/>
    <w:qFormat/>
    <w:uiPriority w:val="0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qFormat/>
    <w:uiPriority w:val="0"/>
    <w:rPr>
      <w:vertAlign w:val="superscript"/>
    </w:rPr>
  </w:style>
  <w:style w:type="character" w:styleId="8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styleId="9">
    <w:name w:val="page number"/>
    <w:basedOn w:val="5"/>
    <w:qFormat/>
    <w:uiPriority w:val="0"/>
  </w:style>
  <w:style w:type="paragraph" w:styleId="10">
    <w:name w:val="Balloon Text"/>
    <w:basedOn w:val="1"/>
    <w:link w:val="20"/>
    <w:semiHidden/>
    <w:qFormat/>
    <w:uiPriority w:val="0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paragraph" w:styleId="11">
    <w:name w:val="Body Text Indent 3"/>
    <w:basedOn w:val="1"/>
    <w:link w:val="19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12">
    <w:name w:val="footnote text"/>
    <w:basedOn w:val="1"/>
    <w:link w:val="25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3">
    <w:name w:val="header"/>
    <w:basedOn w:val="1"/>
    <w:link w:val="24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4">
    <w:name w:val="footer"/>
    <w:basedOn w:val="1"/>
    <w:link w:val="23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15">
    <w:name w:val="Table Grid"/>
    <w:basedOn w:val="6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Заголовок 1 Знак"/>
    <w:basedOn w:val="5"/>
    <w:link w:val="2"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17">
    <w:name w:val="Заголовок 2 Знак"/>
    <w:basedOn w:val="5"/>
    <w:link w:val="3"/>
    <w:uiPriority w:val="0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customStyle="1" w:styleId="18">
    <w:name w:val="Заголовок 3 Знак"/>
    <w:basedOn w:val="5"/>
    <w:link w:val="4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9">
    <w:name w:val="Основной текст с отступом 3 Знак"/>
    <w:basedOn w:val="5"/>
    <w:link w:val="11"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20">
    <w:name w:val="Текст выноски Знак"/>
    <w:basedOn w:val="5"/>
    <w:link w:val="10"/>
    <w:semiHidden/>
    <w:uiPriority w:val="0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21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22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23">
    <w:name w:val="Нижний колонтитул Знак"/>
    <w:basedOn w:val="5"/>
    <w:link w:val="14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4">
    <w:name w:val="Верхний колонтитул Знак"/>
    <w:basedOn w:val="5"/>
    <w:link w:val="13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5">
    <w:name w:val="Текст сноски Знак"/>
    <w:basedOn w:val="5"/>
    <w:link w:val="12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6">
    <w:name w:val="Обычный1"/>
    <w:uiPriority w:val="0"/>
    <w:pPr>
      <w:widowControl w:val="0"/>
      <w:suppressAutoHyphens/>
      <w:spacing w:line="100" w:lineRule="atLeast"/>
      <w:textAlignment w:val="baseline"/>
    </w:pPr>
    <w:rPr>
      <w:rFonts w:ascii="Times New Roman" w:hAnsi="Times New Roman" w:eastAsia="Andale Sans UI" w:cs="Tahoma"/>
      <w:kern w:val="1"/>
      <w:sz w:val="24"/>
      <w:szCs w:val="24"/>
      <w:lang w:val="de-DE" w:eastAsia="fa-IR" w:bidi="fa-I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481</Words>
  <Characters>2747</Characters>
  <Lines>22</Lines>
  <Paragraphs>6</Paragraphs>
  <TotalTime>0</TotalTime>
  <ScaleCrop>false</ScaleCrop>
  <LinksUpToDate>false</LinksUpToDate>
  <CharactersWithSpaces>3222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2016-02-24T09:19:00Z</dcterms:created>
  <dc:creator>Плетнёва Татьяна Васильевна</dc:creator>
  <cp:lastModifiedBy>IvanovaYV</cp:lastModifiedBy>
  <dcterms:modified xsi:type="dcterms:W3CDTF">2022-12-24T10:32:16Z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A793025ECE974C899204123D2A7CC0FC</vt:lpwstr>
  </property>
</Properties>
</file>