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F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F2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F2">
        <w:rPr>
          <w:rFonts w:ascii="Times New Roman" w:hAnsi="Times New Roman" w:cs="Times New Roman"/>
          <w:b/>
          <w:bCs/>
          <w:sz w:val="24"/>
          <w:szCs w:val="24"/>
        </w:rPr>
        <w:t>от 3 июня 2011 г. N 829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F2">
        <w:rPr>
          <w:rFonts w:ascii="Times New Roman" w:hAnsi="Times New Roman" w:cs="Times New Roman"/>
          <w:b/>
          <w:bCs/>
          <w:sz w:val="24"/>
          <w:szCs w:val="24"/>
        </w:rPr>
        <w:t>О ПОРЯДКЕ ОПРЕДЕЛЕНИЯ ПОКУПАТЕЛЕЙ (ХОЗЯЙСТВУЮЩИХ СУБЪЕКТОВ)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F2">
        <w:rPr>
          <w:rFonts w:ascii="Times New Roman" w:hAnsi="Times New Roman" w:cs="Times New Roman"/>
          <w:b/>
          <w:bCs/>
          <w:sz w:val="24"/>
          <w:szCs w:val="24"/>
        </w:rPr>
        <w:t>ПО ДОГОВОРАМ ПОСТАВКИ В РАМКАХ ЦЕНТРАЛИЗОВАННОЙ ПОСТАВКИ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F2">
        <w:rPr>
          <w:rFonts w:ascii="Times New Roman" w:hAnsi="Times New Roman" w:cs="Times New Roman"/>
          <w:b/>
          <w:bCs/>
          <w:sz w:val="24"/>
          <w:szCs w:val="24"/>
        </w:rPr>
        <w:t>ПРОДУКЦИИ (ТОВАРОВ) ДЛЯ МУНИЦИПАЛЬНОГО ОБРАЗОВАНИЯ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0F2">
        <w:rPr>
          <w:rFonts w:ascii="Times New Roman" w:hAnsi="Times New Roman" w:cs="Times New Roman"/>
          <w:b/>
          <w:bCs/>
          <w:sz w:val="24"/>
          <w:szCs w:val="24"/>
        </w:rPr>
        <w:t>БЕЛОЯРСКИЙ РАЙОН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5D30F2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2 статьи 3</w:t>
        </w:r>
      </w:hyperlink>
      <w:r w:rsidRPr="005D30F2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22 февраля 2006 года N 18-оз "О государственной финансовой поддержке досрочного завоза продукции (товаров) в районы и населенные пункты на территории Ханты-Мансийского автономного округа - Югры с ограниченными сроками завоза грузов", постановляю: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5D30F2">
        <w:rPr>
          <w:rFonts w:ascii="Times New Roman" w:hAnsi="Times New Roman" w:cs="Times New Roman"/>
          <w:sz w:val="24"/>
          <w:szCs w:val="24"/>
        </w:rPr>
        <w:t xml:space="preserve">1. Хозяйствующие субъекты, желающие заключить договоры поставки на централизованно поставляемые товары для обеспечения жизнедеятельности населения муниципального образования Белоярский район, ежегодно в срок до 01 августа </w:t>
      </w:r>
      <w:bookmarkStart w:id="1" w:name="_GoBack"/>
      <w:r w:rsidRPr="005D30F2">
        <w:rPr>
          <w:rFonts w:ascii="Times New Roman" w:hAnsi="Times New Roman" w:cs="Times New Roman"/>
          <w:sz w:val="24"/>
          <w:szCs w:val="24"/>
        </w:rPr>
        <w:t>в администрацию Белоярского района</w:t>
      </w:r>
      <w:bookmarkEnd w:id="1"/>
      <w:r w:rsidRPr="005D30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30F2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5D30F2">
        <w:rPr>
          <w:rFonts w:ascii="Times New Roman" w:hAnsi="Times New Roman" w:cs="Times New Roman"/>
          <w:sz w:val="24"/>
          <w:szCs w:val="24"/>
        </w:rPr>
        <w:t>: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>1) заявление на внесение в реестр покупателей (хозяйствующих субъектов) для заключения договоров поставки;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>2) документы, подтверждающие полномочия на подписание заявления и договора (устав, учредительные документы юридического лица, доверенность);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>3) свидетельство о внесении в единый государственный реестр юридических лиц (для юридических лиц), свидетельство о внесении в единый государственный реестр индивидуальных предпринимателей (для индивидуальных предпринимателей).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 xml:space="preserve">2. Хозяйствующие субъекты, выполнившие требования </w:t>
      </w:r>
      <w:hyperlink w:anchor="Par12" w:history="1">
        <w:r w:rsidRPr="005D30F2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5D30F2">
        <w:rPr>
          <w:rFonts w:ascii="Times New Roman" w:hAnsi="Times New Roman" w:cs="Times New Roman"/>
          <w:sz w:val="24"/>
          <w:szCs w:val="24"/>
        </w:rPr>
        <w:t xml:space="preserve"> настоящего постановления, вносятся в реестр покупателей (хозяйствующих субъектов) для заключения договоров поставки на централизованно поставляемые товары для обеспечения жизнедеятельности населения муниципального образования Белоярский район, который утверждается постановлением администрации Белоярского района, публикуется в газете "Белоярские вести. Официальный выпуск" и размещается на сайте администрации Белоярского района в сети Интернет.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"Белоярские вести. Официальный выпуск".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5D30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D30F2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Pr="005D30F2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Pr="005D30F2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D30F2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5D30F2">
        <w:rPr>
          <w:rFonts w:ascii="Times New Roman" w:hAnsi="Times New Roman" w:cs="Times New Roman"/>
          <w:sz w:val="24"/>
          <w:szCs w:val="24"/>
        </w:rPr>
        <w:t xml:space="preserve"> обязанности главы Белоярского района</w:t>
      </w:r>
    </w:p>
    <w:p w:rsidR="00A61FB4" w:rsidRPr="005D30F2" w:rsidRDefault="00A61FB4" w:rsidP="00A61F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0F2">
        <w:rPr>
          <w:rFonts w:ascii="Times New Roman" w:hAnsi="Times New Roman" w:cs="Times New Roman"/>
          <w:sz w:val="24"/>
          <w:szCs w:val="24"/>
        </w:rPr>
        <w:t>А.В.ОЙНЕЦ</w:t>
      </w:r>
    </w:p>
    <w:p w:rsidR="003C5068" w:rsidRPr="005D30F2" w:rsidRDefault="003C5068">
      <w:pPr>
        <w:rPr>
          <w:rFonts w:ascii="Times New Roman" w:hAnsi="Times New Roman" w:cs="Times New Roman"/>
          <w:sz w:val="24"/>
          <w:szCs w:val="24"/>
        </w:rPr>
      </w:pPr>
    </w:p>
    <w:sectPr w:rsidR="003C5068" w:rsidRPr="005D30F2" w:rsidSect="005D30F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5"/>
    <w:rsid w:val="0002139E"/>
    <w:rsid w:val="002A3ADC"/>
    <w:rsid w:val="003C5068"/>
    <w:rsid w:val="005D30F2"/>
    <w:rsid w:val="009A76B7"/>
    <w:rsid w:val="00A44455"/>
    <w:rsid w:val="00A61FB4"/>
    <w:rsid w:val="00D4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07D9E570BEF59CF53D8BE13354DF6AA1CF78770EF87EA33CC98521D71CFE0DB9B00852D7277C9FDC06FF6n42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Утяганова Наталья Валерьевна</dc:creator>
  <cp:keywords/>
  <dc:description/>
  <cp:lastModifiedBy>Гулидова Ольга Викторовна</cp:lastModifiedBy>
  <cp:revision>3</cp:revision>
  <cp:lastPrinted>2021-04-14T04:47:00Z</cp:lastPrinted>
  <dcterms:created xsi:type="dcterms:W3CDTF">2016-12-06T09:51:00Z</dcterms:created>
  <dcterms:modified xsi:type="dcterms:W3CDTF">2021-04-15T06:18:00Z</dcterms:modified>
</cp:coreProperties>
</file>