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AB" w:rsidRPr="00363701" w:rsidRDefault="001066AB" w:rsidP="001066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1066AB" w:rsidRDefault="001066AB" w:rsidP="001066A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363701">
        <w:rPr>
          <w:rFonts w:ascii="Times New Roman" w:hAnsi="Times New Roman" w:cs="Times New Roman"/>
          <w:sz w:val="24"/>
          <w:szCs w:val="24"/>
        </w:rPr>
        <w:t xml:space="preserve"> включен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3637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резерв управленческих кадров для замещения должностей муниципальной службы Белоярского района, </w:t>
      </w:r>
      <w:r w:rsidRPr="00363701">
        <w:rPr>
          <w:rFonts w:ascii="Times New Roman" w:hAnsi="Times New Roman" w:cs="Times New Roman"/>
          <w:bCs w:val="0"/>
          <w:sz w:val="24"/>
          <w:szCs w:val="24"/>
        </w:rPr>
        <w:t>кадровый резерв для замещения вакантных должностей муниципальной службы Белоярского района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Pr="00FB3ABF">
        <w:rPr>
          <w:rFonts w:ascii="Times New Roman" w:hAnsi="Times New Roman" w:cs="Times New Roman"/>
          <w:sz w:val="24"/>
          <w:szCs w:val="24"/>
        </w:rPr>
        <w:t>резерв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 ноября 2014 года</w:t>
      </w:r>
    </w:p>
    <w:p w:rsidR="001066AB" w:rsidRDefault="001066AB" w:rsidP="001066A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066AB" w:rsidRDefault="001066AB" w:rsidP="001066A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30"/>
        <w:gridCol w:w="8789"/>
      </w:tblGrid>
      <w:tr w:rsidR="001066AB" w:rsidRPr="001066AB" w:rsidTr="001066AB">
        <w:trPr>
          <w:tblHeader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  <w:p w:rsidR="001066AB" w:rsidRPr="001066AB" w:rsidRDefault="001066AB" w:rsidP="00CA43D7">
            <w:pPr>
              <w:pStyle w:val="ConsPlusTitle"/>
              <w:widowControl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1066AB">
              <w:rPr>
                <w:rFonts w:ascii="Times New Roman" w:hAnsi="Times New Roman" w:cs="Times New Roman"/>
                <w:bCs w:val="0"/>
                <w:sz w:val="24"/>
                <w:szCs w:val="24"/>
              </w:rPr>
              <w:t>п</w:t>
            </w:r>
            <w:proofErr w:type="gramEnd"/>
            <w:r w:rsidRPr="001066AB">
              <w:rPr>
                <w:rFonts w:ascii="Times New Roman" w:hAnsi="Times New Roman" w:cs="Times New Roman"/>
                <w:bCs w:val="0"/>
                <w:sz w:val="24"/>
                <w:szCs w:val="24"/>
              </w:rPr>
              <w:t>/п</w:t>
            </w:r>
          </w:p>
        </w:tc>
        <w:tc>
          <w:tcPr>
            <w:tcW w:w="4430" w:type="dxa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должности, на которую формируется резерв управленческих кадров</w:t>
            </w:r>
          </w:p>
        </w:tc>
      </w:tr>
      <w:tr w:rsidR="001066AB" w:rsidRPr="001066AB" w:rsidTr="00867E60">
        <w:trPr>
          <w:jc w:val="center"/>
        </w:trPr>
        <w:tc>
          <w:tcPr>
            <w:tcW w:w="13779" w:type="dxa"/>
            <w:gridSpan w:val="3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i/>
                <w:sz w:val="24"/>
                <w:szCs w:val="24"/>
              </w:rPr>
              <w:t>Резерв управленческих кадров  для замещения должностей муниципальной службы Белоярского района</w:t>
            </w:r>
          </w:p>
        </w:tc>
      </w:tr>
      <w:tr w:rsidR="001066AB" w:rsidRPr="001066AB" w:rsidTr="001066AB">
        <w:trPr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Макарова Татьяна Николаевна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комитета по социальной политике администрации Белоярского района</w:t>
            </w:r>
          </w:p>
        </w:tc>
      </w:tr>
      <w:tr w:rsidR="001066AB" w:rsidRPr="001066AB" w:rsidTr="004D5F93">
        <w:trPr>
          <w:jc w:val="center"/>
        </w:trPr>
        <w:tc>
          <w:tcPr>
            <w:tcW w:w="13779" w:type="dxa"/>
            <w:gridSpan w:val="3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Кадровый резерв </w:t>
            </w:r>
            <w:r w:rsidRPr="001066AB">
              <w:rPr>
                <w:rFonts w:ascii="Times New Roman" w:hAnsi="Times New Roman" w:cs="Times New Roman"/>
                <w:i/>
                <w:sz w:val="22"/>
                <w:szCs w:val="22"/>
              </w:rPr>
              <w:t>для замещения  вакантных должностей муниципальной службы   Белоярского района</w:t>
            </w:r>
          </w:p>
        </w:tc>
      </w:tr>
      <w:tr w:rsidR="001066AB" w:rsidRPr="001066AB" w:rsidTr="001066AB">
        <w:trPr>
          <w:trHeight w:val="213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 xml:space="preserve"> </w:t>
            </w:r>
            <w:proofErr w:type="spellStart"/>
            <w:r w:rsidRPr="001066AB">
              <w:rPr>
                <w:sz w:val="24"/>
                <w:szCs w:val="24"/>
              </w:rPr>
              <w:t>Байдакова</w:t>
            </w:r>
            <w:proofErr w:type="spellEnd"/>
            <w:r w:rsidRPr="001066AB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b/>
                <w:bCs/>
                <w:sz w:val="24"/>
                <w:szCs w:val="24"/>
              </w:rPr>
            </w:pPr>
            <w:r w:rsidRPr="001066AB">
              <w:rPr>
                <w:bCs/>
                <w:sz w:val="24"/>
                <w:szCs w:val="24"/>
              </w:rPr>
              <w:t xml:space="preserve">Начальник архивного отдела   </w:t>
            </w:r>
            <w:r w:rsidRPr="001066AB">
              <w:rPr>
                <w:sz w:val="24"/>
                <w:szCs w:val="24"/>
              </w:rPr>
              <w:t>администрации Белоярского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Абдулгафуров</w:t>
            </w:r>
            <w:proofErr w:type="spellEnd"/>
            <w:r w:rsidRPr="001066AB">
              <w:rPr>
                <w:sz w:val="24"/>
                <w:szCs w:val="24"/>
              </w:rPr>
              <w:t xml:space="preserve"> Руслан Рашидович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bCs/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Начальник   отдела по делам гражданской обороны и чрезвычайным ситуациям администрации Бе</w:t>
            </w:r>
            <w:bookmarkStart w:id="0" w:name="_GoBack"/>
            <w:bookmarkEnd w:id="0"/>
            <w:r w:rsidRPr="001066AB">
              <w:rPr>
                <w:sz w:val="24"/>
                <w:szCs w:val="24"/>
              </w:rPr>
              <w:t>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Плетнёва</w:t>
            </w:r>
            <w:proofErr w:type="spellEnd"/>
            <w:r w:rsidRPr="001066AB">
              <w:rPr>
                <w:sz w:val="24"/>
                <w:szCs w:val="24"/>
              </w:rPr>
              <w:t xml:space="preserve"> Татьяна</w:t>
            </w:r>
            <w:r>
              <w:rPr>
                <w:sz w:val="24"/>
                <w:szCs w:val="24"/>
              </w:rPr>
              <w:t xml:space="preserve"> </w:t>
            </w:r>
            <w:r w:rsidRPr="001066AB">
              <w:rPr>
                <w:sz w:val="24"/>
                <w:szCs w:val="24"/>
              </w:rPr>
              <w:t>Васильевна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Начальник отдела экономики и прогнозирования управления экономики, реформ и программ администрации Белоярского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Клеваник</w:t>
            </w:r>
            <w:proofErr w:type="spellEnd"/>
            <w:r w:rsidRPr="001066AB">
              <w:rPr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Начальник отдела внутреннего муниципального финансового контроля Комитета по финансам и налоговой политике администрации Белоярского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Глущенко Андрей Александрович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Специалист-эксперт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Ларьков Андрей Владимирович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Муниципальный жилищный инспектор управления жилищно-коммунального хозяйства администрации Белоярского района</w:t>
            </w:r>
          </w:p>
        </w:tc>
      </w:tr>
      <w:tr w:rsidR="001066AB" w:rsidRPr="001066AB" w:rsidTr="001066AB">
        <w:trPr>
          <w:trHeight w:val="7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Мурзанова</w:t>
            </w:r>
            <w:proofErr w:type="spellEnd"/>
            <w:r w:rsidRPr="001066AB">
              <w:rPr>
                <w:sz w:val="24"/>
                <w:szCs w:val="24"/>
              </w:rPr>
              <w:t xml:space="preserve"> </w:t>
            </w:r>
            <w:proofErr w:type="spellStart"/>
            <w:r w:rsidRPr="001066AB">
              <w:rPr>
                <w:sz w:val="24"/>
                <w:szCs w:val="24"/>
              </w:rPr>
              <w:t>Алмагуль</w:t>
            </w:r>
            <w:proofErr w:type="spellEnd"/>
            <w:r w:rsidRPr="001066AB">
              <w:rPr>
                <w:sz w:val="24"/>
                <w:szCs w:val="24"/>
              </w:rPr>
              <w:t xml:space="preserve"> </w:t>
            </w:r>
            <w:proofErr w:type="spellStart"/>
            <w:r w:rsidRPr="001066AB">
              <w:rPr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внутреннего муниципального финансового контроля Комитета по финансам и налоговой политике администрации Белоярского района</w:t>
            </w:r>
          </w:p>
        </w:tc>
      </w:tr>
      <w:tr w:rsidR="001066AB" w:rsidRPr="001066AB" w:rsidTr="001066AB">
        <w:trPr>
          <w:trHeight w:val="709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Григорьева Алена Евгеньевна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прогнозирования доходов и финансов Комитета по финансам и налоговой политике     администрации Белоярского района</w:t>
            </w:r>
          </w:p>
        </w:tc>
      </w:tr>
      <w:tr w:rsidR="001066AB" w:rsidRPr="001066AB" w:rsidTr="001066AB">
        <w:trPr>
          <w:trHeight w:val="426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Параскун</w:t>
            </w:r>
            <w:proofErr w:type="spellEnd"/>
            <w:r w:rsidRPr="001066AB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 специалист отдела по  информационным ресурсам и защите информации     администрации Белоярского района</w:t>
            </w:r>
          </w:p>
        </w:tc>
      </w:tr>
      <w:tr w:rsidR="001066AB" w:rsidRPr="001066AB" w:rsidTr="001066AB">
        <w:trPr>
          <w:trHeight w:val="568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Сумарева Ирина Ивановна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1066AB" w:rsidRPr="001066AB" w:rsidTr="001066AB">
        <w:trPr>
          <w:trHeight w:val="405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1066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Хафизов Ильдар Альбертович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регулирования и контроля цен и тарифов     администрации Белоярского района</w:t>
            </w:r>
          </w:p>
        </w:tc>
      </w:tr>
      <w:tr w:rsidR="001066AB" w:rsidRPr="001066AB" w:rsidTr="001066AB">
        <w:trPr>
          <w:trHeight w:val="134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430" w:type="dxa"/>
            <w:vMerge w:val="restart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Семенова Ирина Аркадьевна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 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1066AB" w:rsidRPr="001066AB" w:rsidTr="001066AB">
        <w:trPr>
          <w:trHeight w:val="421"/>
          <w:jc w:val="center"/>
        </w:trPr>
        <w:tc>
          <w:tcPr>
            <w:tcW w:w="560" w:type="dxa"/>
            <w:vMerge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30" w:type="dxa"/>
            <w:vMerge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Специалист 1 категории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1066AB" w:rsidRPr="001066AB" w:rsidTr="001066AB">
        <w:trPr>
          <w:trHeight w:val="134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Колягина Елена Сергеевна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регулирования и контроля цен и тарифов     администрации Белоярского района</w:t>
            </w:r>
          </w:p>
        </w:tc>
      </w:tr>
      <w:tr w:rsidR="001066AB" w:rsidRPr="001066AB" w:rsidTr="001066AB">
        <w:trPr>
          <w:trHeight w:val="134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Ладнер</w:t>
            </w:r>
            <w:proofErr w:type="spellEnd"/>
            <w:r w:rsidRPr="001066AB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управления капитального строительства администрации Белоярского района</w:t>
            </w:r>
          </w:p>
        </w:tc>
      </w:tr>
      <w:tr w:rsidR="001066AB" w:rsidRPr="001066AB" w:rsidTr="001066AB">
        <w:trPr>
          <w:trHeight w:val="134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Красникова Анна Геннадьевна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Специалист 1 категории отдела по земельным отношениям Комитета муниципальной собственности администрации Белоярского района</w:t>
            </w:r>
          </w:p>
        </w:tc>
      </w:tr>
      <w:tr w:rsidR="001066AB" w:rsidRPr="001066AB" w:rsidTr="001066AB">
        <w:trPr>
          <w:trHeight w:val="134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Никитошенко</w:t>
            </w:r>
            <w:proofErr w:type="spellEnd"/>
            <w:r w:rsidRPr="001066AB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комитета по культуре администрации Белоярского района</w:t>
            </w:r>
          </w:p>
        </w:tc>
      </w:tr>
      <w:tr w:rsidR="001066AB" w:rsidRPr="001066AB" w:rsidTr="001066AB">
        <w:trPr>
          <w:trHeight w:val="447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Архипова Татьяна Тимофеевна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Ведущий специалист отдела по информационным ресурсам и защите информации администрации Белоярского района</w:t>
            </w:r>
          </w:p>
        </w:tc>
      </w:tr>
      <w:tr w:rsidR="001066AB" w:rsidRPr="001066AB" w:rsidTr="001066AB">
        <w:trPr>
          <w:trHeight w:val="455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4430" w:type="dxa"/>
            <w:vMerge w:val="restart"/>
            <w:shd w:val="clear" w:color="auto" w:fill="auto"/>
            <w:vAlign w:val="center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Гордиенко Елена Юрьевна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Специалист 1 категории административного отдела Комитета по образованию администрации Белоярского района</w:t>
            </w:r>
          </w:p>
        </w:tc>
      </w:tr>
      <w:tr w:rsidR="001066AB" w:rsidRPr="001066AB" w:rsidTr="001066AB">
        <w:trPr>
          <w:trHeight w:val="449"/>
          <w:jc w:val="center"/>
        </w:trPr>
        <w:tc>
          <w:tcPr>
            <w:tcW w:w="560" w:type="dxa"/>
            <w:vMerge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30" w:type="dxa"/>
            <w:vMerge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Специалист 1 категории отдела охраны здоровья и обеспечения безопасности Комитета по образованию администрации Белоярского района</w:t>
            </w:r>
          </w:p>
        </w:tc>
      </w:tr>
      <w:tr w:rsidR="001066AB" w:rsidRPr="001066AB" w:rsidTr="001066AB">
        <w:trPr>
          <w:trHeight w:val="416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Борискина Галина Николаевна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Муниципальный жилищный инспектор управления жилищно-коммунального хозяйства администрации Белоярского района</w:t>
            </w:r>
          </w:p>
        </w:tc>
      </w:tr>
      <w:tr w:rsidR="001066AB" w:rsidRPr="001066AB" w:rsidTr="005C67F9">
        <w:trPr>
          <w:trHeight w:val="416"/>
          <w:jc w:val="center"/>
        </w:trPr>
        <w:tc>
          <w:tcPr>
            <w:tcW w:w="13779" w:type="dxa"/>
            <w:gridSpan w:val="3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b/>
                <w:i/>
                <w:sz w:val="24"/>
                <w:szCs w:val="24"/>
              </w:rPr>
            </w:pPr>
            <w:r w:rsidRPr="001066AB">
              <w:rPr>
                <w:b/>
                <w:bCs/>
                <w:i/>
                <w:sz w:val="22"/>
                <w:szCs w:val="22"/>
              </w:rPr>
              <w:t xml:space="preserve">Резерв управленческих кадров организаций </w:t>
            </w:r>
            <w:r w:rsidRPr="001066AB">
              <w:rPr>
                <w:b/>
                <w:i/>
                <w:sz w:val="22"/>
                <w:szCs w:val="22"/>
              </w:rPr>
              <w:t>для замещения должностей руководителей  муниципальных учреждений и муниципальных предприятий Белоярского района</w:t>
            </w:r>
          </w:p>
        </w:tc>
      </w:tr>
      <w:tr w:rsidR="001066AB" w:rsidRPr="001066AB" w:rsidTr="001066AB">
        <w:trPr>
          <w:trHeight w:val="323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 xml:space="preserve"> </w:t>
            </w:r>
            <w:proofErr w:type="spellStart"/>
            <w:r w:rsidRPr="001066AB">
              <w:rPr>
                <w:sz w:val="24"/>
                <w:szCs w:val="24"/>
              </w:rPr>
              <w:t>Царегородцева</w:t>
            </w:r>
            <w:proofErr w:type="spellEnd"/>
            <w:r w:rsidRPr="001066AB">
              <w:rPr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proofErr w:type="gramStart"/>
            <w:r w:rsidRPr="001066AB">
              <w:rPr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«Аленушка» п.  Сосновка»</w:t>
            </w:r>
          </w:p>
        </w:tc>
      </w:tr>
      <w:tr w:rsidR="001066AB" w:rsidRPr="001066AB" w:rsidTr="001066AB">
        <w:trPr>
          <w:trHeight w:val="920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Гуркин</w:t>
            </w:r>
            <w:proofErr w:type="gramEnd"/>
            <w:r w:rsidRPr="001066AB">
              <w:rPr>
                <w:sz w:val="24"/>
                <w:szCs w:val="24"/>
              </w:rPr>
              <w:t>а</w:t>
            </w:r>
            <w:proofErr w:type="spellEnd"/>
            <w:r w:rsidRPr="001066AB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 xml:space="preserve">Директор муниципального бюджетного образовательного учреждения дополнительного образования детей Белоярского района «Детско-юношеская спортивная школа </w:t>
            </w:r>
            <w:proofErr w:type="spellStart"/>
            <w:r w:rsidRPr="001066AB">
              <w:rPr>
                <w:sz w:val="24"/>
                <w:szCs w:val="24"/>
              </w:rPr>
              <w:t>г</w:t>
            </w:r>
            <w:proofErr w:type="gramStart"/>
            <w:r w:rsidRPr="001066AB">
              <w:rPr>
                <w:sz w:val="24"/>
                <w:szCs w:val="24"/>
              </w:rPr>
              <w:t>.Б</w:t>
            </w:r>
            <w:proofErr w:type="gramEnd"/>
            <w:r w:rsidRPr="001066AB">
              <w:rPr>
                <w:sz w:val="24"/>
                <w:szCs w:val="24"/>
              </w:rPr>
              <w:t>елоярский</w:t>
            </w:r>
            <w:proofErr w:type="spellEnd"/>
            <w:r w:rsidRPr="001066AB">
              <w:rPr>
                <w:sz w:val="24"/>
                <w:szCs w:val="24"/>
              </w:rPr>
              <w:t>»</w:t>
            </w:r>
          </w:p>
        </w:tc>
      </w:tr>
      <w:tr w:rsidR="001066AB" w:rsidRPr="001066AB" w:rsidTr="001066AB">
        <w:trPr>
          <w:trHeight w:val="426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 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 xml:space="preserve">  Кирюшина Ольга Николаевна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proofErr w:type="gramStart"/>
            <w:r w:rsidRPr="001066AB">
              <w:rPr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1066AB">
              <w:rPr>
                <w:sz w:val="24"/>
                <w:szCs w:val="24"/>
              </w:rPr>
              <w:t>Семицветик</w:t>
            </w:r>
            <w:proofErr w:type="spellEnd"/>
            <w:r w:rsidRPr="001066AB">
              <w:rPr>
                <w:sz w:val="24"/>
                <w:szCs w:val="24"/>
              </w:rPr>
              <w:t>» г. Белоярский»</w:t>
            </w:r>
          </w:p>
        </w:tc>
      </w:tr>
      <w:tr w:rsidR="001066AB" w:rsidRPr="001066AB" w:rsidTr="001066AB">
        <w:trPr>
          <w:trHeight w:val="687"/>
          <w:jc w:val="center"/>
        </w:trPr>
        <w:tc>
          <w:tcPr>
            <w:tcW w:w="560" w:type="dxa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gramEnd"/>
            <w:r w:rsidRPr="001066AB">
              <w:rPr>
                <w:sz w:val="24"/>
                <w:szCs w:val="24"/>
              </w:rPr>
              <w:t>Смирнова Екатерина Николаевна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1066AB">
              <w:rPr>
                <w:sz w:val="24"/>
                <w:szCs w:val="24"/>
              </w:rPr>
              <w:t>Пермякова</w:t>
            </w:r>
            <w:proofErr w:type="spellEnd"/>
            <w:r w:rsidRPr="001066AB">
              <w:rPr>
                <w:sz w:val="24"/>
                <w:szCs w:val="24"/>
              </w:rPr>
              <w:t xml:space="preserve"> </w:t>
            </w:r>
            <w:proofErr w:type="gramStart"/>
            <w:r w:rsidRPr="001066AB">
              <w:rPr>
                <w:sz w:val="24"/>
                <w:szCs w:val="24"/>
              </w:rPr>
              <w:t>с</w:t>
            </w:r>
            <w:proofErr w:type="gramEnd"/>
            <w:r w:rsidRPr="001066AB">
              <w:rPr>
                <w:sz w:val="24"/>
                <w:szCs w:val="24"/>
              </w:rPr>
              <w:t>. Полноват»</w:t>
            </w:r>
          </w:p>
        </w:tc>
      </w:tr>
      <w:tr w:rsidR="001066AB" w:rsidRPr="001066AB" w:rsidTr="001066AB">
        <w:trPr>
          <w:trHeight w:val="415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066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 </w:t>
            </w:r>
          </w:p>
        </w:tc>
        <w:tc>
          <w:tcPr>
            <w:tcW w:w="4430" w:type="dxa"/>
            <w:vMerge w:val="restart"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  <w:proofErr w:type="spellStart"/>
            <w:r w:rsidRPr="001066AB">
              <w:rPr>
                <w:sz w:val="24"/>
                <w:szCs w:val="24"/>
              </w:rPr>
              <w:t>Лубягина</w:t>
            </w:r>
            <w:proofErr w:type="spellEnd"/>
            <w:r w:rsidRPr="001066AB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proofErr w:type="gramStart"/>
            <w:r w:rsidRPr="001066AB">
              <w:rPr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«Олененок»</w:t>
            </w:r>
            <w:proofErr w:type="gramEnd"/>
            <w:r w:rsidRPr="001066AB">
              <w:rPr>
                <w:sz w:val="24"/>
                <w:szCs w:val="24"/>
              </w:rPr>
              <w:t xml:space="preserve"> с.  </w:t>
            </w:r>
            <w:proofErr w:type="spellStart"/>
            <w:r w:rsidRPr="001066AB">
              <w:rPr>
                <w:sz w:val="24"/>
                <w:szCs w:val="24"/>
              </w:rPr>
              <w:t>Казым</w:t>
            </w:r>
            <w:proofErr w:type="spellEnd"/>
            <w:r w:rsidRPr="001066AB">
              <w:rPr>
                <w:sz w:val="24"/>
                <w:szCs w:val="24"/>
              </w:rPr>
              <w:t>»</w:t>
            </w:r>
          </w:p>
        </w:tc>
        <w:proofErr w:type="gramStart"/>
      </w:tr>
      <w:tr w:rsidR="001066AB" w:rsidRPr="001066AB" w:rsidTr="001066AB">
        <w:trPr>
          <w:trHeight w:val="436"/>
          <w:jc w:val="center"/>
        </w:trPr>
        <w:tc>
          <w:tcPr>
            <w:tcW w:w="560" w:type="dxa"/>
            <w:vMerge/>
            <w:shd w:val="clear" w:color="auto" w:fill="auto"/>
          </w:tcPr>
          <w:p w:rsidR="001066AB" w:rsidRPr="001066AB" w:rsidRDefault="001066AB" w:rsidP="00CA43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30" w:type="dxa"/>
            <w:vMerge/>
            <w:shd w:val="clear" w:color="auto" w:fill="auto"/>
            <w:vAlign w:val="center"/>
          </w:tcPr>
          <w:p w:rsidR="001066AB" w:rsidRPr="001066AB" w:rsidRDefault="001066AB" w:rsidP="00CA4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1066AB" w:rsidRPr="001066AB" w:rsidRDefault="001066AB" w:rsidP="001066AB">
            <w:pPr>
              <w:jc w:val="center"/>
              <w:rPr>
                <w:sz w:val="24"/>
                <w:szCs w:val="24"/>
              </w:rPr>
            </w:pPr>
            <w:r w:rsidRPr="001066AB">
              <w:rPr>
                <w:sz w:val="24"/>
                <w:szCs w:val="24"/>
              </w:rPr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1066AB">
              <w:rPr>
                <w:sz w:val="24"/>
                <w:szCs w:val="24"/>
              </w:rPr>
              <w:t>Семицветик</w:t>
            </w:r>
            <w:proofErr w:type="spellEnd"/>
            <w:r w:rsidRPr="001066AB">
              <w:rPr>
                <w:sz w:val="24"/>
                <w:szCs w:val="24"/>
              </w:rPr>
              <w:t>» г. Белоярский»</w:t>
            </w:r>
          </w:p>
        </w:tc>
      </w:tr>
    </w:tbl>
    <w:p w:rsidR="001066AB" w:rsidRDefault="001066AB" w:rsidP="001066A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066AB" w:rsidRPr="001605AC" w:rsidRDefault="001066AB" w:rsidP="001066AB">
      <w:pPr>
        <w:pStyle w:val="ConsPlusTitle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066AB" w:rsidRPr="00136641" w:rsidRDefault="001066AB" w:rsidP="001066AB">
      <w:pPr>
        <w:jc w:val="center"/>
      </w:pPr>
      <w:r>
        <w:t>___________</w:t>
      </w:r>
    </w:p>
    <w:p w:rsidR="001066AB" w:rsidRDefault="001066AB" w:rsidP="001066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56560" w:rsidRDefault="00A56560"/>
    <w:sectPr w:rsidR="00A56560" w:rsidSect="00C97A47">
      <w:pgSz w:w="16838" w:h="11906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B"/>
    <w:rsid w:val="001066AB"/>
    <w:rsid w:val="00A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6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6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4224</Characters>
  <Application>Microsoft Office Word</Application>
  <DocSecurity>0</DocSecurity>
  <Lines>35</Lines>
  <Paragraphs>9</Paragraphs>
  <ScaleCrop>false</ScaleCrop>
  <Company>*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2017-11-24T06:00:00Z</dcterms:created>
  <dcterms:modified xsi:type="dcterms:W3CDTF">2017-11-24T06:05:00Z</dcterms:modified>
</cp:coreProperties>
</file>