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2" w:rsidRPr="00AA72D2" w:rsidRDefault="00AA72D2" w:rsidP="00AA72D2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F65529"/>
          <w:kern w:val="36"/>
          <w:sz w:val="25"/>
          <w:szCs w:val="25"/>
          <w:lang w:eastAsia="ru-RU"/>
        </w:rPr>
      </w:pPr>
      <w:r w:rsidRPr="00AA72D2">
        <w:rPr>
          <w:rFonts w:ascii="Arial" w:eastAsia="Times New Roman" w:hAnsi="Arial" w:cs="Arial"/>
          <w:color w:val="F65529"/>
          <w:kern w:val="36"/>
          <w:sz w:val="25"/>
          <w:szCs w:val="25"/>
          <w:lang w:eastAsia="ru-RU"/>
        </w:rPr>
        <w:t>Права потребителя. Как вернуть технически сложный товар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Рассмотрим, какие права потребитель имеет для  возврата технически сложного товара в магазин.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Согласно Перечня</w:t>
      </w:r>
      <w:proofErr w:type="gram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технически сложных товаров, утвержденного Постановлением Правительства РФ от 10 ноября 2011 г. N 924, к технически сложным товарам относятся: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3. Тракторы, мотоблоки, </w:t>
      </w:r>
      <w:proofErr w:type="spell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мотокультиваторы</w:t>
      </w:r>
      <w:proofErr w:type="spell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машины и оборудование для сельского хозяйства с двигателем внутреннего сгорания (с электродвигателем)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8. Лазерные или струйные многофункциональные устройства, мониторы с цифровым блоком управления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9. Комплекты спутникового телевидения, игровые приставки с цифровым блоком управления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10. Телевизоры, проекторы с цифровым блоком управления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12. Холодильники, морозильники, стиральные и посудомоечные машины, </w:t>
      </w:r>
      <w:proofErr w:type="spell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кофемашины</w:t>
      </w:r>
      <w:proofErr w:type="spell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Вы приобрели товар и обнаружили недостаток, и если со дня покупки прошло не более 15 дней, вы вправе: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1)                   отказаться от некачественного товара и получить назад уплаченные за него деньги;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2)                   произвести обмен на аналогичный товар;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3)                   произвести обмен на товар другой марки (артикула, модели);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4)                   потребовать уменьшения покупной цены;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5)                   потребовать безвозмездного незамедлительного ремонта или возмещения расходов на устранение недостатков товара потребителем или третьим лицом.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Если вещь приобретена более 15 дней назад, в пределах гарантийного срока вы также имеете право выбрать одно из названных требований. Однако те из них, которые указаны в пунктах 1-3, можно заявить, только если выполняется </w:t>
      </w:r>
      <w:proofErr w:type="gram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какое-либо</w:t>
      </w:r>
      <w:proofErr w:type="gram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из следующих условий:                                                </w:t>
      </w:r>
    </w:p>
    <w:p w:rsidR="00AA72D2" w:rsidRPr="00AA72D2" w:rsidRDefault="00AA72D2" w:rsidP="00AA72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1)товар имеет существенный недостаток;</w:t>
      </w:r>
    </w:p>
    <w:p w:rsidR="00AA72D2" w:rsidRPr="00AA72D2" w:rsidRDefault="00AA72D2" w:rsidP="00AA72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>2)   продавец нарушил сроки ремонта;             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3) вследствие необходимости устранения недостатков товара он не может использоваться в совокупности более 30 дней в течение каждого года гарантийного срока.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Учтите, что по истечении гарантийного срока права требования потребителя не всегда прекращаются. По части 5 статьи 19 Закона (Федеральный Закон «О защите прав потребителей» от 07.02.1992 №2300-I), если гарантийный срок составляет менее двух лет, то потребитель вправе заявить претензию по его истечении, но в пределах двух лет.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Единственный, но существенный момент: на покупателя в этом случае ложится бремя доказывания обстоятельства, что недостаток товара возник до того, как он был ему передан или по причинам, возникшим до этого момента. Как правило, в качестве доказательства используется заключение, составленное экспертом.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lastRenderedPageBreak/>
        <w:t xml:space="preserve">Если гарантийный срок на товар не установлен, права требования все же могут быть заявлены потребителем в разумный срок, но в пределах двух лет со дня передачи ему товара, если более длительный срок не предусмотрен законом или договором. В соответствии с частью 6 статьи 18 Закона о защите прав потребителей, бремя доказывания ложится на покупателя аналогично </w:t>
      </w:r>
      <w:proofErr w:type="gram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описанному</w:t>
      </w:r>
      <w:proofErr w:type="gram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 предыдущем абзаце.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Давайте разберемся с некоторыми вопросами, которые могут возникнуть.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Какой недостаток товара считается существенным?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Недостаток товара считается существенным, если: 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1.                  его невозможно устранить;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2.                  недостаток выявляется неоднократно;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3.                  недостаток появляется вновь после устранения;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4.                  недостаток не может быть устранен без несоразмерных затрат времени;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5.                  недостаток не может быть устранен без несоразмерных расходов;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6.                  другие подобные недостатки.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Обратите внимание на то, что перечень признаков существенности недостатка не является исчерпывающим, поэтому если вы считаете, что недостаток приобретенной вами вещи существенный, но он не подходит под названные в законе признаки, вы вправе отстаивать свою точку зрения.</w:t>
      </w:r>
    </w:p>
    <w:p w:rsidR="00AA72D2" w:rsidRPr="00AA72D2" w:rsidRDefault="00AA72D2" w:rsidP="00AA72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Каковы сроки ремонта и что считается их нарушением? </w:t>
      </w:r>
    </w:p>
    <w:p w:rsidR="00AA72D2" w:rsidRPr="00AA72D2" w:rsidRDefault="00AA72D2" w:rsidP="00AA72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>В соответствии со статьей 20 Закона:</w:t>
      </w:r>
    </w:p>
    <w:p w:rsidR="00AA72D2" w:rsidRPr="00AA72D2" w:rsidRDefault="00AA72D2" w:rsidP="00AA72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>- срок ремонта может быть определен соглашением между продавцом и покупателем в письменной форме, но не должен превышать 45 дней. Соглашение можно составить в произвольной форме с указанием наименования продавца и покупателя; названия товара, его модели, артикула, серийного номера или других идентификационных признаков; срока для устранения недостатков.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Наверное, излишне напоминать, что, как в любом документе, в соглашении должна фигурировать дата его заключения, подписи сторон и печать продавца. Если соглашение между продавцом и покупателем не заключалось, ремонт должен быть произведен в кратчайший объективно необходимый срок для устранения недостатка обычным способом.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Как вы понимаете, в каждом конкретном случае этот период будет разным. Справку об обычной продолжительности ремонта при необходимости можно получить из мастерских и сервисных центров, не связанных с продавцом и независимых от него.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Говоря о ремонте технически сложных товаров, которые в большинстве своем являются товарами длительного пользования, не могу не напомнить о том, что по части 2 статьи 20 Закона, вы вправе требовать бесплатного предоставления товара с аналогичными потребительскими свойствами на время устранения недостатков в вашей покупке. Небольшие исключения из этого правила содержатся в Перечне, утвержденном постановлением Правительства РФ от 19 января 1998 г. N 55.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Как определить, истек ли гарантийный срок на товар?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Сведения о гарантийном сроке содержатся в документах, переданных вам при совершении покупки. Это может быть гарантийный талон, книжка или просто отметка о гарантии в чеке или техническом паспорте.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Гарантийный срок начинает течь: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·                     с момента передачи товара покупателю;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·                     с другой даты, установленной договором;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·                     если момент передачи товара установить невозможно – со дня изготовления товара;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·                     если момент купли-продажи и время получения товара потребителем не совпадают, то </w:t>
      </w:r>
      <w:proofErr w:type="gram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 даты доставки</w:t>
      </w:r>
      <w:proofErr w:type="gram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товара потребителю;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·                     когда потребитель лишен возможности использовать товар по вине продавца – с момента устранения продавцом обстоятельств, препятствующих эксплуатации;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·                     когда дату доставки или дату устранения обстоятельств, препятствующих эксплуатации, установить невозможно – с момента совершения купли-продажи;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·                     для сезонных товаров – с момента наступления сезона.</w:t>
      </w:r>
    </w:p>
    <w:p w:rsidR="00AA72D2" w:rsidRPr="00AA72D2" w:rsidRDefault="00AA72D2" w:rsidP="00AA7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lastRenderedPageBreak/>
        <w:t xml:space="preserve">Если вы сдаете товар в ремонт, время, пока вещь вами не используется, приплюсовывается к гарантийному сроку. Чтобы подтвердить такой период, при получении вещи из ремонта требуйте от продавца </w:t>
      </w:r>
      <w:proofErr w:type="gramStart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предоставить документ</w:t>
      </w:r>
      <w:proofErr w:type="gramEnd"/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в котором зафиксированы данные: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Ø    о дате вашего обращения с требованием об устранении обнаруженных недостатков;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Ø    о дате передачи товара для устранения недостатков;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Ø    о дате ремонта с описанием неисправностей товара; </w:t>
      </w:r>
    </w:p>
    <w:p w:rsidR="00AA72D2" w:rsidRPr="00AA72D2" w:rsidRDefault="00AA72D2" w:rsidP="00AA72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Ø    об использованных запасных частях (деталях, материалах);</w:t>
      </w:r>
    </w:p>
    <w:p w:rsidR="00AA72D2" w:rsidRPr="00AA72D2" w:rsidRDefault="00AA72D2" w:rsidP="00AA72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Ø    о дате выдачи вам товара по окончании ремонта.</w:t>
      </w:r>
    </w:p>
    <w:p w:rsidR="00AA72D2" w:rsidRPr="00AA72D2" w:rsidRDefault="00AA72D2" w:rsidP="00AA72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>     </w:t>
      </w:r>
    </w:p>
    <w:p w:rsidR="00AA72D2" w:rsidRPr="00AA72D2" w:rsidRDefault="00AA72D2" w:rsidP="00AA72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Документ должен быть подписан, подпись удостоверена печатью.</w:t>
      </w:r>
    </w:p>
    <w:p w:rsidR="00AA72D2" w:rsidRPr="00AA72D2" w:rsidRDefault="00AA72D2" w:rsidP="00AA72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>Обнаружив недостатки в приобретенном технически сложном товаре, составьте претензию. Возможно, дело не ограничится проверкой качества товара, и потребуется проведение экспертизы. В пределах гарантийного срока она проводится за счет продавца, в других случаях – за счет покупателя.</w:t>
      </w:r>
    </w:p>
    <w:p w:rsidR="00AA72D2" w:rsidRPr="00AA72D2" w:rsidRDefault="00AA72D2" w:rsidP="00AA72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</w:pPr>
      <w:r w:rsidRPr="00AA72D2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>Наконец, хочу обратить ваше внимание на то, что обратиться с требованиями о  замене некачественного товара на товар другой марки, модели, артикула или о возврате денег за него, можно не только к продавцу, но также к изготовителю или импортеру.</w:t>
      </w:r>
    </w:p>
    <w:p w:rsidR="009D0657" w:rsidRDefault="009D0657"/>
    <w:sectPr w:rsidR="009D0657" w:rsidSect="009D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A72D2"/>
    <w:rsid w:val="009D0657"/>
    <w:rsid w:val="00AA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7"/>
  </w:style>
  <w:style w:type="paragraph" w:styleId="1">
    <w:name w:val="heading 1"/>
    <w:basedOn w:val="a"/>
    <w:link w:val="10"/>
    <w:uiPriority w:val="9"/>
    <w:qFormat/>
    <w:rsid w:val="00AA7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A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7312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2017-09-04T06:27:00Z</dcterms:created>
  <dcterms:modified xsi:type="dcterms:W3CDTF">2017-09-04T06:28:00Z</dcterms:modified>
</cp:coreProperties>
</file>