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hd w:val="clear" w:color="auto" w:fill="FFFFFF"/>
        <w:spacing w:before="0" w:beforeAutospacing="0" w:after="150" w:afterAutospacing="0"/>
        <w:textAlignment w:val="baseline"/>
        <w:rPr>
          <w:b/>
        </w:rPr>
      </w:pPr>
    </w:p>
    <w:p>
      <w:pPr>
        <w:pStyle w:val="7"/>
        <w:shd w:val="clear" w:color="auto" w:fill="FFFFFF"/>
        <w:spacing w:before="0" w:beforeAutospacing="0" w:after="150" w:afterAutospacing="0"/>
        <w:textAlignment w:val="baseline"/>
        <w:rPr>
          <w:color w:val="333333"/>
        </w:rPr>
      </w:pPr>
      <w:r>
        <w:rPr>
          <w:color w:val="333333"/>
        </w:rPr>
        <w:t xml:space="preserve">              </w:t>
      </w:r>
      <w:r>
        <w:rPr>
          <w:color w:val="333333"/>
        </w:rPr>
        <w:drawing>
          <wp:inline distT="0" distB="0" distL="0" distR="0">
            <wp:extent cx="4521200" cy="2240280"/>
            <wp:effectExtent l="0" t="0" r="0" b="7620"/>
            <wp:docPr id="2" name="Рисунок 2" descr="\\doc\econ\21 ОРВ и адм.реформа\1.ОРВ, экспертиза, ОФВ\развитие института ОРВ\анонсы 2021\obsugden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\\doc\econ\21 ОРВ и адм.реформа\1.ОРВ, экспертиза, ОФВ\развитие института ОРВ\анонсы 2021\obsugdeni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87481" cy="2323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333333"/>
        </w:rPr>
        <w:t xml:space="preserve">                   </w:t>
      </w:r>
    </w:p>
    <w:p>
      <w:pPr>
        <w:pStyle w:val="7"/>
        <w:shd w:val="clear" w:color="auto" w:fill="FFFFFF"/>
        <w:spacing w:before="0" w:beforeAutospacing="0" w:after="150" w:afterAutospacing="0"/>
        <w:textAlignment w:val="baseline"/>
        <w:rPr>
          <w:color w:val="333333"/>
        </w:rPr>
      </w:pPr>
      <w:r>
        <w:rPr>
          <w:color w:val="333333"/>
        </w:rPr>
        <w:t xml:space="preserve">                          </w:t>
      </w:r>
    </w:p>
    <w:p>
      <w:pPr>
        <w:pStyle w:val="7"/>
        <w:shd w:val="clear" w:color="auto" w:fill="FFFFFF"/>
        <w:spacing w:before="0" w:beforeAutospacing="0" w:after="150" w:afterAutospacing="0"/>
        <w:textAlignment w:val="baseline"/>
        <w:rPr>
          <w:b/>
          <w:color w:val="333333"/>
          <w:sz w:val="28"/>
          <w:szCs w:val="28"/>
        </w:rPr>
      </w:pPr>
      <w:r>
        <w:rPr>
          <w:color w:val="333333"/>
        </w:rPr>
        <w:t xml:space="preserve">                       </w:t>
      </w:r>
      <w:r>
        <w:rPr>
          <w:b/>
          <w:color w:val="333333"/>
          <w:sz w:val="28"/>
          <w:szCs w:val="28"/>
        </w:rPr>
        <w:t>Уважаемые предприниматели Белоярского района!</w:t>
      </w:r>
    </w:p>
    <w:p>
      <w:pPr>
        <w:pStyle w:val="7"/>
        <w:shd w:val="clear" w:color="auto" w:fill="FFFFFF"/>
        <w:spacing w:before="0" w:beforeAutospacing="0" w:after="150" w:afterAutospacing="0"/>
        <w:jc w:val="both"/>
        <w:textAlignment w:val="baseline"/>
        <w:rPr>
          <w:rFonts w:hint="default"/>
          <w:color w:val="333333"/>
          <w:lang w:val="ru-RU"/>
        </w:rPr>
      </w:pPr>
      <w:r>
        <w:rPr>
          <w:color w:val="333333"/>
        </w:rPr>
        <w:t xml:space="preserve">        На региональном портале </w:t>
      </w:r>
      <w:r>
        <w:fldChar w:fldCharType="begin"/>
      </w:r>
      <w:r>
        <w:instrText xml:space="preserve"> HYPERLINK "https://regulation.admhmao.ru/" </w:instrText>
      </w:r>
      <w:r>
        <w:fldChar w:fldCharType="separate"/>
      </w:r>
      <w:r>
        <w:rPr>
          <w:rStyle w:val="4"/>
        </w:rPr>
        <w:t>https://regulation.admhmao.ru/</w:t>
      </w:r>
      <w:r>
        <w:rPr>
          <w:rStyle w:val="4"/>
        </w:rPr>
        <w:fldChar w:fldCharType="end"/>
      </w:r>
      <w:r>
        <w:rPr>
          <w:color w:val="333333"/>
        </w:rPr>
        <w:t xml:space="preserve">   до </w:t>
      </w:r>
      <w:r>
        <w:rPr>
          <w:rFonts w:hint="default"/>
          <w:color w:val="333333"/>
          <w:lang w:val="en-US"/>
        </w:rPr>
        <w:t>06</w:t>
      </w:r>
      <w:r>
        <w:rPr>
          <w:color w:val="333333"/>
        </w:rPr>
        <w:t>.</w:t>
      </w:r>
      <w:r>
        <w:rPr>
          <w:rFonts w:hint="default"/>
          <w:color w:val="333333"/>
          <w:lang w:val="en-US"/>
        </w:rPr>
        <w:t>02</w:t>
      </w:r>
      <w:r>
        <w:rPr>
          <w:color w:val="333333"/>
        </w:rPr>
        <w:t>.202</w:t>
      </w:r>
      <w:r>
        <w:rPr>
          <w:rFonts w:hint="default"/>
          <w:color w:val="333333"/>
          <w:lang w:val="en-US"/>
        </w:rPr>
        <w:t>3</w:t>
      </w:r>
      <w:r>
        <w:rPr>
          <w:color w:val="333333"/>
        </w:rPr>
        <w:t xml:space="preserve"> года проходят публичные консультации по проект</w:t>
      </w:r>
      <w:r>
        <w:rPr>
          <w:color w:val="333333"/>
          <w:lang w:val="ru-RU"/>
        </w:rPr>
        <w:t>ам</w:t>
      </w:r>
      <w:r>
        <w:rPr>
          <w:color w:val="333333"/>
        </w:rPr>
        <w:t xml:space="preserve"> нормативн</w:t>
      </w:r>
      <w:r>
        <w:rPr>
          <w:color w:val="333333"/>
          <w:lang w:val="ru-RU"/>
        </w:rPr>
        <w:t>ых</w:t>
      </w:r>
      <w:r>
        <w:rPr>
          <w:color w:val="333333"/>
        </w:rPr>
        <w:t xml:space="preserve"> правов</w:t>
      </w:r>
      <w:r>
        <w:rPr>
          <w:color w:val="333333"/>
          <w:lang w:val="ru-RU"/>
        </w:rPr>
        <w:t>ых</w:t>
      </w:r>
      <w:r>
        <w:rPr>
          <w:color w:val="333333"/>
        </w:rPr>
        <w:t xml:space="preserve"> акт</w:t>
      </w:r>
      <w:r>
        <w:rPr>
          <w:color w:val="333333"/>
          <w:lang w:val="ru-RU"/>
        </w:rPr>
        <w:t>ов</w:t>
      </w:r>
      <w:r>
        <w:rPr>
          <w:color w:val="333333"/>
        </w:rPr>
        <w:t xml:space="preserve"> администрации Белоярского района</w:t>
      </w:r>
      <w:r>
        <w:rPr>
          <w:rFonts w:hint="default"/>
          <w:color w:val="333333"/>
          <w:lang w:val="ru-RU"/>
        </w:rPr>
        <w:t>:</w:t>
      </w:r>
      <w:r>
        <w:rPr>
          <w:color w:val="333333"/>
        </w:rPr>
        <w:t xml:space="preserve"> </w:t>
      </w:r>
      <w:r>
        <w:rPr>
          <w:color w:val="333333"/>
          <w:lang w:val="ru-RU"/>
        </w:rPr>
        <w:t>О предоставлении субсидий на поддержку и развитие малых форм хозяйствования в 2023 году</w:t>
      </w:r>
      <w:r>
        <w:rPr>
          <w:rFonts w:hint="default"/>
          <w:color w:val="333333"/>
          <w:lang w:val="ru-RU"/>
        </w:rPr>
        <w:t>; О Порядке предоставления субсидий за счет средств бюджета Белоярского района юридическим лицам (за исключением государственных (муниципальных) учреждений), индивидуальным предпринимателям физическим лицам в целях  возмещения затрат на коммунальные услуги при производстве сельскохозяйственной продукции  в 2023 году.</w:t>
      </w:r>
    </w:p>
    <w:p>
      <w:pPr>
        <w:pStyle w:val="7"/>
        <w:shd w:val="clear" w:color="auto" w:fill="FFFFFF"/>
        <w:spacing w:before="0" w:beforeAutospacing="0" w:after="150" w:afterAutospacing="0"/>
        <w:jc w:val="both"/>
        <w:textAlignment w:val="baseline"/>
        <w:rPr>
          <w:color w:val="333333"/>
        </w:rPr>
      </w:pPr>
      <w:r>
        <w:rPr>
          <w:color w:val="333333"/>
        </w:rPr>
        <w:t xml:space="preserve">      Предлагаем Вам, ознакомиться с постановлени</w:t>
      </w:r>
      <w:r>
        <w:rPr>
          <w:rFonts w:hint="default"/>
          <w:color w:val="333333"/>
          <w:lang w:val="ru-RU"/>
        </w:rPr>
        <w:t>ями</w:t>
      </w:r>
      <w:r>
        <w:rPr>
          <w:color w:val="333333"/>
        </w:rPr>
        <w:t xml:space="preserve"> и принять участие в общественных обсуждениях.  А также, Вы  можете оставить свои отзывы и предложения на официальном сайте органов администрации Белоярского района во вкладке «Документы» – Оценка регулирующего воздействия» или на портале https://regulation.admhmao.ru/  </w:t>
      </w:r>
    </w:p>
    <w:p>
      <w:pPr>
        <w:pStyle w:val="7"/>
        <w:shd w:val="clear" w:color="auto" w:fill="FFFFFF"/>
        <w:spacing w:before="0" w:beforeAutospacing="0" w:after="150" w:afterAutospacing="0"/>
        <w:jc w:val="both"/>
        <w:textAlignment w:val="baseline"/>
        <w:rPr>
          <w:color w:val="333333"/>
        </w:rPr>
      </w:pPr>
      <w:r>
        <w:rPr>
          <w:color w:val="333333"/>
        </w:rPr>
        <w:t xml:space="preserve">      Для нас важно каждое мнение!</w:t>
      </w:r>
      <w:bookmarkStart w:id="0" w:name="_GoBack"/>
      <w:bookmarkEnd w:id="0"/>
    </w:p>
    <w:sectPr>
      <w:headerReference r:id="rId5" w:type="default"/>
      <w:headerReference r:id="rId6" w:type="even"/>
      <w:pgSz w:w="11906" w:h="16838"/>
      <w:pgMar w:top="1134" w:right="851" w:bottom="1134" w:left="1701" w:header="709" w:footer="709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9009094"/>
      <w:docPartObj>
        <w:docPartGallery w:val="autotext"/>
      </w:docPartObj>
    </w:sdtPr>
    <w:sdtContent>
      <w:p>
        <w:pPr>
          <w:pStyle w:val="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>
    <w:pPr>
      <w:pStyle w:val="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E82"/>
    <w:rsid w:val="0004129F"/>
    <w:rsid w:val="0004411E"/>
    <w:rsid w:val="00044BE5"/>
    <w:rsid w:val="00053962"/>
    <w:rsid w:val="00066A77"/>
    <w:rsid w:val="00135E90"/>
    <w:rsid w:val="00153A8B"/>
    <w:rsid w:val="001E35BB"/>
    <w:rsid w:val="00221459"/>
    <w:rsid w:val="00271311"/>
    <w:rsid w:val="002D023A"/>
    <w:rsid w:val="002D49FA"/>
    <w:rsid w:val="00340FA9"/>
    <w:rsid w:val="003E3E7A"/>
    <w:rsid w:val="00427315"/>
    <w:rsid w:val="00441DB8"/>
    <w:rsid w:val="00447C41"/>
    <w:rsid w:val="004662BD"/>
    <w:rsid w:val="004B6667"/>
    <w:rsid w:val="005142F1"/>
    <w:rsid w:val="0053607C"/>
    <w:rsid w:val="005D79DA"/>
    <w:rsid w:val="0061723E"/>
    <w:rsid w:val="00634D5D"/>
    <w:rsid w:val="00653836"/>
    <w:rsid w:val="0066069F"/>
    <w:rsid w:val="00680A90"/>
    <w:rsid w:val="006D69E6"/>
    <w:rsid w:val="006D6DD7"/>
    <w:rsid w:val="007138EB"/>
    <w:rsid w:val="0080563E"/>
    <w:rsid w:val="00832924"/>
    <w:rsid w:val="008B3958"/>
    <w:rsid w:val="008F4A9B"/>
    <w:rsid w:val="00971ADD"/>
    <w:rsid w:val="009F11CD"/>
    <w:rsid w:val="00A07E82"/>
    <w:rsid w:val="00A50DC7"/>
    <w:rsid w:val="00A73920"/>
    <w:rsid w:val="00B6614D"/>
    <w:rsid w:val="00BE0A25"/>
    <w:rsid w:val="00C04281"/>
    <w:rsid w:val="00C06938"/>
    <w:rsid w:val="00C30283"/>
    <w:rsid w:val="00CA08A9"/>
    <w:rsid w:val="00D654E7"/>
    <w:rsid w:val="00E64B6F"/>
    <w:rsid w:val="00F942BB"/>
    <w:rsid w:val="00FB136C"/>
    <w:rsid w:val="331B7A33"/>
    <w:rsid w:val="4BDC2B63"/>
    <w:rsid w:val="5FBA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5">
    <w:name w:val="page number"/>
    <w:basedOn w:val="2"/>
    <w:uiPriority w:val="0"/>
  </w:style>
  <w:style w:type="paragraph" w:styleId="6">
    <w:name w:val="header"/>
    <w:basedOn w:val="1"/>
    <w:link w:val="8"/>
    <w:qFormat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paragraph" w:styleId="7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8">
    <w:name w:val="Верхний колонтитул Знак"/>
    <w:basedOn w:val="2"/>
    <w:link w:val="6"/>
    <w:qFormat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RePack by SPecialiST</Company>
  <Pages>2</Pages>
  <Words>172</Words>
  <Characters>981</Characters>
  <Lines>8</Lines>
  <Paragraphs>2</Paragraphs>
  <TotalTime>97</TotalTime>
  <ScaleCrop>false</ScaleCrop>
  <LinksUpToDate>false</LinksUpToDate>
  <CharactersWithSpaces>1151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2021-02-25T05:21:00Z</dcterms:created>
  <dc:creator>Бордун</dc:creator>
  <cp:lastModifiedBy>YagodkaYV</cp:lastModifiedBy>
  <dcterms:modified xsi:type="dcterms:W3CDTF">2023-01-31T04:15:54Z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ECD6E4E506814F5EB7E6778113AE51EA</vt:lpwstr>
  </property>
</Properties>
</file>